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65" w:rsidRDefault="006D722B">
      <w:pPr>
        <w:pStyle w:val="ConsPlusTitle0"/>
        <w:jc w:val="center"/>
      </w:pPr>
      <w:r>
        <w:t>МЕТОДИЧЕСКИЕ РЕКОМЕНДАЦИИ</w:t>
      </w:r>
    </w:p>
    <w:p w:rsidR="00672565" w:rsidRDefault="006D722B">
      <w:pPr>
        <w:pStyle w:val="ConsPlusTitle0"/>
        <w:jc w:val="center"/>
      </w:pPr>
      <w:r>
        <w:t>ПО ОРГАНИЗАЦИИ ДОМАШНЕЙ УЧЕБНОЙ РАБОТЫ ОБУЧАЮЩИХСЯ</w:t>
      </w:r>
    </w:p>
    <w:p w:rsidR="00672565" w:rsidRDefault="006D722B">
      <w:pPr>
        <w:pStyle w:val="ConsPlusTitle0"/>
        <w:jc w:val="center"/>
      </w:pPr>
      <w:r>
        <w:t>ОБЩЕОБРАЗОВАТЕЛЬНЫХ ОРГАНИЗАЦИЙ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jc w:val="center"/>
      </w:pPr>
      <w:r>
        <w:t>Разработаны ИСРО по поручению Минпросвещения России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Title0"/>
        <w:jc w:val="center"/>
        <w:outlineLvl w:val="0"/>
      </w:pPr>
      <w:r>
        <w:t>1. Общие положения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ind w:firstLine="540"/>
        <w:jc w:val="both"/>
      </w:pPr>
      <w:r>
        <w:t>1.1. Домашняя работа - учебная деятельность обучающихся общеобразовательн</w:t>
      </w:r>
      <w:r>
        <w:t>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1.2. Домашнее задание - специально отобранное или сконструированн</w:t>
      </w:r>
      <w:r>
        <w:t>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внеучебное время.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1.3. Домашняя работа состоит из комплекса домашних заданий, выполнени</w:t>
      </w:r>
      <w:r>
        <w:t>е которых опосредованно сопровождается педагогическими работниками (включая этапы организации, объяснения и проверки).</w:t>
      </w:r>
    </w:p>
    <w:p w:rsidR="00057323" w:rsidRDefault="006D722B">
      <w:pPr>
        <w:pStyle w:val="ConsPlusNormal0"/>
        <w:spacing w:before="200"/>
        <w:ind w:firstLine="540"/>
        <w:jc w:val="both"/>
      </w:pPr>
      <w:r>
        <w:t>1.4. Самостоятельная подготовка обучающихся к занятиям, выполнение обучающихся домашних заданий, данных педагогическими работниками в рамках образовательной программы для выполнения во внеучебное время, осуществляется обучающимися в домашних и иных условия</w:t>
      </w:r>
      <w:r>
        <w:t xml:space="preserve">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</w:t>
      </w:r>
      <w:r>
        <w:t>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 &lt;*&gt;.</w:t>
      </w:r>
    </w:p>
    <w:p w:rsidR="00672565" w:rsidRDefault="006D722B" w:rsidP="00057323">
      <w:pPr>
        <w:pStyle w:val="ConsPlusNormal0"/>
        <w:ind w:firstLine="540"/>
        <w:jc w:val="both"/>
      </w:pPr>
      <w:r>
        <w:t>-----------------</w:t>
      </w:r>
      <w:r>
        <w:t>---------------</w:t>
      </w:r>
    </w:p>
    <w:p w:rsidR="00672565" w:rsidRDefault="006D722B" w:rsidP="00057323">
      <w:pPr>
        <w:pStyle w:val="ConsPlusNormal0"/>
        <w:ind w:firstLine="540"/>
        <w:jc w:val="both"/>
      </w:pPr>
      <w:r>
        <w:t>&lt;*&gt; Приказ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</w:t>
      </w:r>
      <w:r>
        <w:t>твержденный приказом Министерства просвещения Российской Федерации от 22 марта 2021 г. N 115" от 07.10.2022 N 888.</w:t>
      </w:r>
    </w:p>
    <w:p w:rsidR="00672565" w:rsidRDefault="00672565">
      <w:pPr>
        <w:pStyle w:val="ConsPlusNormal0"/>
        <w:ind w:firstLine="540"/>
        <w:jc w:val="both"/>
      </w:pPr>
    </w:p>
    <w:p w:rsidR="00672565" w:rsidRDefault="006D722B">
      <w:pPr>
        <w:pStyle w:val="ConsPlusTitle0"/>
        <w:jc w:val="center"/>
        <w:outlineLvl w:val="0"/>
      </w:pPr>
      <w:r>
        <w:t>2. Цели и задачи домашней работы</w:t>
      </w:r>
    </w:p>
    <w:p w:rsidR="00672565" w:rsidRDefault="00672565">
      <w:pPr>
        <w:pStyle w:val="ConsPlusNormal0"/>
        <w:ind w:firstLine="540"/>
        <w:jc w:val="both"/>
      </w:pPr>
    </w:p>
    <w:p w:rsidR="00672565" w:rsidRDefault="006D722B">
      <w:pPr>
        <w:pStyle w:val="ConsPlusNormal0"/>
        <w:ind w:firstLine="540"/>
        <w:jc w:val="both"/>
      </w:pPr>
      <w:r>
        <w:t xml:space="preserve">2.1. Целью домашней учебной работы является становление учебной </w:t>
      </w:r>
      <w:hyperlink r:id="rId6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>
          <w:rPr>
            <w:color w:val="0000FF"/>
          </w:rPr>
          <w:t>самостоятельности</w:t>
        </w:r>
      </w:hyperlink>
      <w:r>
        <w:t xml:space="preserve"> обучающихся, развитие навыков самообучения и самообразования, необходимых на протяжении жизни.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2.2. Домашняя работа является продолжением работы в классе и направлена на повторение, закрепление, сист</w:t>
      </w:r>
      <w:r>
        <w:t>ематизацию, обобщение, углубление, а также приобретение знаний, умений, навыков и способов деятельности.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2.3. При организации домашней работы педагогическими работниками ставятся цели по достижению личностных, метапредметных и предметных результатов обучен</w:t>
      </w:r>
      <w:r>
        <w:t>ия в соответствии с федеральными государственными образовательными стандартами и примерными рабочими программами учебных предметов.</w:t>
      </w:r>
    </w:p>
    <w:p w:rsidR="00672565" w:rsidRDefault="00672565">
      <w:pPr>
        <w:pStyle w:val="ConsPlusNormal0"/>
        <w:ind w:firstLine="540"/>
        <w:jc w:val="both"/>
      </w:pPr>
    </w:p>
    <w:p w:rsidR="00672565" w:rsidRDefault="006D722B">
      <w:pPr>
        <w:pStyle w:val="ConsPlusTitle0"/>
        <w:jc w:val="center"/>
        <w:outlineLvl w:val="0"/>
      </w:pPr>
      <w:r>
        <w:t>3. Организация домашней работы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ind w:firstLine="540"/>
        <w:jc w:val="both"/>
      </w:pPr>
      <w:r>
        <w:t>3.1. Выполнение обучающимися домашних заданий происходит в домашних условиях, информационно</w:t>
      </w:r>
      <w:r>
        <w:t>-библиотечных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3.2. Домашние задания направлены на всестороннее развитие обучающихся, учитывают их интерес</w:t>
      </w:r>
      <w:r>
        <w:t>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среде.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3.3. Домашняя работа предполагает включение домашних заданий для самостоятельного, па</w:t>
      </w:r>
      <w:r>
        <w:t>рного, группового, а также совместного со взрослыми выполнения.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lastRenderedPageBreak/>
        <w:t>3.4. 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</w:t>
      </w:r>
      <w:r>
        <w:t>енных задач.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3.5. В первом классе выполнение домашних заданий допустимо не более 1 (одного) часа; домашние задания вводятся постепенно </w:t>
      </w:r>
      <w:proofErr w:type="gramStart"/>
      <w:r>
        <w:t>с подробным объяснением</w:t>
      </w:r>
      <w:proofErr w:type="gramEnd"/>
      <w:r>
        <w:t xml:space="preserve"> обучающимся хода их выполнения (включая организацию процесса).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3.6. В начальной школе и в 5 - 6 к</w:t>
      </w:r>
      <w:r>
        <w:t xml:space="preserve">лассах основной школы домашние задания на выходные не задаются. В 7 - 11 классах допустимы домашние задания на выходные дни, направленные на повторение и систематизацию полученных знаний, в объеме, не превышающем 1/2 установленных СанПиНом норм (см. </w:t>
      </w:r>
      <w:hyperlink w:anchor="P36" w:tooltip="3.10. 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">
        <w:r>
          <w:rPr>
            <w:color w:val="0000FF"/>
          </w:rPr>
          <w:t>п. 3.10</w:t>
        </w:r>
      </w:hyperlink>
      <w:r>
        <w:t>). На праздничные дни домашние задания не задаются.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3.7. Домашние задания на каникулярное время не задаются &lt;*&gt;; рекомендуется предоставление обучающимся списка литературы для самостоятельного чтения.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------------------</w:t>
      </w:r>
      <w:r>
        <w:t>--------------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&lt;*&gt; В соответствии с Законом "Об образовании в Российской Федерации" каникулы - "плановые перерывы при получении образования для отдыха" </w:t>
      </w:r>
      <w:hyperlink r:id="rId7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>
          <w:rPr>
            <w:color w:val="0000FF"/>
          </w:rPr>
          <w:t>ст. 34 п. 11</w:t>
        </w:r>
      </w:hyperlink>
      <w:r>
        <w:t>.</w:t>
      </w:r>
    </w:p>
    <w:p w:rsidR="00672565" w:rsidRDefault="00672565">
      <w:pPr>
        <w:pStyle w:val="ConsPlusNormal0"/>
        <w:ind w:firstLine="540"/>
        <w:jc w:val="both"/>
      </w:pPr>
    </w:p>
    <w:p w:rsidR="00672565" w:rsidRDefault="006D722B">
      <w:pPr>
        <w:pStyle w:val="ConsPlusNormal0"/>
        <w:ind w:firstLine="540"/>
        <w:jc w:val="both"/>
      </w:pPr>
      <w:r>
        <w:t>3.8. Объ</w:t>
      </w:r>
      <w:r>
        <w:t>ем домашних заданий не может превышать 1/2 от объема работы, выполненной на уроке.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3.9. При организации домашней работы к следующему учебному дню учитывается суммарный объем домашних заданий, их трудоемкость и временные затраты на выполнение.</w:t>
      </w:r>
    </w:p>
    <w:p w:rsidR="00672565" w:rsidRDefault="006D722B">
      <w:pPr>
        <w:pStyle w:val="ConsPlusNormal0"/>
        <w:spacing w:before="200"/>
        <w:ind w:firstLine="540"/>
        <w:jc w:val="both"/>
      </w:pPr>
      <w:bookmarkStart w:id="0" w:name="P36"/>
      <w:bookmarkEnd w:id="0"/>
      <w:r>
        <w:t>3.10. 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</w:t>
      </w:r>
      <w:r>
        <w:t>жностей обучающихся и норм СанПиНа &lt;**&gt; (в 1 классе выполнение не более 1 ч.; во 2 - 3 классах - не более 1,5 ч., в 4 - 5 классах - не более 2 ч., в 6 - 8 классах - не более 2,5 ч., в 9 - 11 классах - не более 3,5 ч.).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</w:t>
      </w:r>
      <w:r>
        <w:t>зопасности и (или) безвредности для человека факторов среды обитания" (утв. Постановлением от 28 января 2021 г. N 2).</w:t>
      </w:r>
    </w:p>
    <w:p w:rsidR="00672565" w:rsidRDefault="00672565">
      <w:pPr>
        <w:pStyle w:val="ConsPlusNormal0"/>
        <w:ind w:firstLine="540"/>
        <w:jc w:val="both"/>
      </w:pPr>
    </w:p>
    <w:p w:rsidR="00672565" w:rsidRDefault="006D722B">
      <w:pPr>
        <w:pStyle w:val="ConsPlusNormal0"/>
        <w:ind w:firstLine="540"/>
        <w:jc w:val="both"/>
      </w:pPr>
      <w:r>
        <w:t>3.11. На выполнение трудоемких домашних заданий (например, сочинение, доклад) обучающимся предоставляется не менее 7 (семи) календарных д</w:t>
      </w:r>
      <w:r>
        <w:t>ней.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3.12. 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3.1</w:t>
      </w:r>
      <w:r>
        <w:t>3. Педагогическими работниками осуществляется проверка домашних заданий.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3.14. 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</w:t>
      </w:r>
      <w:r>
        <w:t>.15. Рекомендуется включать в состав домашней работы дифференцированные и индивидуальные домашние задания.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3.16. 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3.17. С целью п</w:t>
      </w:r>
      <w:r>
        <w:t>овышения учебной мотивации школьников рекомендуется 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3.18. В период отсутствия в школе по причине болезни домашние </w:t>
      </w:r>
      <w:r>
        <w:t>задания обучающимися могут не выполняться.</w:t>
      </w:r>
    </w:p>
    <w:p w:rsidR="00672565" w:rsidRDefault="006D722B">
      <w:pPr>
        <w:pStyle w:val="ConsPlusTitle0"/>
        <w:jc w:val="center"/>
        <w:outlineLvl w:val="0"/>
      </w:pPr>
      <w:r>
        <w:lastRenderedPageBreak/>
        <w:t>4. Организация домашней работы с использованием электронных</w:t>
      </w:r>
    </w:p>
    <w:p w:rsidR="00672565" w:rsidRDefault="006D722B">
      <w:pPr>
        <w:pStyle w:val="ConsPlusTitle0"/>
        <w:jc w:val="center"/>
      </w:pPr>
      <w:r>
        <w:t>средств обучения (ЭСО)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ind w:firstLine="540"/>
        <w:jc w:val="both"/>
      </w:pPr>
      <w:r>
        <w:t>4.1. При организации домашней работы с использованием ЭСО необходимо заранее ознакомить обучающихся с гигиеническими правилами и</w:t>
      </w:r>
      <w:r>
        <w:t>х использования и профилактикой заболеваний при работе за компьютером.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4.2. Выполнение домашних заданий с использованием ЭСО (например, компьютера, ноутбука) допускается для учащихся 1 - 2-х классов в течение не более 20 минут, 3 - 4-х классов - не более 2</w:t>
      </w:r>
      <w:r>
        <w:t>5 минут, 5 - 9-х классов - не более 30 минут, 10 - 11-х классов - не более 35 минут.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4.3.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</w:t>
      </w:r>
      <w:r>
        <w:t>ниям российского законодательства.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Title0"/>
        <w:jc w:val="center"/>
        <w:outlineLvl w:val="0"/>
      </w:pPr>
      <w:r>
        <w:t>5. Учебно-методическое обеспечение организации</w:t>
      </w:r>
    </w:p>
    <w:p w:rsidR="00672565" w:rsidRDefault="006D722B">
      <w:pPr>
        <w:pStyle w:val="ConsPlusTitle0"/>
        <w:jc w:val="center"/>
      </w:pPr>
      <w:r>
        <w:t>домашней работы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ind w:firstLine="540"/>
        <w:jc w:val="both"/>
      </w:pPr>
      <w:r>
        <w:t xml:space="preserve"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</w:t>
      </w:r>
      <w:hyperlink r:id="rId9" w:tooltip="Приказ Минпросвещения России от 21.09.2022 N 858 (ред. от 21.07.2023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</w:t>
      </w:r>
      <w:r>
        <w:t>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5.2. Педагогические работники могут использовать учебные пособия, рабочие тетради, нагляд</w:t>
      </w:r>
      <w:r>
        <w:t>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</w:t>
      </w:r>
      <w:r>
        <w:t>ограмм начального общего, основного общего, среднего общего образования.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Title0"/>
        <w:jc w:val="center"/>
        <w:outlineLvl w:val="0"/>
      </w:pPr>
      <w:r>
        <w:t>6. Контроль за организацией и результативностью</w:t>
      </w:r>
    </w:p>
    <w:p w:rsidR="00672565" w:rsidRDefault="006D722B">
      <w:pPr>
        <w:pStyle w:val="ConsPlusTitle0"/>
        <w:jc w:val="center"/>
      </w:pPr>
      <w:r>
        <w:t>домашней работы</w:t>
      </w:r>
    </w:p>
    <w:p w:rsidR="00672565" w:rsidRDefault="00672565">
      <w:pPr>
        <w:pStyle w:val="ConsPlusNormal0"/>
        <w:jc w:val="center"/>
      </w:pPr>
    </w:p>
    <w:p w:rsidR="00672565" w:rsidRDefault="006D722B">
      <w:pPr>
        <w:pStyle w:val="ConsPlusNormal0"/>
        <w:ind w:firstLine="540"/>
        <w:jc w:val="both"/>
      </w:pPr>
      <w:r>
        <w:t>6.1. Контроль за выполнением обучающимися домашних заданий возлагается на педагогических работников.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6.2. Контроль за отбором видов и форм домашних заданий, их количеством, трудоемкостью и со</w:t>
      </w:r>
      <w:r>
        <w:t>держанием возлагается на педагогических работников и администрацию образовательной организации.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6.3. Контроль за соблюдением норм </w:t>
      </w:r>
      <w:hyperlink r:id="rId1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СанПиНа 1.2.3685-21</w:t>
        </w:r>
      </w:hyperlink>
      <w:r>
        <w:t xml:space="preserve"> при организации домашней работы возлагается на педагогических работников и администрацию образовательной организации.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>6.4. Контроль за недопустимостью перегрузки и соблюдением норм уче</w:t>
      </w:r>
      <w:r>
        <w:t>бной суммарной нагрузки в течение дня, недели, четверти (триместра, полугодия, года) возлагается на администрацию образовательной организации.</w:t>
      </w:r>
    </w:p>
    <w:p w:rsidR="00672565" w:rsidRDefault="006D722B">
      <w:pPr>
        <w:pStyle w:val="ConsPlusNormal0"/>
        <w:spacing w:before="200"/>
        <w:ind w:firstLine="540"/>
        <w:jc w:val="both"/>
      </w:pPr>
      <w:r>
        <w:t xml:space="preserve">Настоящие методические рекомендации могут использоваться образовательными организациями для разработки Положения </w:t>
      </w:r>
      <w:r>
        <w:t>об организации домашней учебной работы.</w:t>
      </w:r>
    </w:p>
    <w:p w:rsidR="00672565" w:rsidRDefault="00672565">
      <w:pPr>
        <w:pStyle w:val="ConsPlusNormal0"/>
        <w:jc w:val="both"/>
      </w:pPr>
      <w:bookmarkStart w:id="1" w:name="_GoBack"/>
      <w:bookmarkEnd w:id="1"/>
    </w:p>
    <w:sectPr w:rsidR="0067256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2B" w:rsidRDefault="006D722B">
      <w:r>
        <w:separator/>
      </w:r>
    </w:p>
  </w:endnote>
  <w:endnote w:type="continuationSeparator" w:id="0">
    <w:p w:rsidR="006D722B" w:rsidRDefault="006D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2B" w:rsidRDefault="006D722B">
      <w:r>
        <w:separator/>
      </w:r>
    </w:p>
  </w:footnote>
  <w:footnote w:type="continuationSeparator" w:id="0">
    <w:p w:rsidR="006D722B" w:rsidRDefault="006D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2565"/>
    <w:rsid w:val="00057323"/>
    <w:rsid w:val="00672565"/>
    <w:rsid w:val="006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05D"/>
  <w15:docId w15:val="{A635E55F-895F-4A02-8781-A71B724F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57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323"/>
  </w:style>
  <w:style w:type="paragraph" w:styleId="a5">
    <w:name w:val="footer"/>
    <w:basedOn w:val="a"/>
    <w:link w:val="a6"/>
    <w:uiPriority w:val="99"/>
    <w:unhideWhenUsed/>
    <w:rsid w:val="00057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9F95CD9966831B2EC8D1A82590638D6507B02BF9F4E7C58E6B1C749F9FEDF605AA68405B76C0CF039C104A04FB94F26CC6BB536301F7DJ2S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29F95CD9966831B2EC8D1A82590638D6577D01BF914E7C58E6B1C749F9FEDF605AA68405B76907FF39C104A04FB94F26CC6BB536301F7DJ2S1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29F95CD9966831B2EC8D1A82590638D6577D01BF914E7C58E6B1C749F9FEDF605AA68405B76507FF39C104A04FB94F26CC6BB536301F7DJ2S1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629F95CD9966831B2EC8D1A82590638D6507B02BF9F4E7C58E6B1C749F9FEDF605AA68400BF640AF039C104A04FB94F26CC6BB536301F7DJ2S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29F95CD9966831B2EC8D1A82590638D6517907BD9D4E7C58E6B1C749F9FEDF605AA68405B76D0EF039C104A04FB94F26CC6BB536301F7DJ2S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9907</Characters>
  <Application>Microsoft Office Word</Application>
  <DocSecurity>0</DocSecurity>
  <Lines>82</Lines>
  <Paragraphs>23</Paragraphs>
  <ScaleCrop>false</ScaleCrop>
  <Company>КонсультантПлюс Версия 4023.00.09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организации домашней учебной работы обучающихся общеобразовательных организаций"
(разработаны ИСРО по поручению Минпросвещения России)</dc:title>
  <cp:lastModifiedBy>User</cp:lastModifiedBy>
  <cp:revision>2</cp:revision>
  <dcterms:created xsi:type="dcterms:W3CDTF">2023-10-30T04:18:00Z</dcterms:created>
  <dcterms:modified xsi:type="dcterms:W3CDTF">2023-10-30T04:19:00Z</dcterms:modified>
</cp:coreProperties>
</file>