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A87124" w:rsidRPr="003454DB"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A87124" w:rsidRPr="003454DB"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A87124" w:rsidRPr="003454DB" w:rsidRDefault="00A87124" w:rsidP="00A87124">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ПО ПРЕДМЕТУ «</w:t>
      </w:r>
      <w:r>
        <w:rPr>
          <w:rFonts w:ascii="Times New Roman" w:eastAsia="Times New Roman" w:hAnsi="Times New Roman" w:cs="Times New Roman"/>
          <w:b/>
          <w:sz w:val="28"/>
          <w:szCs w:val="28"/>
          <w:lang w:eastAsia="ru-RU"/>
        </w:rPr>
        <w:t>ТЕХНОЛОГИЯ</w:t>
      </w:r>
      <w:r w:rsidRPr="003454DB">
        <w:rPr>
          <w:rFonts w:ascii="Times New Roman" w:eastAsia="Times New Roman" w:hAnsi="Times New Roman" w:cs="Times New Roman"/>
          <w:b/>
          <w:sz w:val="28"/>
          <w:szCs w:val="28"/>
          <w:lang w:eastAsia="ru-RU"/>
        </w:rPr>
        <w:t>»</w:t>
      </w:r>
    </w:p>
    <w:p w:rsidR="00A87124" w:rsidRDefault="00A87124" w:rsidP="00A87124">
      <w:pPr>
        <w:jc w:val="center"/>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p w:rsidR="00A87124" w:rsidRDefault="00A87124" w:rsidP="00A87124"/>
    <w:p w:rsidR="00A87124" w:rsidRDefault="00A87124" w:rsidP="00A87124"/>
    <w:p w:rsidR="00BF3312"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p w:rsidR="00A87124" w:rsidRDefault="00A87124">
      <w:bookmarkStart w:id="0" w:name="_GoBack"/>
      <w:bookmarkEnd w:id="0"/>
    </w:p>
    <w:p w:rsidR="00A87124" w:rsidRPr="00A87124" w:rsidRDefault="00A87124" w:rsidP="00A87124">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77"/>
      <w:r w:rsidRPr="00A87124">
        <w:rPr>
          <w:rFonts w:ascii="Times New Roman" w:eastAsia="Times New Roman" w:hAnsi="Times New Roman" w:cs="Times New Roman"/>
          <w:b/>
          <w:bCs/>
          <w:sz w:val="28"/>
          <w:szCs w:val="28"/>
          <w:lang w:eastAsia="ru-RU"/>
        </w:rPr>
        <w:lastRenderedPageBreak/>
        <w:t>2.1.13. Технология</w:t>
      </w:r>
      <w:bookmarkEnd w:id="1"/>
    </w:p>
    <w:p w:rsidR="00A87124" w:rsidRPr="00A87124" w:rsidRDefault="00A87124" w:rsidP="00A87124">
      <w:pPr>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A87124">
        <w:rPr>
          <w:rFonts w:ascii="Times New Roman" w:eastAsia="Times New Roman" w:hAnsi="Times New Roman" w:cs="Times New Roman"/>
          <w:i/>
          <w:color w:val="000000"/>
          <w:sz w:val="28"/>
          <w:szCs w:val="28"/>
          <w:lang w:eastAsia="ru-RU"/>
        </w:rPr>
        <w:t>Пояснительная записка</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Общая характеристика учебного предмета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Основной методический принцип современного курса «Технология» заключается в том, что освоение сущности и структуры технологии идет неразрывно с освоением процесса познания — построения и анализа разнообразных моделей. Только в этом случае можно достичь когнитивно-продуктивного уровня освоения технологий.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Современный курс технологии построен по модульному принципу. Модульность — ведущий методический принцип построения содержания современных учебных курсов. Она создает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Коррекционно-развивающий потенциал учебного предмета «Технология» в основной школе определяется его профориентационной направленностью и способствует преодолению обучающимися следующих специфических трудностей, обусловленных глубокими нарушениями зрения:</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отсутствие у подавляющего большинства обучающихся возможности выявлять пространственные признаки объектов: положение, направление, расстояние, величина, форма - с помощью зрения;</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замедленность и неточность восприятия;</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низкий уровень развития мелкой моторики, зрительно-моторной координации;</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несформированность или искаженность ряда представлений;</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отсутствие социального опыта, низкий уровень самостоятельности;</w:t>
      </w:r>
    </w:p>
    <w:p w:rsidR="00A87124" w:rsidRPr="00A87124" w:rsidRDefault="00A87124" w:rsidP="00A87124">
      <w:pPr>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трудности в профессиональном самоопределении, выборе доступной и востребованной профессии.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A87124" w:rsidRPr="00A87124" w:rsidRDefault="00A87124" w:rsidP="00A87124">
      <w:pPr>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A87124">
        <w:rPr>
          <w:rFonts w:ascii="Times New Roman" w:eastAsia="Times New Roman" w:hAnsi="Times New Roman" w:cs="Times New Roman"/>
          <w:i/>
          <w:color w:val="000000"/>
          <w:sz w:val="28"/>
          <w:szCs w:val="28"/>
          <w:lang w:eastAsia="ru-RU"/>
        </w:rPr>
        <w:t>Цели и задачи учебного предмета «Технология»:</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Основными целями курса технологии являются:</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овладение технологической грамотностью как необходимым компонентом общей культуры человека цифрового социума и актуальными для жизни в этом социуме технологиями;</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 </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Как </w:t>
      </w:r>
      <w:r w:rsidRPr="00A87124">
        <w:rPr>
          <w:rFonts w:ascii="Times New Roman" w:eastAsia="Times New Roman" w:hAnsi="Times New Roman" w:cs="Times New Roman"/>
          <w:sz w:val="28"/>
          <w:szCs w:val="28"/>
          <w:lang w:eastAsia="ru-RU"/>
        </w:rPr>
        <w:t>подчеркивается</w:t>
      </w:r>
      <w:r w:rsidRPr="00A87124">
        <w:rPr>
          <w:rFonts w:ascii="Times New Roman" w:eastAsia="Times New Roman" w:hAnsi="Times New Roman" w:cs="Times New Roman"/>
          <w:color w:val="000000"/>
          <w:sz w:val="28"/>
          <w:szCs w:val="28"/>
          <w:lang w:eastAsia="ru-RU"/>
        </w:rPr>
        <w:t xml:space="preserve">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w:t>
      </w:r>
      <w:r w:rsidRPr="00A87124">
        <w:rPr>
          <w:rFonts w:ascii="Times New Roman" w:eastAsia="Times New Roman" w:hAnsi="Times New Roman" w:cs="Times New Roman"/>
          <w:color w:val="000000"/>
          <w:sz w:val="28"/>
          <w:szCs w:val="28"/>
          <w:lang w:eastAsia="ru-RU"/>
        </w:rPr>
        <w:lastRenderedPageBreak/>
        <w:t xml:space="preserve">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необходимо осуществлять в </w:t>
      </w:r>
      <w:r w:rsidRPr="00A87124">
        <w:rPr>
          <w:rFonts w:ascii="Times New Roman" w:eastAsia="Times New Roman" w:hAnsi="Times New Roman" w:cs="Times New Roman"/>
          <w:sz w:val="28"/>
          <w:szCs w:val="28"/>
          <w:lang w:eastAsia="ru-RU"/>
        </w:rPr>
        <w:t>определенных</w:t>
      </w:r>
      <w:r w:rsidRPr="00A87124">
        <w:rPr>
          <w:rFonts w:ascii="Times New Roman" w:eastAsia="Times New Roman" w:hAnsi="Times New Roman" w:cs="Times New Roman"/>
          <w:color w:val="000000"/>
          <w:sz w:val="28"/>
          <w:szCs w:val="28"/>
          <w:lang w:eastAsia="ru-RU"/>
        </w:rPr>
        <w:t xml:space="preserve"> масштабах, позволяющих реализовать исследовательскую деятельность и использовать знания, полученные обучающимися на других предметах.</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Важно подчеркнуть, что именно в технологии реализуются все аспекты фундаментальной для образования категории «знания», а именно:</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понятийное знание, которое складывается из набора понятий, характеризующих данную предметную область;</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алгоритмическое (технологическое) знание — знание методов, технологий, приводящих к желаемому результату при соблюдении </w:t>
      </w:r>
      <w:r w:rsidRPr="00A87124">
        <w:rPr>
          <w:rFonts w:ascii="Times New Roman" w:eastAsia="Times New Roman" w:hAnsi="Times New Roman" w:cs="Times New Roman"/>
          <w:sz w:val="28"/>
          <w:szCs w:val="28"/>
          <w:lang w:eastAsia="ru-RU"/>
        </w:rPr>
        <w:t>определенных</w:t>
      </w:r>
      <w:r w:rsidRPr="00A87124">
        <w:rPr>
          <w:rFonts w:ascii="Times New Roman" w:eastAsia="Times New Roman" w:hAnsi="Times New Roman" w:cs="Times New Roman"/>
          <w:color w:val="000000"/>
          <w:sz w:val="28"/>
          <w:szCs w:val="28"/>
          <w:lang w:eastAsia="ru-RU"/>
        </w:rPr>
        <w:t xml:space="preserve"> условий;</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предметное знание, складывающееся из знания и понимания сути законов и закономерностей, применяемых в той или иной предметной области;</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методологическое знание — знание общих закономерностей изучаемых явлений и процессов.</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Как и всякий общеобразовательный предмет, «Технология» отражает наиболее значимые аспекты действительности, которые состоят в следующем:</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технологизация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уровень представления;</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уровень пользователя;</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когнитивно-продуктивный уровень (создание технологий);</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A87124" w:rsidRPr="00A87124" w:rsidRDefault="00A87124" w:rsidP="00A87124">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 Разумеется, этот новый контекст никак не умаляет (скорее, увеличивает) значимость ручного труда для формирования интеллекта и адекватных представлений об окружающем мире.</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Коррекционные задачи: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осязательного, зрительно-осязательного и слухового восприятия.</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Развитие произвольного внимания. </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и коррекция памяти.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критического и технологического мышления.</w:t>
      </w:r>
    </w:p>
    <w:p w:rsidR="00A87124" w:rsidRPr="00A87124" w:rsidRDefault="00A87124" w:rsidP="00A87124">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Преодоление вербализма знаний.</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lastRenderedPageBreak/>
        <w:t>Обогащение активного и пассивного словаря, формирование новых понятий в различных сферах применения современных технологий и основ профессиональной деятельности.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Формирование навыков осязательного, зрительно-осязательного и слухового анализа. </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Изучение различных материалов труда и их применении, трудовых операций и технологических процессов, выполняемых без визуального контроля.</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Обучение приемам осязательного и слухового самоконтроля в процессе формирования трудовых действий.</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Изучение основных видов механизмов (выполняемые ими функции, их рабочие части).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Обучение использованию при выполнении работ рельефных инструкционно-технологических карт.</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представлений в области получения профессионального образования и последующего трудоустройства слепого человека, планирования карьерного роста.</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Изучение современных бытовых приборов и особенностей их эксплуатации в повседневной жизни без визуального контроля.</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и коррекция навыков алгоритмизации деятельности (работа по заданным алгоритмам и создание собственных алгоритмов.</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навыков алгоритмизации трудовых операций с использованием специального оборудования.</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специальных приемов обследования и изображения изучаемых объектов доступным способом.</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уточнение или коррекция представлений о предметах и процессах окружающей действительности.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Развитие и коррекция умений планирования, программирования и контроля собственной деятельности. </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мотивационно-потребностной сферы.</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мотивации к профессиональному самоопределению.</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Воспитание технологической культуры и грамотности.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Воспитание любви к труду, формирование активной жизненной позиции, преодоление негативных установок на иждивенчество и инвалидность, коррекция самооценки.</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Формирование системы межпрофессиональных навыков (моделирование, проектная деятельность, коммуникативные навыки, навыки работы с информацией, навыки критического мышления и поиска нестандартных решений трудных ситуаций, выполнение творческих работ).</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Развитие и коррекция мелкой моторики. </w:t>
      </w:r>
    </w:p>
    <w:p w:rsidR="00A87124" w:rsidRPr="00A87124" w:rsidRDefault="00A87124" w:rsidP="00A87124">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Совершенствование умения ориентироваться в микро и макропространстве.</w:t>
      </w:r>
    </w:p>
    <w:p w:rsidR="00A87124" w:rsidRPr="00A87124" w:rsidRDefault="00A87124" w:rsidP="00A87124">
      <w:pPr>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A87124">
        <w:rPr>
          <w:rFonts w:ascii="Times New Roman" w:eastAsia="Times New Roman" w:hAnsi="Times New Roman" w:cs="Times New Roman"/>
          <w:color w:val="000000"/>
          <w:sz w:val="28"/>
          <w:szCs w:val="28"/>
          <w:lang w:eastAsia="ru-RU"/>
        </w:rPr>
        <w:t>Развитие способностей в доступных видах деятельности.</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Место учебного предмета «Технология» в учебном плане</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 соответствии с учебным планом (вариант 1 АООП ООО) освоение предметной области «Технология» в основной школе осуществляется в 5—9 классах из расчета: в 5—7 классах — 2 часа в неделю, в 8—9 классах — 1 час. </w:t>
      </w:r>
      <w:r w:rsidRPr="00A87124">
        <w:rPr>
          <w:rFonts w:ascii="Times New Roman" w:eastAsia="Times New Roman" w:hAnsi="Times New Roman" w:cs="Times New Roman"/>
          <w:sz w:val="28"/>
          <w:szCs w:val="28"/>
          <w:lang w:eastAsia="ru-RU"/>
        </w:rPr>
        <w:lastRenderedPageBreak/>
        <w:t>Дополнительно рекомендуется выделить за счет внеурочной деятельности в 8 классе — 1 час в неделю и в 9 классе — 2 часа.</w:t>
      </w:r>
    </w:p>
    <w:p w:rsidR="00A87124" w:rsidRPr="00A87124" w:rsidRDefault="00A87124" w:rsidP="00A87124">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 соответствии с учебным планом (вариант 2 АООП ООО) освоение предметной области «Технология» в основной школе осуществляется в 5—10 классах из расчета: в 5—8 классах — 2 часа в неделю, в 9—10 классах — 1 час. Дополнительно рекомендуется выделить за счет внеурочной деятельности в 9 классе — 1 час в неделю и в 10 классе — 2 часа.</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Особенности распределения программного материала по годам обучения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Распределение программного материала учебного предмета «Технология» в АООП ООО 1 варианта соответствует ПООП ООО.</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Программный материал учебного предмета «Технология» в АООП ООО 2 варианта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модулей, знакомящих обучающихся с основами доступных профессий и, обеспечивающих формирование межпрофессиональных навыков. В 10 классе изучаются только вариативные модули профориентационной направленности. </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Содержание учебного предмета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bookmarkStart w:id="2" w:name="_heading=h.1664s55" w:colFirst="0" w:colLast="0"/>
      <w:bookmarkEnd w:id="2"/>
      <w:r w:rsidRPr="00A87124">
        <w:rPr>
          <w:rFonts w:ascii="Times New Roman" w:eastAsia="Times New Roman" w:hAnsi="Times New Roman" w:cs="Times New Roman"/>
          <w:i/>
          <w:sz w:val="28"/>
          <w:szCs w:val="28"/>
          <w:lang w:eastAsia="ru-RU"/>
        </w:rPr>
        <w:t>5 класс</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bookmarkStart w:id="3" w:name="_heading=h.3q5sasy" w:colFirst="0" w:colLast="0"/>
      <w:bookmarkEnd w:id="3"/>
      <w:r w:rsidRPr="00A87124">
        <w:rPr>
          <w:rFonts w:ascii="Times New Roman" w:eastAsia="Times New Roman" w:hAnsi="Times New Roman" w:cs="Times New Roman"/>
          <w:b/>
          <w:sz w:val="28"/>
          <w:szCs w:val="28"/>
          <w:lang w:eastAsia="ru-RU"/>
        </w:rPr>
        <w:t>Модуль «Производство и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Преобразовательная деятельность человека.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Технологии вокруг нас. Алгоритмы и начала технологии. Возможность формального исполнения алгоритма. Робот как исполнитель алгоритма. Робот как механизм.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Простейшие машины и механизмы.</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Двигатели машин. Виды двигателей. Передаточные механизмы. Виды и характеристики передаточных механизмов.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3. Задачи и технологии их решения.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Технология решения производственных задач в информационной среде как важнейшая технология 4-й промышленной революции.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Обозначения: знаки и символы. Интерпретация знаков и знаковых систем. Формулировка задачи с использованием знаков и символов.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Информационное обеспечение решения задачи. Работа с «большими данными». Извлечение информации из массива данных.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4" w:name="_heading=h.25b2l0r" w:colFirst="0" w:colLast="0"/>
      <w:bookmarkEnd w:id="4"/>
      <w:r w:rsidRPr="00A87124">
        <w:rPr>
          <w:rFonts w:ascii="Times New Roman" w:eastAsia="Times New Roman" w:hAnsi="Times New Roman" w:cs="Times New Roman"/>
          <w:sz w:val="28"/>
          <w:szCs w:val="28"/>
          <w:lang w:eastAsia="ru-RU"/>
        </w:rPr>
        <w:t xml:space="preserve">Исследование задачи и ее решений. Представление полученных результатов.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Структура технологии: от материала к изделию.</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Основные элементы структуры технологии: действия, операции, этапы. Технологическая карта.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Проектирование, моделирование, конструирование — основные составляющие технологии и алгоритмы.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Материалы и их свойства.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 xml:space="preserve">Сырье и материалы как основы производства. Натуральное, искусственное, синтетическое сырье и материалы. Конструкционные материалы. Физические и технологические свойства конструкционных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Бумага и ее свойства. Различные изделия из бумаги. Потребность человека в бумаге.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Ткань и ее свойства. Изделия из ткани. Виды тканей.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Древесина и ее свойства. Древесные материалы и их применение. Изделия из древесины. Потребность человечества в древесине. Сохранение лесов.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Металлы и их свойства. Металлические части машин и механизмов. Тонколистовая сталь и проволока.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Пластические массы (пластмассы) и их свойства. Работа с пластмассами.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Наноструктуры и их использование в различных технологиях. Природные и синтетические наноструктуры.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Композиты и нанокомпозиты, их применение. Умные материалы и их применение. Аллотропные соединения углерода.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3. Основные ручные инструменты.</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Инструменты для работы с бумагой. Инструменты для работы с тканью. Инструменты для работы с древесиной. Инструменты для работы с металлом.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5" w:name="_heading=h.kgcv8k" w:colFirst="0" w:colLast="0"/>
      <w:bookmarkEnd w:id="5"/>
      <w:r w:rsidRPr="00A87124">
        <w:rPr>
          <w:rFonts w:ascii="Times New Roman" w:eastAsia="Times New Roman" w:hAnsi="Times New Roman" w:cs="Times New Roman"/>
          <w:sz w:val="28"/>
          <w:szCs w:val="28"/>
          <w:lang w:eastAsia="ru-RU"/>
        </w:rPr>
        <w:t xml:space="preserve">Компьютерные инструменты.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7. Технологии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приемы работы.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6" w:name="_heading=h.34g0dwd" w:colFirst="0" w:colLast="0"/>
      <w:bookmarkEnd w:id="6"/>
      <w:r w:rsidRPr="00A87124">
        <w:rPr>
          <w:rFonts w:ascii="Times New Roman" w:eastAsia="Times New Roman" w:hAnsi="Times New Roman" w:cs="Times New Roman"/>
          <w:sz w:val="28"/>
          <w:szCs w:val="28"/>
          <w:lang w:eastAsia="ru-RU"/>
        </w:rPr>
        <w:t xml:space="preserve">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7" w:name="_heading=h.1jlao46" w:colFirst="0" w:colLast="0"/>
      <w:bookmarkEnd w:id="7"/>
      <w:r w:rsidRPr="00A87124">
        <w:rPr>
          <w:rFonts w:ascii="Times New Roman" w:eastAsia="Times New Roman" w:hAnsi="Times New Roman" w:cs="Times New Roman"/>
          <w:b/>
          <w:sz w:val="28"/>
          <w:szCs w:val="28"/>
          <w:lang w:eastAsia="ru-RU"/>
        </w:rPr>
        <w:t>Вариативные модули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«Растениеводство»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Элементы технологий выращивания сельскохозяйственных культур.</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Земледелие как поворотный пункт развития человеческой цивилизации. Земля как величайшая ценность человечества. История земледелия.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Почвы, виды почв. Плодородие почв.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8" w:name="_heading=h.43ky6rz" w:colFirst="0" w:colLast="0"/>
      <w:bookmarkEnd w:id="8"/>
      <w:r w:rsidRPr="00A87124">
        <w:rPr>
          <w:rFonts w:ascii="Times New Roman" w:eastAsia="Times New Roman" w:hAnsi="Times New Roman" w:cs="Times New Roman"/>
          <w:sz w:val="28"/>
          <w:szCs w:val="28"/>
          <w:lang w:eastAsia="ru-RU"/>
        </w:rPr>
        <w:t xml:space="preserve">Инструменты обработки почвы: ручные и механизированные. Сельскохозяйственная техника. Культурные растения и их классификация.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«Робототехника»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Алгоритмы и исполнители. Роботы как исполнители.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Компьютерный исполнитель. Робот. Система команд исполнителя.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От роботов на экране компьютера к роботам-механизмам. Система команд механического робота. Управление механическим роботом.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Робототехнические комплексы и их возможности. Знакомство с составом робототехнического конструктора.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9" w:name="_heading=h.2iq8gzs" w:colFirst="0" w:colLast="0"/>
      <w:bookmarkEnd w:id="9"/>
      <w:r w:rsidRPr="00A87124">
        <w:rPr>
          <w:rFonts w:ascii="Times New Roman" w:eastAsia="Times New Roman" w:hAnsi="Times New Roman" w:cs="Times New Roman"/>
          <w:b/>
          <w:sz w:val="28"/>
          <w:szCs w:val="28"/>
          <w:lang w:eastAsia="ru-RU"/>
        </w:rPr>
        <w:t>Модуль «Сфера обслуживания»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Уборочное оборудование и инвентарь.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Уборочный инвентарь. Назначение, правила эксплуатации, уход и правила сбережения. Маркировка уборочного инвентаря. Подготовка к хранению, порядок хранения.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Уборочный инвентарь для мытья полов.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Химические средства для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Классификация чистящих, моющих и дезинфицирующих средств. Влияние чистящих и моющих веществ на здоровье. Техника безопасности при использовании чистящих, моющих и дезинфицирующих средств. Средства индивидуальной защиты и профилактики.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Моющие средства, применение которых рекомендовано при мытье полов с различными покрытиями.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и технология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Значение поддержания чистоты и порядка в жилом помещении. Назначение помещений, их наполнение. Порядок хранения и расположения вещей в каждом помещении. Уборка помещений с применением уборочных тележек. </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Виды полов. Гигиенические требования, предъявляемые к различным видам полов. Определение видов полов и их покрытий по внешнему виду. Правила и последовательность уборки полов. Выбор средства, соответствующего виду пола и его покрытию. Приготовление рабочих растворов для мытья полов. Уборка полов с различным покрытием. Определение качества уборки полов.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Охрана труда и техника безопасности.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bookmarkStart w:id="10" w:name="_heading=h.xvir7l" w:colFirst="0" w:colLast="0"/>
      <w:bookmarkEnd w:id="10"/>
      <w:r w:rsidRPr="00A87124">
        <w:rPr>
          <w:rFonts w:ascii="Times New Roman" w:eastAsia="Times New Roman" w:hAnsi="Times New Roman" w:cs="Times New Roman"/>
          <w:sz w:val="28"/>
          <w:szCs w:val="28"/>
          <w:lang w:eastAsia="ru-RU"/>
        </w:rPr>
        <w:t>Охрана труда как система сохранения жизни и здоровья работников в процессе их трудовой деятельности. Правовые основы охраны труда. Организация государственной системы охраны труда. Обязанности и права работодателя и работников в сфере охраны труда.</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«Социальные технологии»</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Понятие о социальных технологиях.</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Социальные технологии как совокупность методов и средств, позволяющих добиваться результатов при решении задач по обеспечению эффективного взаимодействия между людьми. Значение социальных технологий.</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Человек как объект технологии.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Основные свойства личности человека. Потребности людей и их иерархия. </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Социальная активность, ее значение, способы ее проявления.</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Личностная рефлексия как способ осознания своих мотивов, потребностей, стремлений, желаний. </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Предпочитаемое поведение в ситуациях морального выбора.</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bookmarkStart w:id="11" w:name="_heading=h.3hv69ve" w:colFirst="0" w:colLast="0"/>
      <w:bookmarkEnd w:id="11"/>
      <w:r w:rsidRPr="00A87124">
        <w:rPr>
          <w:rFonts w:ascii="Times New Roman" w:eastAsia="Times New Roman" w:hAnsi="Times New Roman" w:cs="Times New Roman"/>
          <w:sz w:val="28"/>
          <w:szCs w:val="28"/>
          <w:lang w:eastAsia="ru-RU"/>
        </w:rPr>
        <w:t>Поведение человека с особыми потребностями в социуме. Особенности его общения с окружающими. Устойчивость к травмирующим ситуациям. Психологический иммунитет невосприимчивости к негативным формам поведения окружающих.</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i/>
          <w:sz w:val="28"/>
          <w:szCs w:val="28"/>
          <w:lang w:eastAsia="ru-RU"/>
        </w:rPr>
      </w:pPr>
      <w:bookmarkStart w:id="12" w:name="_heading=h.1x0gk37" w:colFirst="0" w:colLast="0"/>
      <w:bookmarkEnd w:id="12"/>
      <w:r w:rsidRPr="00A87124">
        <w:rPr>
          <w:rFonts w:ascii="Times New Roman" w:eastAsia="Times New Roman" w:hAnsi="Times New Roman" w:cs="Times New Roman"/>
          <w:i/>
          <w:sz w:val="28"/>
          <w:szCs w:val="28"/>
          <w:lang w:eastAsia="ru-RU"/>
        </w:rPr>
        <w:lastRenderedPageBreak/>
        <w:t>6 класс</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bookmarkStart w:id="13" w:name="_heading=h.4h042r0" w:colFirst="0" w:colLast="0"/>
      <w:bookmarkEnd w:id="13"/>
      <w:r w:rsidRPr="00A87124">
        <w:rPr>
          <w:rFonts w:ascii="Times New Roman" w:eastAsia="Times New Roman" w:hAnsi="Times New Roman" w:cs="Times New Roman"/>
          <w:b/>
          <w:sz w:val="28"/>
          <w:szCs w:val="28"/>
          <w:lang w:eastAsia="ru-RU"/>
        </w:rPr>
        <w:t>Инвариантные модули</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«Производство и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Основы проектной деятельности.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5. Технология домашнего хозяйства.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Порядок и хаос как фундаментальные характеристики окружающего мира.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Порядок в доме Порядок на рабочем месте.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Создание интерьера квартиры с помощью компьютерных программ.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Электропроводка. Бытовые электрические приборы. Техника безопасности при работе с электричеством.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Кухня. Мебель и бытовая техника, которая используется на    кухне. Кулинария. Основы здорового питания. Основы безопасности при работе на кухне.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6. Мир профессий.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14" w:name="_heading=h.2w5ecyt" w:colFirst="0" w:colLast="0"/>
      <w:bookmarkEnd w:id="14"/>
      <w:r w:rsidRPr="00A87124">
        <w:rPr>
          <w:rFonts w:ascii="Times New Roman" w:eastAsia="Times New Roman" w:hAnsi="Times New Roman" w:cs="Times New Roman"/>
          <w:sz w:val="28"/>
          <w:szCs w:val="28"/>
          <w:lang w:eastAsia="ru-RU"/>
        </w:rPr>
        <w:t>Какие бывают профессии. Как выбрать профессию.</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Трудовые действия как основные слагаемые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Действия при работе с бумагой. Действия при работе с тканью. Действия при работе с древесиной. Действия при работе    с тонколистовым металлом.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5. Технологии обработки конструкционных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Разметка доступными для слепых способами заготовок из древесины, металла, пластмасс. Приемы ручной правки заготовок из проволоки и тонколистового металла.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Резание заготовок (по возможности).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Строгание заготовок из древесины (по возможности).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Гибка, заготовок из тонколистового металла и проволоки (по возможности). Получение отверстий в заготовках из конструкционных материалов. Соединение деталей из древесины с помощью гвоздей, шурупов, клея.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Сборка изделий из тонколистового металла, проволоки, искусственных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Зачистка и отделка поверхностей деталей из конструкционных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Изготовление цилиндрических и конических деталей из древесины ручным инструментом (по возможности).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Отделка изделий из конструкционных материалов.  Правила безопасной работы.</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6. Технология обработки текстильных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 xml:space="preserve">Организация работы в швейной мастерской. Основное швейное оборудование, инструменты, приспособления. Основные приемы работы на бытовой швейной машине, доступные для слепых. Приемы выполнения утюжильных операций, доступных для слепых. Основные профессии швейного производства.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Оборудование текстильного производства. Прядение и ткачество. Основы материаловедения. Сырье и процесс получения натуральных волокон животного происхождения.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Основы технологии изготовления изделий из текстильных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застежек.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15" w:name="_heading=h.1baon6m" w:colFirst="0" w:colLast="0"/>
      <w:bookmarkEnd w:id="15"/>
      <w:r w:rsidRPr="00A87124">
        <w:rPr>
          <w:rFonts w:ascii="Times New Roman" w:eastAsia="Times New Roman" w:hAnsi="Times New Roman" w:cs="Times New Roman"/>
          <w:sz w:val="28"/>
          <w:szCs w:val="28"/>
          <w:lang w:eastAsia="ru-RU"/>
        </w:rPr>
        <w:t>Понятие о декоративно-прикладном творчестве. Технологии художественной обработки текстильных материалов, доступные для слепых: аппликация, лоскутное шитье, простая вышивка.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Трудовые действия как основные слагаемые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Приготовление пищи.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Общность и различие действий с различными материалами и пищевыми продуктами.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7. Технологии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Приготовление пищи в походных условиях. Утилизация бытовых и пищевых отходов в походных условиях.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16" w:name="_heading=h.3vac5uf" w:colFirst="0" w:colLast="0"/>
      <w:bookmarkEnd w:id="16"/>
      <w:r w:rsidRPr="00A87124">
        <w:rPr>
          <w:rFonts w:ascii="Times New Roman" w:eastAsia="Times New Roman" w:hAnsi="Times New Roman" w:cs="Times New Roman"/>
          <w:sz w:val="28"/>
          <w:szCs w:val="28"/>
          <w:lang w:eastAsia="ru-RU"/>
        </w:rPr>
        <w:t xml:space="preserve">Основы здорового питания. Основные приемы и способы обработки продуктов, доступные для слепых. Технология приготовления основных блюд. Основы здорового питания в походных условиях.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17" w:name="_heading=h.2afmg28" w:colFirst="0" w:colLast="0"/>
      <w:bookmarkEnd w:id="17"/>
      <w:r w:rsidRPr="00A87124">
        <w:rPr>
          <w:rFonts w:ascii="Times New Roman" w:eastAsia="Times New Roman" w:hAnsi="Times New Roman" w:cs="Times New Roman"/>
          <w:b/>
          <w:sz w:val="28"/>
          <w:szCs w:val="28"/>
          <w:lang w:eastAsia="ru-RU"/>
        </w:rPr>
        <w:t>Вариативные модули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«3D моделирование»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Модели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Виды и свойства, назначение моделей. Адекватность модели моделируемому объекту и целям моделирования.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Визуальные модели.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3D-моделирование как технология создания визуальных моделей.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Графические примитивы в 3D-моделировании. Куб и кубоид. Шар и многогранник. Цилиндр, призма, пирамида.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18" w:name="_heading=h.pkwqa1" w:colFirst="0" w:colLast="0"/>
      <w:bookmarkEnd w:id="18"/>
      <w:r w:rsidRPr="00A87124">
        <w:rPr>
          <w:rFonts w:ascii="Times New Roman" w:eastAsia="Times New Roman" w:hAnsi="Times New Roman" w:cs="Times New Roman"/>
          <w:sz w:val="28"/>
          <w:szCs w:val="28"/>
          <w:lang w:eastAsia="ru-RU"/>
        </w:rPr>
        <w:t xml:space="preserve">Операции над примитивами. Поворот тел в пространстве. Масштабирование тел. Вычитание, пересечение и объединение геометрических тел.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«Растениеводство».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Элементы технологий выращивания сельскохозяйственных культур.</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Выращивание растений на школьном/приусадебном участке.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 xml:space="preserve">Полезные для человека дикорастущие растения и их классификация.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19" w:name="_heading=h.39kk8xu" w:colFirst="0" w:colLast="0"/>
      <w:bookmarkEnd w:id="19"/>
      <w:r w:rsidRPr="00A87124">
        <w:rPr>
          <w:rFonts w:ascii="Times New Roman" w:eastAsia="Times New Roman" w:hAnsi="Times New Roman" w:cs="Times New Roman"/>
          <w:sz w:val="28"/>
          <w:szCs w:val="28"/>
          <w:lang w:eastAsia="ru-RU"/>
        </w:rPr>
        <w:t>Сбор, заготовка и хранение полезных для человека дикорастущих растений и их плодов.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«Робототехника»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Роботы: конструирование и управление.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Общее устройство робота. Механическая часть. Принцип программного управления.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20" w:name="_heading=h.1opuj5n" w:colFirst="0" w:colLast="0"/>
      <w:bookmarkEnd w:id="20"/>
      <w:r w:rsidRPr="00A87124">
        <w:rPr>
          <w:rFonts w:ascii="Times New Roman" w:eastAsia="Times New Roman" w:hAnsi="Times New Roman" w:cs="Times New Roman"/>
          <w:b/>
          <w:sz w:val="28"/>
          <w:szCs w:val="28"/>
          <w:lang w:eastAsia="ru-RU"/>
        </w:rPr>
        <w:t>Модуль «Сфера обслуживания»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Уборочное оборудование и инвентарь.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Устройство пылесоса, подготовка его к работе. Правила безопасной работы с пылесосом. Сухая уборка полов с помощью пылесоса. Уход за пылесосом. Устройство моющего пылесоса, подготовка его к работе. Влажная уборка полов с применением моющего пылесоса. Уход за моющим пылесосом. Применение поломоечной машины при уборке полов с различным покрытием. Подготовка к работе и управление поломоечной машиной. Уход за поломоечной машиной.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Уборочный инвентарь для ухода за ковровыми покрытиями. Особенности пылесосов различных видов. Уход за пылесосом.</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Химические средства для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ухода за ковровыми покрытиями.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и технология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Виды ковровых покрытий. Определение вида коврового покрытия и подбор необходимых средств в соответствии с составом. Способы ухода за ковровыми покрытиями. Порядок ухода за ковровыми покрытиями. Подготовка ковра к чистке. Чистка ковра вручную. Выведение пятен с ковровых покрытий. Чистка ковровых покрытий пылесосом. Система экстракторной чистки ковровых покрытий с использованием сухой пены. </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Чистка ковровых покрытий моющим пылесосом. Удаление пятен. Определение качества уборки ковровых покрытий. Специфика уборки полов в производственных и складских помещениях.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Охрана труда и техника безопасности.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Безопасные условия труда. Принципы и методы, способствующие охране труда и технике безопасности на рабочих местах. Вредные и опасные факторы. Профессиональные заболевания и травмы. Влияние личностных факторов на развитие опасной ситуации.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21" w:name="_heading=h.48pi1tg" w:colFirst="0" w:colLast="0"/>
      <w:bookmarkEnd w:id="21"/>
      <w:r w:rsidRPr="00A87124">
        <w:rPr>
          <w:rFonts w:ascii="Times New Roman" w:eastAsia="Times New Roman" w:hAnsi="Times New Roman" w:cs="Times New Roman"/>
          <w:b/>
          <w:sz w:val="28"/>
          <w:szCs w:val="28"/>
          <w:lang w:eastAsia="ru-RU"/>
        </w:rPr>
        <w:t>Модуль «Социальные технологии»</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Человек как объект технологии. </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Стратегии поиска решения задач на выстраивание, на сериацию, сравнение, оценивание, проведение теоретического исследования, смысловое чтение, ориентировку в ситуации, прогнозирование, целеполагание, принятие решения, самоконтроль; оценку и коррекцию принятых решений.</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Гипотеза. Выдвижение и проверка гипотезы.</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2" w:name="_heading=h.2nusc19" w:colFirst="0" w:colLast="0"/>
      <w:bookmarkEnd w:id="22"/>
      <w:r w:rsidRPr="00A87124">
        <w:rPr>
          <w:rFonts w:ascii="Times New Roman" w:eastAsia="Times New Roman" w:hAnsi="Times New Roman" w:cs="Times New Roman"/>
          <w:sz w:val="28"/>
          <w:szCs w:val="28"/>
          <w:lang w:eastAsia="ru-RU"/>
        </w:rPr>
        <w:lastRenderedPageBreak/>
        <w:t>Планирование человеком собственной деятельности. Хронокарта собственной деятельности. Сбор и обработка информации. Отслеживание продвижения в выполнении задания. Контроль качества собственной деятельности. Коррекция собственной деятельности. Презентация результатов собственной деятельности. Самоприказ, самоодобрение и самовнушение.</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bookmarkStart w:id="23" w:name="_heading=h.1302m92" w:colFirst="0" w:colLast="0"/>
      <w:bookmarkEnd w:id="23"/>
      <w:r w:rsidRPr="00A87124">
        <w:rPr>
          <w:rFonts w:ascii="Times New Roman" w:eastAsia="Times New Roman" w:hAnsi="Times New Roman" w:cs="Times New Roman"/>
          <w:i/>
          <w:sz w:val="28"/>
          <w:szCs w:val="28"/>
          <w:lang w:eastAsia="ru-RU"/>
        </w:rPr>
        <w:t>7 класс</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24" w:name="_heading=h.3mzq4wv" w:colFirst="0" w:colLast="0"/>
      <w:bookmarkEnd w:id="24"/>
      <w:r w:rsidRPr="00A87124">
        <w:rPr>
          <w:rFonts w:ascii="Times New Roman" w:eastAsia="Times New Roman" w:hAnsi="Times New Roman" w:cs="Times New Roman"/>
          <w:b/>
          <w:sz w:val="28"/>
          <w:szCs w:val="28"/>
          <w:lang w:eastAsia="ru-RU"/>
        </w:rPr>
        <w:t>Инвариантные модули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«Производство и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7. Технологии и искусство.</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Эстетическая ценность результатов труда. Промышленная эстетика. Примеры промышленных изделий с высокими эстетическими свойствами. Понятие дизайна.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Эстетика в быту. Эстетика и экология жилища.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Народные ремесла. Народные ремесла и промыслы России.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8. Технологии и мир. Современная техносфера.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Материя, энергия, информация — основные составляющие современной научной картины мира. Создание технологий как основная задача современной науки.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высокотехнологичных отраслей. «Высокие технологии» двойного назначения.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Рециклинг-технологии.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Ресурсы, технологии и общество. Глобальные технологические проекты.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Современная техносфера. Проблема взаимодействия природы и техносферы.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5" w:name="_heading=h.2250f4o" w:colFirst="0" w:colLast="0"/>
      <w:bookmarkEnd w:id="25"/>
      <w:r w:rsidRPr="00A87124">
        <w:rPr>
          <w:rFonts w:ascii="Times New Roman" w:eastAsia="Times New Roman" w:hAnsi="Times New Roman" w:cs="Times New Roman"/>
          <w:sz w:val="28"/>
          <w:szCs w:val="28"/>
          <w:lang w:eastAsia="ru-RU"/>
        </w:rPr>
        <w:t>Современный транспорт и перспективы его развития.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8. Моделирование как основа познания и практической деятельности.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Модели человеческой деятельности. Алгоритмы и технологии как модели.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9. Машины и их модели.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Как устроены машины.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Конструирование машин. Действия при сборке модели машины при помощи деталей конструктора.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Простейшие механизмы как базовые элементы многообразия     механизмов.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Физические законы, реализованные в простейших механизмах.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6" w:name="_heading=h.haapch" w:colFirst="0" w:colLast="0"/>
      <w:bookmarkEnd w:id="26"/>
      <w:r w:rsidRPr="00A87124">
        <w:rPr>
          <w:rFonts w:ascii="Times New Roman" w:eastAsia="Times New Roman" w:hAnsi="Times New Roman" w:cs="Times New Roman"/>
          <w:sz w:val="28"/>
          <w:szCs w:val="28"/>
          <w:lang w:eastAsia="ru-RU"/>
        </w:rPr>
        <w:t xml:space="preserve">Модели механизмов и эксперименты с этими механизмами.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10. Традиционные производства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7" w:name="_heading=h.319y80a" w:colFirst="0" w:colLast="0"/>
      <w:bookmarkEnd w:id="27"/>
      <w:r w:rsidRPr="00A87124">
        <w:rPr>
          <w:rFonts w:ascii="Times New Roman" w:eastAsia="Times New Roman" w:hAnsi="Times New Roman" w:cs="Times New Roman"/>
          <w:sz w:val="28"/>
          <w:szCs w:val="28"/>
          <w:lang w:eastAsia="ru-RU"/>
        </w:rPr>
        <w:t xml:space="preserve">Меню праздничного стола и здоровое питание человека.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8" w:name="_heading=h.1gf8i83" w:colFirst="0" w:colLast="0"/>
      <w:bookmarkEnd w:id="28"/>
      <w:r w:rsidRPr="00A87124">
        <w:rPr>
          <w:rFonts w:ascii="Times New Roman" w:eastAsia="Times New Roman" w:hAnsi="Times New Roman" w:cs="Times New Roman"/>
          <w:b/>
          <w:sz w:val="28"/>
          <w:szCs w:val="28"/>
          <w:lang w:eastAsia="ru-RU"/>
        </w:rPr>
        <w:lastRenderedPageBreak/>
        <w:t>Вариативные модул</w:t>
      </w:r>
      <w:r w:rsidRPr="00A87124">
        <w:rPr>
          <w:rFonts w:ascii="Times New Roman" w:eastAsia="Times New Roman" w:hAnsi="Times New Roman" w:cs="Times New Roman"/>
          <w:sz w:val="28"/>
          <w:szCs w:val="28"/>
          <w:lang w:eastAsia="ru-RU"/>
        </w:rPr>
        <w:t>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«3D моделирование»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Визуальные модели.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Моделирование сложных объектов.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Рендеринг. Полигональная сетка. Диаграмма Вронского и ее особенности. Триангуляция Делоне. Компьютерные программы, осуществляющие рендеринг (рендеры).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3D-печать. Техника безопасности в 3D-печати. Аддитивные технологии. Экструдер и его устройство. Кинематика 3D-принтера.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Характеристики материалов для 3D-принтера. Основные настройки для выполнения печати на 3D-принтере. Подготовка к печати. Печать 3D-модели.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29" w:name="_heading=h.40ew0vw" w:colFirst="0" w:colLast="0"/>
      <w:bookmarkEnd w:id="29"/>
      <w:r w:rsidRPr="00A87124">
        <w:rPr>
          <w:rFonts w:ascii="Times New Roman" w:eastAsia="Times New Roman" w:hAnsi="Times New Roman" w:cs="Times New Roman"/>
          <w:sz w:val="28"/>
          <w:szCs w:val="28"/>
          <w:lang w:eastAsia="ru-RU"/>
        </w:rPr>
        <w:t xml:space="preserve">Профессии, связанные с 3D-печатью.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«Компьютерная графика. Черчение».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Модели и их свойства.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графической модели.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Черчение как технология создания графической модели инженерного объекта.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Виды инженерных объектов: сооружения, транспортные средства, линии коммуникаций. Машины, аппараты, приборы, инструменты. Классификация инженерных объектов. Инженерные качества: прочность, устойчивость, динамичность, габаритные размеры, технические данные. Функциональные качества, эксплуатационные, потребительские, экономические, экологические требования к инженерным объектам.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30" w:name="_heading=h.2fk6b3p" w:colFirst="0" w:colLast="0"/>
      <w:bookmarkEnd w:id="30"/>
      <w:r w:rsidRPr="00A87124">
        <w:rPr>
          <w:rFonts w:ascii="Times New Roman" w:eastAsia="Times New Roman" w:hAnsi="Times New Roman" w:cs="Times New Roman"/>
          <w:b/>
          <w:sz w:val="28"/>
          <w:szCs w:val="28"/>
          <w:lang w:eastAsia="ru-RU"/>
        </w:rPr>
        <w:t>Модуль «Растениеводство».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 Элементы технологий выращивания сельскохозяйственных культур.</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Сбор и заготовка грибов. Соблюдение правил безопасности.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Сохранение природной среды.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Сельскохозяйственное производство.</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31" w:name="_heading=h.upglbi" w:colFirst="0" w:colLast="0"/>
      <w:bookmarkEnd w:id="31"/>
      <w:r w:rsidRPr="00A87124">
        <w:rPr>
          <w:rFonts w:ascii="Times New Roman" w:eastAsia="Times New Roman" w:hAnsi="Times New Roman" w:cs="Times New Roman"/>
          <w:sz w:val="28"/>
          <w:szCs w:val="28"/>
          <w:lang w:eastAsia="ru-RU"/>
        </w:rPr>
        <w:t xml:space="preserve">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«Робототехника»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3. Роботы на производстве.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Роботы-манипуляторы. Перемещение предмета. Лазерный гравер. 3D-принтер.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Производственные линии. Взаимодействие роботов. Понятие о производстве 4 0. Модели производственных линий.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32" w:name="_heading=h.3ep43zb" w:colFirst="0" w:colLast="0"/>
      <w:bookmarkEnd w:id="32"/>
      <w:r w:rsidRPr="00A87124">
        <w:rPr>
          <w:rFonts w:ascii="Times New Roman" w:eastAsia="Times New Roman" w:hAnsi="Times New Roman" w:cs="Times New Roman"/>
          <w:b/>
          <w:sz w:val="28"/>
          <w:szCs w:val="28"/>
          <w:lang w:eastAsia="ru-RU"/>
        </w:rPr>
        <w:t>Модуль «Сфера обслуживания»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Уборочное оборудование и инвентарь.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Инвентарь, используемый при протирке стен, радиаторов, радиаторных ниш.</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Приспособления и инвентарь для ухода за мебелью.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lastRenderedPageBreak/>
        <w:t>Химические средства для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мытья стен.</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Средства ухода за мебелью в зависимости от покрытия.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и технология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Подбор необходимого уборочного инвентаря и химических средств для протирки стен, радиаторов, радиаторных ниш. Протирка стен, радиаторов, радиаторных ниш.</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Появление мебели. Виды и назначение мебели. Материалы поверхности мебели и их свойства. Средства ухода за мебелью в зависимости от покрытия. Технология ухода за различными твердыми поверхностями мебели. Способы удаления пыли с поверхности мебели. Обновление поверхности мебели с помощью полирующих средств. Технология ухода за мягкой мебелью с применением пылесоса и без него. Удаление пятен.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Виды постельного белья. Порядок перестилания постельного белья.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Охрана труда и техника безопасности.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Санитария и гигиена труда. Понятие санитарии и гигиены труда. Санитарно-гигиенические требования к спецодежде. Санитарно-гигиенические требования к помещениям. Рациональный режим труда и отдыха. Правила личной гигиены и безопасности при работе с чистящими, моющими, дезинфицирующими средствами.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Экономика отрасли и предприятия.</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Понятие «экономика». Факторы экономики: потребности и экономические ресурсы (природные, производственные, трудовые).</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Исторические факторы хозяйственной деятельности на основе разделения труда. Ремесло и профессионализм рабочего в процессе труда. Производительность труда в сфере услуг.</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33" w:name="_heading=h.1tuee74" w:colFirst="0" w:colLast="0"/>
      <w:bookmarkEnd w:id="33"/>
      <w:r w:rsidRPr="00A87124">
        <w:rPr>
          <w:rFonts w:ascii="Times New Roman" w:eastAsia="Times New Roman" w:hAnsi="Times New Roman" w:cs="Times New Roman"/>
          <w:b/>
          <w:sz w:val="28"/>
          <w:szCs w:val="28"/>
          <w:lang w:eastAsia="ru-RU"/>
        </w:rPr>
        <w:t>Модуль «Социальные технологии»</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Понятие о социальных технологиях.</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Виды социальных технологий. Технология коммуникации. Образовательные технологии. Медицинские технологии. Социокультурные технологии.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Технология коммуникации.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Структура процесса коммуникации. Способы организации сотрудничества. Распределение обязанностей.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Психологические особенности личности и способы разрешения конфликтов. Правила ведения дискуссий.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Технология принятия решений в стандартных и нестандартных ситуациях. Ответственность за принятые решения. Ответственность за работу членов команды (подчиненных), за результат выполнения заданий.</w:t>
      </w:r>
    </w:p>
    <w:p w:rsidR="00A87124" w:rsidRPr="00A87124" w:rsidRDefault="00A87124" w:rsidP="00A87124">
      <w:pPr>
        <w:widowControl w:val="0"/>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Работа с источниками информации.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Методы и средства получения информации в процессе использования социальных технологий. Назначение социологических исследований. Опросы. Анкетирование. Интервью. Наблюдение.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34" w:name="_heading=h.4du1wux" w:colFirst="0" w:colLast="0"/>
      <w:bookmarkEnd w:id="34"/>
      <w:r w:rsidRPr="00A87124">
        <w:rPr>
          <w:rFonts w:ascii="Times New Roman" w:eastAsia="Times New Roman" w:hAnsi="Times New Roman" w:cs="Times New Roman"/>
          <w:sz w:val="28"/>
          <w:szCs w:val="28"/>
          <w:lang w:eastAsia="ru-RU"/>
        </w:rPr>
        <w:t>Технологии опроса: анкетирование. Технологии опроса: интервью.</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bookmarkStart w:id="35" w:name="_heading=h.2szc72q" w:colFirst="0" w:colLast="0"/>
      <w:bookmarkEnd w:id="35"/>
      <w:r w:rsidRPr="00A87124">
        <w:rPr>
          <w:rFonts w:ascii="Times New Roman" w:eastAsia="Times New Roman" w:hAnsi="Times New Roman" w:cs="Times New Roman"/>
          <w:i/>
          <w:sz w:val="28"/>
          <w:szCs w:val="28"/>
          <w:lang w:eastAsia="ru-RU"/>
        </w:rPr>
        <w:t>8 класс</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36" w:name="_heading=h.184mhaj" w:colFirst="0" w:colLast="0"/>
      <w:bookmarkEnd w:id="36"/>
      <w:r w:rsidRPr="00A87124">
        <w:rPr>
          <w:rFonts w:ascii="Times New Roman" w:eastAsia="Times New Roman" w:hAnsi="Times New Roman" w:cs="Times New Roman"/>
          <w:b/>
          <w:sz w:val="28"/>
          <w:szCs w:val="28"/>
          <w:lang w:eastAsia="ru-RU"/>
        </w:rPr>
        <w:t>Инвариантные модули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Модуль «Производство и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lastRenderedPageBreak/>
        <w:t>Раздел 9. Современные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Биотехнологии. Лазерные технологии. Космические технологии. Представления о нанотехнологиях.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Биотехнологии в решении экологических проблем. Очистка сточных вод. Биоэнергетика. Биометаногенез. Проект «Геном человека» и его значение для анализа и предотвращения наследственных болезней. Генеалогический метод изучения наследственности человека. Человек и мир микробов. Болезнетворные микробы и прививки. Биодатчики. Микробиологическая технология.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Сферы применения современных технологий.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10. Основы информационно-когнитивных технологий.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Знание как фундаментальная производственная и экономическая категория.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Информационно-когнитивные технологии как технологии формирования знаний. Данные, информация, знание как объекты информационно-когнитивных технологий.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Формализация и моделирование — основные инструменты познания окружающего мира.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37" w:name="_heading=h.3s49zyc" w:colFirst="0" w:colLast="0"/>
      <w:bookmarkEnd w:id="37"/>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10. Традиционные производства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Обработка древесины. Технология шипового соединения деталей из древесины. Технология соединения деталей из древесины шкантами и шурупами в нагель (на уровне ознакомления).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 (по возможности).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(на уровне ознакомления). Соединение металлических деталей клеем. Отделка деталей.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Тенденции развития оборудования текстильного и швейного производства. Вязальные машины. Основные приемы работы на вязальной машине, доступные для выполнения слепыми. Использование компьютерных программ и робототехники в процессе обработки текстильных материалов.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Профессии будущего в текстильной и швейной промышленности. Текстильные химические волокна. Экологические проблемы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свойств тканей из химических волокон на здоровье человека.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38" w:name="_heading=h.279ka65" w:colFirst="0" w:colLast="0"/>
      <w:bookmarkEnd w:id="38"/>
      <w:r w:rsidRPr="00A87124">
        <w:rPr>
          <w:rFonts w:ascii="Times New Roman" w:eastAsia="Times New Roman" w:hAnsi="Times New Roman" w:cs="Times New Roman"/>
          <w:sz w:val="28"/>
          <w:szCs w:val="28"/>
          <w:lang w:eastAsia="ru-RU"/>
        </w:rPr>
        <w:t xml:space="preserve">Технология изготовления плечевого и поясного изделий из текстильных материалов. Применение приспособлений доступной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w:t>
      </w:r>
      <w:r w:rsidRPr="00A87124">
        <w:rPr>
          <w:rFonts w:ascii="Times New Roman" w:eastAsia="Times New Roman" w:hAnsi="Times New Roman" w:cs="Times New Roman"/>
          <w:sz w:val="28"/>
          <w:szCs w:val="28"/>
          <w:lang w:eastAsia="ru-RU"/>
        </w:rPr>
        <w:lastRenderedPageBreak/>
        <w:t>Вязание как одна из технологий художественной обработки текстильных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10. Традиционные производства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39" w:name="_heading=h.meukdy" w:colFirst="0" w:colLast="0"/>
      <w:bookmarkEnd w:id="39"/>
      <w:r w:rsidRPr="00A87124">
        <w:rPr>
          <w:rFonts w:ascii="Times New Roman" w:eastAsia="Times New Roman" w:hAnsi="Times New Roman" w:cs="Times New Roman"/>
          <w:sz w:val="28"/>
          <w:szCs w:val="28"/>
          <w:lang w:eastAsia="ru-RU"/>
        </w:rPr>
        <w:t xml:space="preserve">Современные технологии обработки пищевых продуктов, тенденции их развития.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40" w:name="_heading=h.36ei31r" w:colFirst="0" w:colLast="0"/>
      <w:bookmarkEnd w:id="40"/>
      <w:r w:rsidRPr="00A87124">
        <w:rPr>
          <w:rFonts w:ascii="Times New Roman" w:eastAsia="Times New Roman" w:hAnsi="Times New Roman" w:cs="Times New Roman"/>
          <w:b/>
          <w:sz w:val="28"/>
          <w:szCs w:val="28"/>
          <w:lang w:eastAsia="ru-RU"/>
        </w:rPr>
        <w:t>Вариативные модули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«3D моделирование»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Раздел 3. Создание макетов с помощью программных средств.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41" w:name="_heading=h.1ljsd9k" w:colFirst="0" w:colLast="0"/>
      <w:bookmarkEnd w:id="41"/>
      <w:r w:rsidRPr="00A87124">
        <w:rPr>
          <w:rFonts w:ascii="Times New Roman" w:eastAsia="Times New Roman" w:hAnsi="Times New Roman" w:cs="Times New Roman"/>
          <w:sz w:val="28"/>
          <w:szCs w:val="28"/>
          <w:lang w:eastAsia="ru-RU"/>
        </w:rPr>
        <w:t>Компоненты технологии макетирования: выполнение развертки, сборка деталей макета Разработка графической документации.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«Компьютерная графика. Черчение».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Черчение как технология создания графической модели инженерного объекта.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об инженерных проектах. Создание проектной документации. Классическое черчение. Понятие о стандартах. Знакомство с системой ЕСКД, ГОСТ, форматами. Основная надпись чертежа. Масштабы. Линии. Шрифты. Размеры на чертеже. Понятие о проецировании.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Практическая деятельность по созданию чертежей.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3. Технология создания чертежей в программных средах.</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Применение программного обеспечения для создания проектной документации: моделей объектов и их чертежей. Правила техники безопасности при работе на компьютере. Включение системы. Создание и виды документов, интерфейс окна.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«Чертеж», элементы управления окном. Основная надпись. Геометрические примитивы. Создание, редактирование и трансформация графических объектов. Сложные 3D-модели и сборочные чертежи.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42" w:name="_heading=h.45jfvxd" w:colFirst="0" w:colLast="0"/>
      <w:bookmarkEnd w:id="42"/>
      <w:r w:rsidRPr="00A87124">
        <w:rPr>
          <w:rFonts w:ascii="Times New Roman" w:eastAsia="Times New Roman" w:hAnsi="Times New Roman" w:cs="Times New Roman"/>
          <w:b/>
          <w:sz w:val="28"/>
          <w:szCs w:val="28"/>
          <w:lang w:eastAsia="ru-RU"/>
        </w:rPr>
        <w:t>Модуль «Растениеводство».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2. Сельскохозяйственное производство.</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Автоматизация и роботизация сельскохозяйственного производства:</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анализаторы почвы c использованием спутниковой системы навигации;</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автоматизация тепличного хозяйства;</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применение роботов манипуляторов для уборки урожая;</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внесение удобрение на основе данных от азотно-спектральных датчиков;</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определение критических точек полей с помощью спутниковых снимков;</w:t>
      </w:r>
    </w:p>
    <w:p w:rsidR="00A87124" w:rsidRPr="00A87124" w:rsidRDefault="00A87124" w:rsidP="00A87124">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использование БПЛА и др.</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43" w:name="_heading=h.2koq656" w:colFirst="0" w:colLast="0"/>
      <w:bookmarkEnd w:id="43"/>
      <w:r w:rsidRPr="00A87124">
        <w:rPr>
          <w:rFonts w:ascii="Times New Roman" w:eastAsia="Times New Roman" w:hAnsi="Times New Roman" w:cs="Times New Roman"/>
          <w:sz w:val="28"/>
          <w:szCs w:val="28"/>
          <w:lang w:eastAsia="ru-RU"/>
        </w:rPr>
        <w:t xml:space="preserve">Генно-модифицированные растения: положительные и отрицательные аспекты.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«Робототехника»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Робототехнические проекты.</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w:t>
      </w:r>
      <w:r w:rsidRPr="00A87124">
        <w:rPr>
          <w:rFonts w:ascii="Times New Roman" w:eastAsia="Times New Roman" w:hAnsi="Times New Roman" w:cs="Times New Roman"/>
          <w:sz w:val="28"/>
          <w:szCs w:val="28"/>
          <w:lang w:eastAsia="ru-RU"/>
        </w:rPr>
        <w:lastRenderedPageBreak/>
        <w:t xml:space="preserve">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 тестирование робототехнического изделия; отладка и оценка полноты и точности выполнения задания роботом.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Примеры роботов из различных областей. Их возможности и ограничения.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44" w:name="_heading=h.zu0gcz" w:colFirst="0" w:colLast="0"/>
      <w:bookmarkEnd w:id="44"/>
      <w:r w:rsidRPr="00A87124">
        <w:rPr>
          <w:rFonts w:ascii="Times New Roman" w:eastAsia="Times New Roman" w:hAnsi="Times New Roman" w:cs="Times New Roman"/>
          <w:b/>
          <w:sz w:val="28"/>
          <w:szCs w:val="28"/>
          <w:lang w:eastAsia="ru-RU"/>
        </w:rPr>
        <w:t>Модуль «Сфера обслуживания»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Уборочное оборудование и инвентарь.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Инвентарь и приспособления, используемые при уходе за стеклянными, кафельными поверхностями и окнами.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Инвентарь и приспособления для чистки и мытья сантехнического оборудования.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Химические средства для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мытья окон, стеклянных и кафельных поверхностей. Влияние химических очистителей на стеклянные поверхности.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моющие и дезинфицирующие средства для уборки санузлов и ухода за сантехоборудованием. Средства для химической очистки канализации.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и технология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Свойства стекла и стеклянных поверхностей. Определение вида окна (с фрамугой или без), материала оконных переплетов. Правила техники безопасности при мытье окон. Определение степени загрязнения окон. Подбор необходимого уборочного инвентаря для мытья окон. Выбор соответствующих чистящих и моющих средств для мытья окон. Последовательность проведения работ по протирке окон. Протирка окон. Использование специфических рабочих приемов при протирке стеклянных поверхностей. Культура рабочего человека: уборка возможных загрязнений, возникающих в процессе работы.</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Определение вида, назначения и материала сантехнического оборудования. Особенности санитарно-эпидемиологического режима при уборке санузлов и сантехнического оборудования. Выбор способа уборочных работ. Подбор уборочного инвентаря в соответствии с маркировкой. Технология ухода за кафелем и сантехническим оборудованием. Засорение сантехнического оборудования и его причины. Устранение засоров.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Охрана труда и техника безопасности.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Электробезопасность и основы пожарной безопасности. Электрический ток и его влияние на организм человека. Электрический удар. Мероприятия, предупреждающие поражение электрическим током. Причины возникновения огня и его распространения. Инструкции о мерах пожарной безопасности и их содержание. Поведение в случае возникновение пожара. Первая помощь при несчастных случаях – травмах, ожогах и поражение электрическим током. </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Требования охраны труда при выполнении уборочных работ.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Экономика отрасли и предприятия.</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Роль предпринимательства в сфере услуг для обеспечения принципов рыночной экономики. Прибыль и пути ее достижения. Маркетинг и его задачи.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45" w:name="_heading=h.3jtnz0s" w:colFirst="0" w:colLast="0"/>
      <w:bookmarkEnd w:id="45"/>
      <w:r w:rsidRPr="00A87124">
        <w:rPr>
          <w:rFonts w:ascii="Times New Roman" w:eastAsia="Times New Roman" w:hAnsi="Times New Roman" w:cs="Times New Roman"/>
          <w:b/>
          <w:sz w:val="28"/>
          <w:szCs w:val="28"/>
          <w:lang w:eastAsia="ru-RU"/>
        </w:rPr>
        <w:t>Модуль «Социальные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Социальная деятельность.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Социально значимые объекты: реабилитационные центры, дома инвалидов, общественные организации инвалидов, предприятия для инвалидов, службы занятости, фонды социального страхования, пенсионные фонды и т.д.</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Социальные проекты. Волонтерская деятельность.</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Основы рыночной экономики.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Рынок как сотрудничество людей друг с другом по поводу купли-продажи товаров и услуг. Основные категории рыночной экономики. Маркетинг как технология управления рынком. Методы исследования рынка. Методы стимулирования рынка.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Профессиональное образование.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Источники получения информации о путях получения профессионального образования и трудоустройства.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46" w:name="_heading=h.1yyy98l" w:colFirst="0" w:colLast="0"/>
      <w:bookmarkEnd w:id="46"/>
      <w:r w:rsidRPr="00A87124">
        <w:rPr>
          <w:rFonts w:ascii="Times New Roman" w:eastAsia="Times New Roman" w:hAnsi="Times New Roman" w:cs="Times New Roman"/>
          <w:sz w:val="28"/>
          <w:szCs w:val="28"/>
          <w:lang w:eastAsia="ru-RU"/>
        </w:rPr>
        <w:t xml:space="preserve">Профессиональные намерения, причины их уточнения и корректировки. Психологические особенности своей личности. Соответствие выбранной профессии способностям, особенностям личности и запросам рынка труда. Личный профессиональный план. Поиск образовательного учреждения для получения профессионального образования. Резюме. </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bookmarkStart w:id="47" w:name="_heading=h.4iylrwe" w:colFirst="0" w:colLast="0"/>
      <w:bookmarkEnd w:id="47"/>
      <w:r w:rsidRPr="00A87124">
        <w:rPr>
          <w:rFonts w:ascii="Times New Roman" w:eastAsia="Times New Roman" w:hAnsi="Times New Roman" w:cs="Times New Roman"/>
          <w:i/>
          <w:sz w:val="28"/>
          <w:szCs w:val="28"/>
          <w:lang w:eastAsia="ru-RU"/>
        </w:rPr>
        <w:t>9 класс</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Инвариантные модули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48" w:name="_heading=h.2y3w247" w:colFirst="0" w:colLast="0"/>
      <w:bookmarkEnd w:id="48"/>
      <w:r w:rsidRPr="00A87124">
        <w:rPr>
          <w:rFonts w:ascii="Times New Roman" w:eastAsia="Times New Roman" w:hAnsi="Times New Roman" w:cs="Times New Roman"/>
          <w:b/>
          <w:sz w:val="28"/>
          <w:szCs w:val="28"/>
          <w:lang w:eastAsia="ru-RU"/>
        </w:rPr>
        <w:t>Модуль «Производство и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11. Элементы управления.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Общие принципы управления. Общая схема управления. Условия реализации общей схемы управления. Начала кибернетики.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Самоуправляемые системы. Устойчивость систем управления. Виды равновесия. Устойчивость технических систем.</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12. Мир профессий.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49" w:name="_heading=h.1d96cc0" w:colFirst="0" w:colLast="0"/>
      <w:bookmarkEnd w:id="49"/>
      <w:r w:rsidRPr="00A87124">
        <w:rPr>
          <w:rFonts w:ascii="Times New Roman" w:eastAsia="Times New Roman" w:hAnsi="Times New Roman" w:cs="Times New Roman"/>
          <w:sz w:val="28"/>
          <w:szCs w:val="28"/>
          <w:lang w:eastAsia="ru-RU"/>
        </w:rPr>
        <w:t xml:space="preserve">Профессии предметной области «Природа». Профессии предметной области «Техника». Профессии предметной области «Знак». Профессии предметной области «Человек». Профессии предметной области «Художественный образ».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материалов»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11. Технологии в когнитивной сфере.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Востребованность системных и когнитивных навыков в современной профессиональной деятельности. Интеллект-карты как инструмент систематизации информации. Использование интеллект-карт в проектной деятельности. Программные инструменты построения интеллект-карт.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Понятие «больших данных» (объем,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Приемы визуализации данных. Компьютерные инструменты визуализации.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12. Технологии и человек.</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50" w:name="_heading=h.3x8tuzt" w:colFirst="0" w:colLast="0"/>
      <w:bookmarkEnd w:id="50"/>
      <w:r w:rsidRPr="00A87124">
        <w:rPr>
          <w:rFonts w:ascii="Times New Roman" w:eastAsia="Times New Roman" w:hAnsi="Times New Roman" w:cs="Times New Roman"/>
          <w:sz w:val="28"/>
          <w:szCs w:val="28"/>
          <w:lang w:eastAsia="ru-RU"/>
        </w:rPr>
        <w:lastRenderedPageBreak/>
        <w:t xml:space="preserve">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«Технология обработки материалов и пищевых продуктов: технология обработки пищевых продуктов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10. Традиционные производства и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51" w:name="_heading=h.2ce457m" w:colFirst="0" w:colLast="0"/>
      <w:bookmarkEnd w:id="51"/>
      <w:r w:rsidRPr="00A87124">
        <w:rPr>
          <w:rFonts w:ascii="Times New Roman" w:eastAsia="Times New Roman" w:hAnsi="Times New Roman" w:cs="Times New Roman"/>
          <w:sz w:val="28"/>
          <w:szCs w:val="28"/>
          <w:lang w:eastAsia="ru-RU"/>
        </w:rPr>
        <w:t>Отрасли и перспективы развития пищевой промышленности. Организация производства пищевых продуктов. Основные способы и приемы обработки продуктов на предприятиях общественного питания. Влияние развития производства на изменение трудовых функций работников.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bookmarkStart w:id="52" w:name="_heading=h.rjefff" w:colFirst="0" w:colLast="0"/>
      <w:bookmarkEnd w:id="52"/>
      <w:r w:rsidRPr="00A87124">
        <w:rPr>
          <w:rFonts w:ascii="Times New Roman" w:eastAsia="Times New Roman" w:hAnsi="Times New Roman" w:cs="Times New Roman"/>
          <w:b/>
          <w:sz w:val="28"/>
          <w:szCs w:val="28"/>
          <w:lang w:eastAsia="ru-RU"/>
        </w:rPr>
        <w:t>Вариативные модули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«3D моделирование»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Технология создания и исследования прототипов.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bookmarkStart w:id="53" w:name="_heading=h.3bj1y38" w:colFirst="0" w:colLast="0"/>
      <w:bookmarkEnd w:id="53"/>
      <w:r w:rsidRPr="00A87124">
        <w:rPr>
          <w:rFonts w:ascii="Times New Roman" w:eastAsia="Times New Roman" w:hAnsi="Times New Roman" w:cs="Times New Roman"/>
          <w:sz w:val="28"/>
          <w:szCs w:val="28"/>
          <w:lang w:eastAsia="ru-RU"/>
        </w:rPr>
        <w:t xml:space="preserve">Создание прототипа. Исследование прототипа. Перенос выявленных свойств прототипа на реальные объекты.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Модуль «Компьютерная графика. Черчение».</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4. Разработка проекта инженерного объекта.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Выбор темы и обоснование этого выбора. Сбор информации по теме проекта. Функциональные качества инженерного объекта, размеры. 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 </w:t>
      </w:r>
    </w:p>
    <w:p w:rsidR="00A87124" w:rsidRPr="00A87124" w:rsidRDefault="00A87124" w:rsidP="00A87124">
      <w:pPr>
        <w:tabs>
          <w:tab w:val="left" w:pos="1590"/>
        </w:tabs>
        <w:spacing w:after="0" w:line="240" w:lineRule="auto"/>
        <w:ind w:firstLine="709"/>
        <w:jc w:val="both"/>
        <w:rPr>
          <w:rFonts w:ascii="Times New Roman" w:eastAsia="Times New Roman" w:hAnsi="Times New Roman" w:cs="Times New Roman"/>
          <w:b/>
          <w:sz w:val="28"/>
          <w:szCs w:val="28"/>
          <w:lang w:eastAsia="ru-RU"/>
        </w:rPr>
      </w:pPr>
      <w:bookmarkStart w:id="54" w:name="_heading=h.1qoc8b1" w:colFirst="0" w:colLast="0"/>
      <w:bookmarkEnd w:id="54"/>
      <w:r w:rsidRPr="00A87124">
        <w:rPr>
          <w:rFonts w:ascii="Times New Roman" w:eastAsia="Times New Roman" w:hAnsi="Times New Roman" w:cs="Times New Roman"/>
          <w:b/>
          <w:sz w:val="28"/>
          <w:szCs w:val="28"/>
          <w:lang w:eastAsia="ru-RU"/>
        </w:rPr>
        <w:t>Модуль «Растениеводство».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3. Сельскохозяйственные профессии.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Профессии в сельском хозяйстве: агроном, агрохимик, агроинженер, тракторист-машинист сельскохозяйственного производства и др. Особенности профессиональной деятельности в сельском хозяйстве. Использование цифровых технологий в профессиональной деятельности. </w:t>
      </w:r>
    </w:p>
    <w:p w:rsidR="00A87124" w:rsidRPr="00A87124" w:rsidRDefault="00A87124" w:rsidP="00A87124">
      <w:pPr>
        <w:tabs>
          <w:tab w:val="left" w:pos="1590"/>
        </w:tabs>
        <w:spacing w:after="0" w:line="240" w:lineRule="auto"/>
        <w:ind w:firstLine="709"/>
        <w:jc w:val="both"/>
        <w:rPr>
          <w:rFonts w:ascii="Times New Roman" w:eastAsia="Times New Roman" w:hAnsi="Times New Roman" w:cs="Times New Roman"/>
          <w:b/>
          <w:sz w:val="28"/>
          <w:szCs w:val="28"/>
          <w:lang w:eastAsia="ru-RU"/>
        </w:rPr>
      </w:pPr>
      <w:bookmarkStart w:id="55" w:name="_heading=h.4anzqyu" w:colFirst="0" w:colLast="0"/>
      <w:bookmarkEnd w:id="55"/>
      <w:r w:rsidRPr="00A87124">
        <w:rPr>
          <w:rFonts w:ascii="Times New Roman" w:eastAsia="Times New Roman" w:hAnsi="Times New Roman" w:cs="Times New Roman"/>
          <w:b/>
          <w:sz w:val="28"/>
          <w:szCs w:val="28"/>
          <w:lang w:eastAsia="ru-RU"/>
        </w:rPr>
        <w:t>Модуль «Робототехника»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5. От робототехники к искусственному интеллекту.</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Жизненный цикл технологии. Понятие о конвергентных технологиях. Робототехника как пример конвергентных технологий. Перспективы автоматизации и роботизации: возможности и ограничения. </w:t>
      </w:r>
    </w:p>
    <w:p w:rsidR="00A87124" w:rsidRPr="00A87124" w:rsidRDefault="00A87124" w:rsidP="00A87124">
      <w:pPr>
        <w:tabs>
          <w:tab w:val="left" w:pos="1590"/>
        </w:tabs>
        <w:spacing w:after="0" w:line="240" w:lineRule="auto"/>
        <w:ind w:firstLine="709"/>
        <w:jc w:val="both"/>
        <w:rPr>
          <w:rFonts w:ascii="Times New Roman" w:eastAsia="Times New Roman" w:hAnsi="Times New Roman" w:cs="Times New Roman"/>
          <w:b/>
          <w:sz w:val="28"/>
          <w:szCs w:val="28"/>
          <w:lang w:eastAsia="ru-RU"/>
        </w:rPr>
      </w:pPr>
      <w:bookmarkStart w:id="56" w:name="_heading=h.2pta16n" w:colFirst="0" w:colLast="0"/>
      <w:bookmarkEnd w:id="56"/>
      <w:r w:rsidRPr="00A87124">
        <w:rPr>
          <w:rFonts w:ascii="Times New Roman" w:eastAsia="Times New Roman" w:hAnsi="Times New Roman" w:cs="Times New Roman"/>
          <w:b/>
          <w:sz w:val="28"/>
          <w:szCs w:val="28"/>
          <w:lang w:eastAsia="ru-RU"/>
        </w:rPr>
        <w:t>Модуль «Сфера обслуживания»</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Уборочное оборудование и инвентарь.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Инвентарь и приспособления, используемые при уходе за холодильниками и уборочными механизмами.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Химические средства для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ухода за холодильниками.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стирки постельного белья.</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Чистящие и моющие средства для ухода за уборочным инвентарем и оборудованием.</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Средства, применяемые при уборке с помощью механизмов (поломоечной машины, моющего пылесоса и т. п.). Выбор чистящих, моющих и дезинфицирующих средств по инструкции, рисункам и условным обозначениям.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и технология профессиональной уборки.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 xml:space="preserve">Назначение и виды холодильников. Освобождение холодильника от продуктов, размораживание и мытье холодильника. Порядок и сроки хранения продуктов.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Уход за постельным бельем. Предметы, средства ухода за постельным бельем и оборудование для стирки постельного белья. Стирка постельного белья. Влажно-тепловая обработка постельного белья.</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Конструкция лестниц: марши, пролеты, ступени, перила. Определение конструктивных элементов лестниц и материалов, из которых они изготовлены. Материалы, применяемые для изготовления лестниц. Особенности загрязнения лестниц. Правила безопасности при уборке лестниц. Подбор уборочного инвентаря для уборки лестниц. Моющие средства, применяемые при уборке лестниц. Чистка стен, дверей. Чистка высоко расположенных элементов. Мытье стен на лестницах. Технология обработки поверхностей стен, перил, ступеней.</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Охрана труда и техника безопасности.</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Машины и оборудование повышенной опасности и их профилактические осмотры. Правила безопасности при выполнении уборочных работ.</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Расследование несчастных случаев и производственных травм. Причины травм. Порядок расследования несчастных случаев.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Экономика отрасли и предприятия.</w:t>
      </w:r>
    </w:p>
    <w:p w:rsidR="00A87124" w:rsidRPr="00A87124" w:rsidRDefault="00A87124" w:rsidP="00A871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Менеджмент как организация управления в сфере услуг. Создание гибкой системы управления с учетом качественного роста сотрудников. Профессии, специальности и должности работников сферы услуг. </w:t>
      </w:r>
    </w:p>
    <w:p w:rsidR="00A87124" w:rsidRPr="00A87124" w:rsidRDefault="00A87124" w:rsidP="00A87124">
      <w:pPr>
        <w:tabs>
          <w:tab w:val="left" w:pos="1590"/>
        </w:tabs>
        <w:spacing w:after="0" w:line="240" w:lineRule="auto"/>
        <w:ind w:firstLine="709"/>
        <w:jc w:val="both"/>
        <w:rPr>
          <w:rFonts w:ascii="Times New Roman" w:eastAsia="Times New Roman" w:hAnsi="Times New Roman" w:cs="Times New Roman"/>
          <w:b/>
          <w:sz w:val="28"/>
          <w:szCs w:val="28"/>
          <w:lang w:eastAsia="ru-RU"/>
        </w:rPr>
      </w:pPr>
      <w:bookmarkStart w:id="57" w:name="_heading=h.14ykbeg" w:colFirst="0" w:colLast="0"/>
      <w:bookmarkEnd w:id="57"/>
      <w:r w:rsidRPr="00A87124">
        <w:rPr>
          <w:rFonts w:ascii="Times New Roman" w:eastAsia="Times New Roman" w:hAnsi="Times New Roman" w:cs="Times New Roman"/>
          <w:b/>
          <w:sz w:val="28"/>
          <w:szCs w:val="28"/>
          <w:lang w:eastAsia="ru-RU"/>
        </w:rPr>
        <w:t>Модуль «Социальные технологии»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Организация профессиональной деятельности.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Предприятие и организация. Управление организацией. Менеджмент. Менеджер и его работа. Методы управления в менеджменте. Трудовой договор как средство управления в менеджменте.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Способы организации труда, индивидуальной и коллективной работы. Формы самостоятельной организации профессиональной деятельности: индивидуальное предпринимательство, самозанятость.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Социальное признание и успехи.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Социальные профессии: массажист, инструктор ЛФК, музыкант, педагог, психолог, социальный педагог, социальный работник, помощник социального работника, менеджер социальных проектов, юрист, журналист, блогер, копирайтер, экскурсовод, гид и др.</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Деятельность в среде «Интернет» и социальных сетях: ведение сайта, блога, правила размещения информации в сети «Интернет». Привлечение подписчиков.</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Социальная политика.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Особенности социальной политики Российской Федерации, ее цели и задачи. Трудовой кодекс Российской Федерации. Законодательные нормы при трудоустройстве инвалидов. Законодательные акты в области экономической деятельности индивидуальных предпринимателей и самозанятых граждан. Налогообложение индивидуальных предпринимателей и самозанятых граждан.</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10 класс</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Вариативный модуль «Выбор профессии»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I. Введение.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lastRenderedPageBreak/>
        <w:t>Тема № 1. Современное общество, образование и профессия</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sz w:val="28"/>
          <w:szCs w:val="28"/>
          <w:lang w:eastAsia="ru-RU"/>
        </w:rPr>
        <w:t>Особенности индустриального и постиндустриального общества. Слагаемые оценки труда.</w:t>
      </w:r>
      <w:r w:rsidRPr="00A87124">
        <w:rPr>
          <w:rFonts w:ascii="Times New Roman" w:eastAsia="Times New Roman" w:hAnsi="Times New Roman" w:cs="Times New Roman"/>
          <w:b/>
          <w:sz w:val="28"/>
          <w:szCs w:val="28"/>
          <w:lang w:eastAsia="ru-RU"/>
        </w:rPr>
        <w:t xml:space="preserve"> </w:t>
      </w:r>
      <w:r w:rsidRPr="00A87124">
        <w:rPr>
          <w:rFonts w:ascii="Times New Roman" w:eastAsia="Times New Roman" w:hAnsi="Times New Roman" w:cs="Times New Roman"/>
          <w:sz w:val="28"/>
          <w:szCs w:val="28"/>
          <w:lang w:eastAsia="ru-RU"/>
        </w:rPr>
        <w:t>Профильное обучение. Понятие профиля обучения. Перспективы профессионального становления. Понятия профессия, специальность, должность.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 Формула выбора профессии.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Склонности и интересы («хочу») в профессиональном выборе. Возможности личности в профессиональной деятельности («могу»). Социальные проблемы труда («надо»).</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Раздел II. Индивидуальные особенности человека «образ Я». </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Тема № 3. Свойства нервной системы в профессиональной деятельности: ощущения и восприятие.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Образ «Я» как система представлений о себе. Виды ощущений. Свойства восприятия.</w:t>
      </w:r>
      <w:r w:rsidRPr="00A87124">
        <w:rPr>
          <w:rFonts w:ascii="Times New Roman" w:eastAsia="Times New Roman" w:hAnsi="Times New Roman" w:cs="Times New Roman"/>
          <w:b/>
          <w:sz w:val="28"/>
          <w:szCs w:val="28"/>
          <w:lang w:eastAsia="ru-RU"/>
        </w:rPr>
        <w:t xml:space="preserve"> </w:t>
      </w:r>
      <w:r w:rsidRPr="00A87124">
        <w:rPr>
          <w:rFonts w:ascii="Times New Roman" w:eastAsia="Times New Roman" w:hAnsi="Times New Roman" w:cs="Times New Roman"/>
          <w:sz w:val="28"/>
          <w:szCs w:val="28"/>
          <w:lang w:eastAsia="ru-RU"/>
        </w:rPr>
        <w:t>Развитие и тренировка органов чувств. Иллюзии восприятия и их объяснение.</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4.</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Внимание. Тестирование и тренировка внимания</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Влияние развития личности на способность активизировать и поддерживать внимание. Свойства внимания. Способы активизации внимания. Влияние обстоятельств на усиление и поддержание высокого уровня внимания. Способы тренировки внимания.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5.</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Память. Виды памяти. Тестирование и тренировка памяти.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Виды памяти у человека. Сравнение основных характеристик памяти человека и компьютера. Свойства памяти. Активизация и тренировка памяти. Игры на развитие памяти.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6.</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Темперамент. Типы темперамента.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Типы нервной системы человека. Общее представление о темпераменте. Психологическая характеристика основных типов темперамента, особенности их проявления в учебной и профессиональной деятельности.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7.</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Темперамент в профессиональном становлении личности.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Определение типа темперамента. Тест Айзенка. Формула темперамента. Тест А. Белова.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8.</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Познавательные процессы у человека. Мышление.</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Понятие о мышлении. Гибкость мышления. Индивидуальные особенности мышления. Развитие мышления.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9.</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Типы мышления. Определение типа мышления</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Тестирование. Методики. «Числовые ряды», «Выделение существенных признаков».</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10.</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Общение. Организаторские способности и коммуникативные склонности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Стратегия и тактика общения. Определение коммуникативных склонностей и организаторских способностей (КОС).</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11.</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Способности к компромиссным решениям.</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Способы выхода из конфликтной ситуации. Тестирование. определение ведущего способа выхода из конфликта. Тест Томаса.</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 xml:space="preserve">Раздел III. Мир профессий.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12.</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Современный рынок труда и его требования к профессионалу</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lastRenderedPageBreak/>
        <w:t>Влияние психологии личности на профессиональную карьеру. Пути карьерного роста. Ценностные ориентации в жизни человека. Предприимчивость. Интеллектуальность. Социально-профессиональная мобильность. Ответственность.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13.</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Классификация профессий по предмету и характеру труда.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Понятия предмета труда и характера труда. Классификация профессий по Климову. Типы и классы профессий; их особенности. Профессиональные требования.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14.</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Профессии типа «человек- человек».</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Анализ профессий. Содержание и характер труда. Профессиональные требования к работникам. Примеры людей, обладавших качествами, подходящими данному типу. Гиппократ, Авиценна, Пирогов, Песталоцци, Ян Коменский, Ушинский.</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Тема № 15.</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 xml:space="preserve">Профессии типа «человек-техника».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Анализ профессий. Содержание и характер труда. Профессиональные требования к работникам. Примеры людей, обладавших качествами, подходящими данному типу. Леонардо да Винчи, Эдисон, Дизель, Королев, Сикорский, Туполев, Тесла.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16.</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Профессии типа «человек - знаковая система».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Анализ профессий. Содержание и характер труда. Профессиональные требования к работникам. Примеры. Билл Гейтс, Касперский.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17.</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Профессии типа «человек – природа»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Описание профессий. Анализ профессий. Содержание и характер труда. Профессиональные требования. Примеры. Дарвин, Вавилов, Мичурин, Вирхов, Даррелл.</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18.</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Профессии типа «человек – художественный образ».</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Анализ профессий. Содержание и характер труда. Профессиональные требования к работникам. Примеры. Чарли Чаплин, Галина Уланова, Николо Паганини, Айвазовский, Шаляпин.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19.</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Профессии типа «человек – бизнес».</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Анализ профессий. Содержание и характер труда. Профессиональные требования к работникам. Примеры нестандартных, креативных бизнес-идей, принесших прибыль.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20.</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Карта профессий. Матрица профессий.</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Понятие карты профессий. Распределение профессий «в системе координат» карты профессий. Практическая работа. Составление матрицы профессий.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21.</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Профессиограмма.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Понятие профессиограммы. Структура и содержание профессиограмм. Поиск информации.</w:t>
      </w:r>
    </w:p>
    <w:p w:rsidR="00A87124" w:rsidRPr="00A87124" w:rsidRDefault="00A87124" w:rsidP="00A87124">
      <w:pPr>
        <w:spacing w:after="0" w:line="240" w:lineRule="auto"/>
        <w:ind w:firstLine="709"/>
        <w:jc w:val="both"/>
        <w:rPr>
          <w:rFonts w:ascii="Times New Roman" w:eastAsia="Times New Roman" w:hAnsi="Times New Roman" w:cs="Times New Roman"/>
          <w:b/>
          <w:sz w:val="28"/>
          <w:szCs w:val="28"/>
          <w:lang w:eastAsia="ru-RU"/>
        </w:rPr>
      </w:pPr>
      <w:r w:rsidRPr="00A87124">
        <w:rPr>
          <w:rFonts w:ascii="Times New Roman" w:eastAsia="Times New Roman" w:hAnsi="Times New Roman" w:cs="Times New Roman"/>
          <w:b/>
          <w:sz w:val="28"/>
          <w:szCs w:val="28"/>
          <w:lang w:eastAsia="ru-RU"/>
        </w:rPr>
        <w:t>Раздел IV. Выбор профессии.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22.</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Секреты» выбора профессии. «Хочу. Могу. Надо».</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Интересы, склонности, способности и задатки. Потребности рынка труда в кадрах. Общие основы оценки способности личности к выбору дальнейшего профиля обучения и выбору профессии. Оценка способности к самоанализу, анализу профессии, самореализации в различных видах профессиональной деятельности (профессиональные пробы).</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lastRenderedPageBreak/>
        <w:t>Тема № 23.</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Мои интересы и склонности. Анкета «Профориентация».</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Показатель активности и уровень притязаний.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24.</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Связь учебных предметов и профессий. Методика «Профиль».</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Характеристика профессий с точки зрения их связи с учебными предметами. Тестирование по профилям профессий. Методика «Профиль».</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25.</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Психогеометрия. Требования к предпринимательской деятельности.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Методика «Психогеометрия». Качества предпринимателя по Бодо Шефферу. Тест «Способен ли ты стать предпринимателем?».</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26.</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Определение профессионального типа личности.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Виды профессиональных типов личности. Тестирование. Тест Дж. Голланда.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27.</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Медицинские ограничения к выбору профессий.</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Здоровье. Ограничения, налагаемые состоянием здоровья на выбор профессий.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28.</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Ошибки в выборе профессии.</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Типичные ошибки, которые делают выпускники при выборе профессии.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29.</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Соотнесение личностных особенностей и типов профессий</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Практическая зачетная работа по составлению психологических портретов идеального профессионала по типам профессий.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b/>
          <w:sz w:val="28"/>
          <w:szCs w:val="28"/>
          <w:lang w:eastAsia="ru-RU"/>
        </w:rPr>
        <w:t>Тема № 30.</w:t>
      </w:r>
      <w:r w:rsidRPr="00A87124">
        <w:rPr>
          <w:rFonts w:ascii="Times New Roman" w:eastAsia="Times New Roman" w:hAnsi="Times New Roman" w:cs="Times New Roman"/>
          <w:sz w:val="28"/>
          <w:szCs w:val="28"/>
          <w:lang w:eastAsia="ru-RU"/>
        </w:rPr>
        <w:t xml:space="preserve"> </w:t>
      </w:r>
      <w:r w:rsidRPr="00A87124">
        <w:rPr>
          <w:rFonts w:ascii="Times New Roman" w:eastAsia="Times New Roman" w:hAnsi="Times New Roman" w:cs="Times New Roman"/>
          <w:b/>
          <w:sz w:val="28"/>
          <w:szCs w:val="28"/>
          <w:lang w:eastAsia="ru-RU"/>
        </w:rPr>
        <w:t>Итоговая работа. Построение индивидуального профессионального маршрута.</w:t>
      </w:r>
      <w:r w:rsidRPr="00A87124">
        <w:rPr>
          <w:rFonts w:ascii="Times New Roman" w:eastAsia="Times New Roman" w:hAnsi="Times New Roman" w:cs="Times New Roman"/>
          <w:sz w:val="28"/>
          <w:szCs w:val="28"/>
          <w:lang w:eastAsia="ru-RU"/>
        </w:rPr>
        <w:t xml:space="preserve">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Выбор сферы деятельности, обоснование выбора. Выбор специальности. Перечень функций, выполняемых работниками этой специальности, требования к работникам этой специальности – специальные и общечеловеческие. Оценка своих возможностей - физических, психических, нравственных («Смогу ли я работать по этой специальности?»). Уровень своих притязаний («Смогу ли я сделать успешную карьеру в этой сфере деятельности?»). Анализ полученных результатов. Построение индивидуального профессионального маршрута.</w:t>
      </w:r>
    </w:p>
    <w:p w:rsidR="00A87124" w:rsidRPr="00A87124" w:rsidRDefault="00A87124" w:rsidP="00A87124">
      <w:pPr>
        <w:spacing w:after="0" w:line="240" w:lineRule="auto"/>
        <w:ind w:firstLine="709"/>
        <w:jc w:val="both"/>
        <w:rPr>
          <w:rFonts w:ascii="Times New Roman" w:eastAsia="Times New Roman" w:hAnsi="Times New Roman" w:cs="Times New Roman"/>
          <w:i/>
          <w:sz w:val="28"/>
          <w:szCs w:val="28"/>
          <w:lang w:eastAsia="ru-RU"/>
        </w:rPr>
      </w:pPr>
      <w:r w:rsidRPr="00A87124">
        <w:rPr>
          <w:rFonts w:ascii="Times New Roman" w:eastAsia="Times New Roman" w:hAnsi="Times New Roman" w:cs="Times New Roman"/>
          <w:i/>
          <w:sz w:val="28"/>
          <w:szCs w:val="28"/>
          <w:lang w:eastAsia="ru-RU"/>
        </w:rPr>
        <w:t>Планируемые результаты освоения учебного предмета «Технология» на уровне основного общего образования</w:t>
      </w:r>
    </w:p>
    <w:p w:rsidR="00A87124" w:rsidRPr="00A87124" w:rsidRDefault="00A87124" w:rsidP="00A87124">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сформированность целостного представления о техносфере,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сформированность представлений о современном уровне развития технологий и понимания трендов технологического развития, в том числе в сфере цифровых технологий и искусственного интеллекта, роботизированных систем, ресурсосберегающей энергетики и другим приоритетным направлениям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 xml:space="preserve">овладение методами учебно-исследовательской и проектной деятельности, решения творческих задач, моделирования, конструирования и </w:t>
      </w:r>
      <w:r w:rsidRPr="00A87124">
        <w:rPr>
          <w:rFonts w:ascii="Times New Roman" w:eastAsia="Times New Roman" w:hAnsi="Times New Roman" w:cs="Times New Roman"/>
          <w:color w:val="000000"/>
          <w:sz w:val="28"/>
          <w:szCs w:val="28"/>
          <w:lang w:eastAsia="ru-RU"/>
        </w:rPr>
        <w:lastRenderedPageBreak/>
        <w:t>эстетического оформления изделий, обеспечения сохранности продуктов труда;</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овладение средствами и формами графического отображения объектов или процессов, знаниями правил выполнения графической документации;</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сформированность умений устанавливать взаимосвязь знаний по разным учебным предметам для решения прикладных учебных задач;</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сформированность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A87124" w:rsidRPr="00A87124" w:rsidRDefault="00A87124" w:rsidP="00A87124">
      <w:pPr>
        <w:numPr>
          <w:ilvl w:val="0"/>
          <w:numId w:val="4"/>
        </w:num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8"/>
          <w:szCs w:val="28"/>
          <w:lang w:eastAsia="ru-RU"/>
        </w:rPr>
      </w:pPr>
      <w:r w:rsidRPr="00A87124">
        <w:rPr>
          <w:rFonts w:ascii="Times New Roman" w:eastAsia="Times New Roman" w:hAnsi="Times New Roman" w:cs="Times New Roman"/>
          <w:color w:val="000000"/>
          <w:sz w:val="28"/>
          <w:szCs w:val="28"/>
          <w:lang w:eastAsia="ru-RU"/>
        </w:rPr>
        <w:t>сформированность представлений о мире профессий, связанных с изучаемыми технологиями, их востребованности на рынке труда.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«Технология».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Организация вправе самостоятельно определять последовательность модулей и количество часов для освоения обучающимися модулей учебного предмета «Технология» (с учетом возможностей материально-технической базы Организации).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 xml:space="preserve">Специальные результаты: </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Знание различных материалов труда и их применении, трудовых операций и технологических процессов, выполняемых без визуального контроля.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Владение приемами осязательного и слухового самоконтроля в процессе формирования трудовых действий.</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Знание основных видов механизмов (выполняемые ими функции, их рабочие части).</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Использование при выполнении работ инструкционно-технологических карт.</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Сформированность представлений в области получения профессионального образования и последующего трудоустройства слепого человека, планирования карьерного роста.</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Знание современных бытовых приборов и особенностей их эксплуатации в повседневной жизни без визуального контроля.</w:t>
      </w:r>
    </w:p>
    <w:p w:rsidR="00A87124" w:rsidRPr="00A87124" w:rsidRDefault="00A87124" w:rsidP="00A87124">
      <w:pPr>
        <w:spacing w:after="0" w:line="240" w:lineRule="auto"/>
        <w:ind w:firstLine="709"/>
        <w:jc w:val="both"/>
        <w:rPr>
          <w:rFonts w:ascii="Times New Roman" w:eastAsia="Times New Roman" w:hAnsi="Times New Roman" w:cs="Times New Roman"/>
          <w:sz w:val="28"/>
          <w:szCs w:val="28"/>
          <w:lang w:eastAsia="ru-RU"/>
        </w:rPr>
      </w:pPr>
      <w:r w:rsidRPr="00A87124">
        <w:rPr>
          <w:rFonts w:ascii="Times New Roman" w:eastAsia="Times New Roman" w:hAnsi="Times New Roman" w:cs="Times New Roman"/>
          <w:sz w:val="28"/>
          <w:szCs w:val="28"/>
          <w:lang w:eastAsia="ru-RU"/>
        </w:rPr>
        <w:t>Владение способами алгоритмизации трудовых операций с использованием специального оборудования.</w:t>
      </w:r>
    </w:p>
    <w:p w:rsidR="00A87124" w:rsidRDefault="00A87124"/>
    <w:sectPr w:rsidR="00A87124" w:rsidSect="00A8712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23C64"/>
    <w:multiLevelType w:val="multilevel"/>
    <w:tmpl w:val="EC423C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7B5398E"/>
    <w:multiLevelType w:val="multilevel"/>
    <w:tmpl w:val="911EA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9E870AD"/>
    <w:multiLevelType w:val="multilevel"/>
    <w:tmpl w:val="BF62C7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5F2257A7"/>
    <w:multiLevelType w:val="multilevel"/>
    <w:tmpl w:val="BAA83FD2"/>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557"/>
    <w:rsid w:val="003D2557"/>
    <w:rsid w:val="009751C9"/>
    <w:rsid w:val="00A87124"/>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7E9C2-7A93-4282-B423-D10549F1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1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8065</Words>
  <Characters>45976</Characters>
  <Application>Microsoft Office Word</Application>
  <DocSecurity>0</DocSecurity>
  <Lines>383</Lines>
  <Paragraphs>107</Paragraphs>
  <ScaleCrop>false</ScaleCrop>
  <Company/>
  <LinksUpToDate>false</LinksUpToDate>
  <CharactersWithSpaces>53934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2022-09-17T14:29:00Z</dcterms:created>
  <dcterms:modified xsi:type="dcterms:W3CDTF">2022-09-17T14:32:00Z</dcterms:modified>
</cp:coreProperties>
</file>