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Pr="003454DB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521960" w:rsidRPr="003454DB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521960" w:rsidRPr="003454DB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521960" w:rsidRPr="003454DB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521960" w:rsidRPr="003454DB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960" w:rsidRDefault="00521960" w:rsidP="00521960"/>
    <w:p w:rsidR="00521960" w:rsidRDefault="00521960" w:rsidP="00521960"/>
    <w:p w:rsidR="00BF3312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/>
    <w:p w:rsidR="00521960" w:rsidRDefault="00521960">
      <w:bookmarkStart w:id="0" w:name="_GoBack"/>
      <w:bookmarkEnd w:id="0"/>
    </w:p>
    <w:p w:rsidR="00521960" w:rsidRPr="00521960" w:rsidRDefault="00521960" w:rsidP="00521960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98861160"/>
      <w:r w:rsidRPr="0052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2.1.7. ГЕОГРАФИЯ</w:t>
      </w:r>
      <w:bookmarkEnd w:id="1"/>
    </w:p>
    <w:p w:rsidR="00521960" w:rsidRPr="00521960" w:rsidRDefault="00521960" w:rsidP="00521960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География — школьный предмет, синтезирующий многие компоненты как общественно-научного, так и естественно-научного знания. В нем реализуются такие сквозные направления современного образования, как </w:t>
      </w:r>
      <w:proofErr w:type="spellStart"/>
      <w:r w:rsidRPr="00521960">
        <w:rPr>
          <w:rFonts w:ascii="Times New Roman" w:eastAsia="Times New Roman" w:hAnsi="Times New Roman" w:cs="Times New Roman"/>
          <w:sz w:val="28"/>
          <w:szCs w:val="28"/>
        </w:rPr>
        <w:t>гумани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softHyphen/>
        <w:t>зация</w:t>
      </w:r>
      <w:proofErr w:type="spellEnd"/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21960">
        <w:rPr>
          <w:rFonts w:ascii="Times New Roman" w:eastAsia="Times New Roman" w:hAnsi="Times New Roman" w:cs="Times New Roman"/>
          <w:sz w:val="28"/>
          <w:szCs w:val="28"/>
        </w:rPr>
        <w:t>социологизация</w:t>
      </w:r>
      <w:proofErr w:type="spellEnd"/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21960">
        <w:rPr>
          <w:rFonts w:ascii="Times New Roman" w:eastAsia="Times New Roman" w:hAnsi="Times New Roman" w:cs="Times New Roman"/>
          <w:sz w:val="28"/>
          <w:szCs w:val="28"/>
        </w:rPr>
        <w:t>экологизация</w:t>
      </w:r>
      <w:proofErr w:type="spellEnd"/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21960">
        <w:rPr>
          <w:rFonts w:ascii="Times New Roman" w:eastAsia="Times New Roman" w:hAnsi="Times New Roman" w:cs="Times New Roman"/>
          <w:sz w:val="28"/>
          <w:szCs w:val="28"/>
        </w:rPr>
        <w:t>экономизация</w:t>
      </w:r>
      <w:proofErr w:type="spellEnd"/>
      <w:r w:rsidRPr="00521960">
        <w:rPr>
          <w:rFonts w:ascii="Times New Roman" w:eastAsia="Times New Roman" w:hAnsi="Times New Roman" w:cs="Times New Roman"/>
          <w:sz w:val="28"/>
          <w:szCs w:val="28"/>
        </w:rPr>
        <w:t>, которые должны способствовать формированию общей культуры моло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softHyphen/>
        <w:t>дого поколения. Вследствие этого содержание разных разделов курса географии для основной школы, насыщенное экологи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softHyphen/>
        <w:t>ческими, этнографическими, социальными, экономическими аспектами, становится тем звеном, которое помогает учащим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softHyphen/>
        <w:t>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softHyphen/>
        <w:t>чение географии.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 по географии составлена на основе фундаментального ядра содержания уровня общего образования, требований к результатам освоения основной образовательной программы основного общего образования, представленных в действующем Федеральном государственном образовательном стандарте общего образования, примерной программы основного общего образования по географии как инвариантной части учебного курса, программы развития и формирования универсальных учебных действий, программы духовно-нравственного развития и воспитания личности с учетом Адаптированной Основной образовательной программы основного общего образования.</w:t>
      </w:r>
    </w:p>
    <w:p w:rsidR="00521960" w:rsidRPr="00521960" w:rsidRDefault="00521960" w:rsidP="00521960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Symbol" w:hAnsi="Times New Roman" w:cs="Times New Roman"/>
          <w:color w:val="000000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курса географии на уровне основного общего образования является базой для изучения общих географических закономерностей, теорий, законов, гипотез в основной школе. Таким образом, содержание курса представляет собой базовое звено в системе непрерывного географического образования.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Специфика образовательной программы для детей с тяжелыми нарушениями речи состоит в том, что в ней отражены не только те знания и умения, которыми должен владеть обучающийся, но и предусмотрен целый комплекс коррекционных воздействий, способствующий социальной адаптации в современном мире глобальной информатизации.</w:t>
      </w:r>
      <w:r w:rsidRPr="00521960">
        <w:rPr>
          <w:rFonts w:ascii="Times New Roman" w:eastAsia="Calibri" w:hAnsi="Times New Roman" w:cs="Times New Roman"/>
          <w:sz w:val="28"/>
          <w:szCs w:val="28"/>
        </w:rPr>
        <w:t xml:space="preserve"> Программа строит обучение детей с ТНР на основе принципа коррекционно-развивающей направленности учебно-воспитательного процесса.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Большинство изучаемых вопросов трактуются с точки зрения практико-ориентированного и личностно-ориентированного подходов и направлены главным образом на овладение обучающимися знаниями и умениями, востребованными в повседневной жизни, позволяющими ориентироваться в окружающем мире.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ЦЕЛИ ИЗУЧЕНИЯ УЧЕБНОГО ПРЕДМЕТА «ГЕОГРАФИЯ»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Соответствуют ПООП ООО</w:t>
      </w:r>
    </w:p>
    <w:p w:rsidR="00521960" w:rsidRPr="00521960" w:rsidRDefault="00521960" w:rsidP="00521960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Cs/>
          <w:sz w:val="28"/>
          <w:szCs w:val="28"/>
        </w:rPr>
        <w:t>МЕСТО УЧЕБНОГО ПРЕДМЕТА «ГЕОГРАФИЯ В УЧЕБНОМ ПЛАНЕ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521960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системе</w:t>
      </w:r>
      <w:r w:rsidRPr="00521960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общего</w:t>
      </w:r>
      <w:r w:rsidRPr="00521960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образования</w:t>
      </w:r>
      <w:r w:rsidRPr="00521960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«География»</w:t>
      </w:r>
      <w:r w:rsidRPr="00521960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признана</w:t>
      </w:r>
      <w:r w:rsidRPr="00521960">
        <w:rPr>
          <w:rFonts w:ascii="Times New Roman" w:eastAsia="Times New Roman" w:hAnsi="Times New Roman" w:cs="Times New Roman"/>
          <w:color w:val="231F20"/>
          <w:spacing w:val="-13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обязательным учебным предметом, который входит в состав предметной области «Общественно-научные предметы».</w:t>
      </w:r>
    </w:p>
    <w:p w:rsidR="00521960" w:rsidRPr="00521960" w:rsidRDefault="00521960" w:rsidP="00521960">
      <w:pPr>
        <w:spacing w:after="0" w:line="240" w:lineRule="auto"/>
        <w:ind w:right="1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 xml:space="preserve">Освоение содержания курса «География» в основной школе </w:t>
      </w:r>
      <w:r w:rsidRPr="00521960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происходит с опорой на географические знания и умения, сфор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мированные ранее в курсе «Окружающий мир».</w:t>
      </w:r>
    </w:p>
    <w:p w:rsidR="00521960" w:rsidRPr="00521960" w:rsidRDefault="00521960" w:rsidP="00521960">
      <w:pPr>
        <w:spacing w:after="0" w:line="240" w:lineRule="auto"/>
        <w:ind w:right="1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 xml:space="preserve">Для каждого класса предусмотрено резервное учебное время,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которое</w:t>
      </w:r>
      <w:r w:rsidRPr="00521960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может</w:t>
      </w:r>
      <w:r w:rsidRPr="00521960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быть</w:t>
      </w:r>
      <w:r w:rsidRPr="00521960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использовано</w:t>
      </w:r>
      <w:r w:rsidRPr="00521960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участниками</w:t>
      </w:r>
      <w:r w:rsidRPr="00521960">
        <w:rPr>
          <w:rFonts w:ascii="Times New Roman" w:eastAsia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образователь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ного</w:t>
      </w:r>
      <w:r w:rsidRPr="00521960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процесса</w:t>
      </w:r>
      <w:r w:rsidRPr="00521960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</w:t>
      </w:r>
      <w:r w:rsidRPr="00521960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целях</w:t>
      </w:r>
      <w:r w:rsidRPr="00521960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формирования</w:t>
      </w:r>
      <w:r w:rsidRPr="00521960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вариативной</w:t>
      </w:r>
      <w:r w:rsidRPr="00521960">
        <w:rPr>
          <w:rFonts w:ascii="Times New Roman" w:eastAsia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составляю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щей содержания конкретной рабочей программы. При этом </w:t>
      </w:r>
      <w:r w:rsidRPr="00521960">
        <w:rPr>
          <w:rFonts w:ascii="Times New Roman" w:eastAsia="Times New Roman" w:hAnsi="Times New Roman" w:cs="Times New Roman"/>
          <w:color w:val="231F20"/>
          <w:w w:val="95"/>
          <w:sz w:val="28"/>
          <w:szCs w:val="28"/>
        </w:rPr>
        <w:t>обязательная (инвариантная) часть содержания предмета, установленная примерной рабочей программой, должна быть сохра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нена полностью.</w:t>
      </w:r>
    </w:p>
    <w:p w:rsidR="00521960" w:rsidRPr="00521960" w:rsidRDefault="00521960" w:rsidP="00521960">
      <w:pPr>
        <w:spacing w:after="0" w:line="240" w:lineRule="auto"/>
        <w:ind w:right="15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Учебным</w:t>
      </w:r>
      <w:r w:rsidRPr="00521960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планом</w:t>
      </w:r>
      <w:r w:rsidRPr="00521960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на</w:t>
      </w:r>
      <w:r w:rsidRPr="00521960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изучение</w:t>
      </w:r>
      <w:r w:rsidRPr="00521960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географии</w:t>
      </w:r>
      <w:r w:rsidRPr="00521960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отводится</w:t>
      </w:r>
      <w:r w:rsidRPr="00521960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по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одному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часу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неделю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5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6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классах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и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по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2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часа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7,</w:t>
      </w:r>
      <w:r w:rsidRPr="00521960">
        <w:rPr>
          <w:rFonts w:ascii="Times New Roman" w:eastAsia="Times New Roman" w:hAnsi="Times New Roman" w:cs="Times New Roman"/>
          <w:color w:val="231F20"/>
          <w:spacing w:val="22"/>
          <w:sz w:val="28"/>
          <w:szCs w:val="28"/>
        </w:rPr>
        <w:t xml:space="preserve"> </w:t>
      </w:r>
      <w:r w:rsidRPr="00521960">
        <w:rPr>
          <w:rFonts w:ascii="Times New Roman" w:eastAsia="Times New Roman" w:hAnsi="Times New Roman" w:cs="Times New Roman"/>
          <w:color w:val="231F20"/>
          <w:sz w:val="28"/>
          <w:szCs w:val="28"/>
        </w:rPr>
        <w:t>8, 9 и 10 классах.</w:t>
      </w:r>
    </w:p>
    <w:p w:rsidR="00521960" w:rsidRPr="00521960" w:rsidRDefault="00521960" w:rsidP="00521960">
      <w:pPr>
        <w:spacing w:after="0" w:line="240" w:lineRule="auto"/>
        <w:ind w:right="-25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21960" w:rsidRPr="00521960" w:rsidRDefault="00521960" w:rsidP="00521960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ПРЕДМЕТА «ГЕОГРАФИЯ»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21960">
        <w:rPr>
          <w:rFonts w:ascii="Times New Roman" w:eastAsia="Times New Roman" w:hAnsi="Times New Roman" w:cs="Times New Roman"/>
          <w:sz w:val="28"/>
          <w:szCs w:val="28"/>
          <w:lang w:bidi="ru-RU"/>
        </w:rPr>
        <w:t>Изучаемая тематика совпадает с ПООП ООО.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521960">
        <w:rPr>
          <w:rFonts w:ascii="Times New Roman" w:eastAsia="Times New Roman" w:hAnsi="Times New Roman" w:cs="Times New Roman"/>
          <w:sz w:val="28"/>
          <w:szCs w:val="28"/>
          <w:lang w:bidi="ru-RU"/>
        </w:rPr>
        <w:t>При выборе образовательной организацией модели обучения, включающую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систематизацию всего курса в целом.</w:t>
      </w:r>
    </w:p>
    <w:p w:rsidR="00521960" w:rsidRPr="00521960" w:rsidRDefault="00521960" w:rsidP="00521960">
      <w:pPr>
        <w:spacing w:after="0" w:line="240" w:lineRule="auto"/>
        <w:ind w:right="-259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960" w:rsidRPr="00521960" w:rsidRDefault="00521960" w:rsidP="00521960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Cs/>
          <w:sz w:val="28"/>
          <w:szCs w:val="28"/>
        </w:rPr>
        <w:t>КОРРЕКЦИОННО-РАЗВИВАЮЩАЯ НАПРАВЛЕННОСТЬ КУРСА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960">
        <w:rPr>
          <w:rFonts w:ascii="Times New Roman" w:eastAsia="Calibri" w:hAnsi="Times New Roman" w:cs="Times New Roman"/>
          <w:sz w:val="28"/>
          <w:szCs w:val="28"/>
        </w:rPr>
        <w:t>В учебном процессе учитываются особенности развития обучающихся, на каждом уроке используются задания, обеспечивающие максимально эффективное восприятие текстовой информации и иного учебного материала.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960">
        <w:rPr>
          <w:rFonts w:ascii="Times New Roman" w:eastAsia="Calibri" w:hAnsi="Times New Roman" w:cs="Times New Roman"/>
          <w:sz w:val="28"/>
          <w:szCs w:val="28"/>
        </w:rPr>
        <w:t xml:space="preserve">Большое внимание отводится практическим работам. Это даёт возможность формировать у обучающихся специальные предметные умения. Часть практических работ проводятся как обучающие, т.е. направлены на формирование первоначальных умений и не требующие оценивания. Практические работы служат не только средством закрепления умений и навыков, но также позволяют контролировать качество их </w:t>
      </w:r>
      <w:proofErr w:type="spellStart"/>
      <w:r w:rsidRPr="00521960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5219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Практические работы – неотъемлемая часть процесса обучения географии, выполнение которых способствует формированию географических умений в ходе их выполнения. Учитель имеет право выбирать количество и характер практических работ для достижения планируемых результатов.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Адаптация программы для обучающихся с тяжёлыми нарушениями речи заключается в следующем: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использование специальных методических приемов при работе с текстами (комментирование, схематизация, адаптированное структурирование и др.);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индивидуализация обучения (помощь обучающимся, использование индивидуализированных раздаточных материалов и др.);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специальный отбор материала для урока и домашних заданий (уменьшение объёма аналогичных заданий и подбор разноплановых заданий).</w:t>
      </w:r>
    </w:p>
    <w:p w:rsidR="00521960" w:rsidRPr="00521960" w:rsidRDefault="00521960" w:rsidP="00521960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1960" w:rsidRPr="00521960" w:rsidRDefault="00521960" w:rsidP="00521960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Wingdings" w:hAnsi="Times New Roman" w:cs="Times New Roman"/>
          <w:b/>
          <w:bCs/>
          <w:sz w:val="28"/>
          <w:szCs w:val="28"/>
          <w:vertAlign w:val="superscript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ПЛАНИРУЕМЫЕ РЕЗУЛЬТАТЫ ОСВОЕНИЯ УЧЕБНОГО ПРЕДМЕТА «ГЕОГРАФИЯ» НА УРОВНЕ ОСНОВНОГО ОБЩЕГО ОБРАЗОВАНИЯ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960">
        <w:rPr>
          <w:rFonts w:ascii="Times New Roman" w:eastAsia="Calibri" w:hAnsi="Times New Roman" w:cs="Times New Roman"/>
          <w:sz w:val="28"/>
          <w:szCs w:val="28"/>
        </w:rPr>
        <w:t xml:space="preserve">Личностные и </w:t>
      </w:r>
      <w:proofErr w:type="spellStart"/>
      <w:r w:rsidRPr="00521960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521960">
        <w:rPr>
          <w:rFonts w:ascii="Times New Roman" w:eastAsia="Calibri" w:hAnsi="Times New Roman" w:cs="Times New Roman"/>
          <w:sz w:val="28"/>
          <w:szCs w:val="28"/>
        </w:rPr>
        <w:t xml:space="preserve"> результаты соответствуют ПООП ООО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960">
        <w:rPr>
          <w:rFonts w:ascii="Times New Roman" w:eastAsia="Calibri" w:hAnsi="Times New Roman" w:cs="Times New Roman"/>
          <w:sz w:val="28"/>
          <w:szCs w:val="28"/>
        </w:rPr>
        <w:t xml:space="preserve">Предметные результаты предусматривают наличие специфики речевого развития и предусматривают наличие структурирующей помощи при работе с текстами, в частности, использование заданных планов при пересказах и составлении собственных текстов, алгоритмов анализа материала учебника и других дополнительных материалов, поэтапную отработку географической терминологии, предварительного анализа, коллективную работу при создании презентаций, рефератов, особенно на начальных этапах обучения на уровне основной школы. </w:t>
      </w:r>
    </w:p>
    <w:p w:rsidR="00521960" w:rsidRPr="00521960" w:rsidRDefault="00521960" w:rsidP="00521960">
      <w:pPr>
        <w:spacing w:after="0" w:line="240" w:lineRule="auto"/>
        <w:ind w:right="-259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960" w:rsidRPr="00521960" w:rsidRDefault="00521960" w:rsidP="00521960">
      <w:pPr>
        <w:spacing w:after="0" w:line="240" w:lineRule="auto"/>
        <w:ind w:right="-259"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Cs/>
          <w:sz w:val="28"/>
          <w:szCs w:val="28"/>
        </w:rPr>
        <w:t>ОЦЕНИВАНИЕ РЕЗУЛЬТАТОВ ОСВОЕНИЯ ПРОГРАММЫ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проверяются с помощью доступных обучающимся вербальных и невербальных средств в соответствии со структурой нарушения и состоянием их </w:t>
      </w:r>
      <w:proofErr w:type="spellStart"/>
      <w:r w:rsidRPr="00521960">
        <w:rPr>
          <w:rFonts w:ascii="Times New Roman" w:eastAsia="Times New Roman" w:hAnsi="Times New Roman" w:cs="Times New Roman"/>
          <w:sz w:val="28"/>
          <w:szCs w:val="28"/>
        </w:rPr>
        <w:t>речеязыковых</w:t>
      </w:r>
      <w:proofErr w:type="spellEnd"/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возможностей.</w:t>
      </w:r>
    </w:p>
    <w:p w:rsidR="00521960" w:rsidRPr="00521960" w:rsidRDefault="00521960" w:rsidP="005219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Оцениваются достижения обучающихся в процессе фронтального и индивидуального контроля на обычных уроках, выполнения практических работ по окончании изучения крупных тем</w:t>
      </w:r>
      <w:r w:rsidRPr="00521960">
        <w:rPr>
          <w:rFonts w:ascii="Times New Roman" w:eastAsia="Times New Roman" w:hAnsi="Times New Roman" w:cs="Times New Roman"/>
          <w:color w:val="000000"/>
          <w:sz w:val="28"/>
          <w:szCs w:val="28"/>
        </w:rPr>
        <w:t>. В процессе изучения предмета используются следующие формы промежуточного контроля: устный опрос, тестовый контроль, проверочная работа.</w:t>
      </w:r>
    </w:p>
    <w:p w:rsidR="00521960" w:rsidRPr="00521960" w:rsidRDefault="00521960" w:rsidP="0052196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аргументировано излагать свои мысли, идеи, анализировать свою деятельность, предъявляя результаты рефлексии, анализа групповой, индивидуальной и самостоятельной работы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Практикумы являются этапом комбинированных уроков и могут оцениваться по усмотрению учителя - как выборочно, так и фронтально. Такое положение связано со спецификой предмета, предполагающего проведение практических работ в ходе почти каждого урока, когда практическая работа является неотъемлемой частью познавательного учебного процесса.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практических работ обучающиеся имеют контурные карты. Контурные карты проверяются учителем после выполнения каждой практической работы.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Нормы оценок за устный ответ.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Устный опрос является одним из методов учёта знаний, умений и </w:t>
      </w:r>
      <w:proofErr w:type="gramStart"/>
      <w:r w:rsidRPr="00521960">
        <w:rPr>
          <w:rFonts w:ascii="Times New Roman" w:eastAsia="Times New Roman" w:hAnsi="Times New Roman" w:cs="Times New Roman"/>
          <w:sz w:val="28"/>
          <w:szCs w:val="28"/>
        </w:rPr>
        <w:t>навыков</w:t>
      </w:r>
      <w:proofErr w:type="gramEnd"/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по адаптированной образовательной программе по географии. При оценивании устных ответов принимается во внимание: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правильность ответа по содержанию, свидетельствующая об усвоении изученного материала;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полнота ответа;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умение практически применять свои знания;</w:t>
      </w:r>
    </w:p>
    <w:p w:rsidR="00521960" w:rsidRPr="00521960" w:rsidRDefault="00521960" w:rsidP="00521960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219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"5" ставится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, если обучающийся обнаруживает понимание материала, может с помощью учителя сформулировать, обосновать 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самостоятельный ответ, привести необходимые примеры; допускает единичные ошибки, которые сам исправляет.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"4" ставится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, если обучающийся дает ответ, в целом соответствующий оценке «5», но допускает неточности и исправляет их с помощью учителя; отмечается </w:t>
      </w:r>
      <w:proofErr w:type="spellStart"/>
      <w:r w:rsidRPr="00521960">
        <w:rPr>
          <w:rFonts w:ascii="Times New Roman" w:eastAsia="Times New Roman" w:hAnsi="Times New Roman" w:cs="Times New Roman"/>
          <w:sz w:val="28"/>
          <w:szCs w:val="28"/>
        </w:rPr>
        <w:t>аграмматизм</w:t>
      </w:r>
      <w:proofErr w:type="spellEnd"/>
      <w:r w:rsidRPr="005219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"3" ставится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>, если обучающийся частично понимает тему, излагает материал недостаточно полно и последовательно, не способен самостоятельно применять знания, нуждается в постоянной помощи учителя.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"2" ставится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, если обучающийся не усвоил и не раскрыл основное содержание материала; не делает выводов и обобщений; при ответе (на один вопрос) допускает более двух грубых ошибок, которые не может исправить даже при помощи учителя.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Нормы оценок самостоятельных письменных и контрольных работ.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"5"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1) выполнил работу без ошибок и недочетов;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2) допустил не более двух недочетов.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"4"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выполнил работу полностью, но допустил в ней: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1) не более двух негрубых ошибок и одного недочета;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2) или не более четырех недочетов.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"3"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правильно выполнил не менее половины работы </w:t>
      </w: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"2"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обучающийся: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1) допустил число ошибок и недочетов, превосходящее норму, при которой может быть выставлена оценка "3";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2) или если правильно выполнил менее половины работы.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Оценки с анализом доводятся до сведения обучающихся, как правило, на последующем уроке, предусматривается работа над ошибками, устранение пробелов.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Нормы оценок выполнения практических работ.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5”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– правильно даны ответы по содержанию, нет погрешностей в оформлении;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4”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– погрешности в оформлении, несущественные недочеты по содержанию;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3”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– погрешности в раскрытии сути вопроса, неточности в измерениях, небрежность в оформлении;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</w:rPr>
        <w:t>2”</w:t>
      </w: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– серьезные ошибки по содержанию, отсутствие навыков оформления;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Оценка тестовых работ.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77-100% - правильных ответов оценка «5»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52-76% - правильных ответов оценка «4»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27- 51% - правильных ответов оценка «3»</w:t>
      </w:r>
    </w:p>
    <w:p w:rsidR="00521960" w:rsidRPr="00521960" w:rsidRDefault="00521960" w:rsidP="005219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960">
        <w:rPr>
          <w:rFonts w:ascii="Times New Roman" w:eastAsia="Times New Roman" w:hAnsi="Times New Roman" w:cs="Times New Roman"/>
          <w:sz w:val="28"/>
          <w:szCs w:val="28"/>
        </w:rPr>
        <w:t>0– 26% - правильных ответов оценка «2»</w:t>
      </w:r>
    </w:p>
    <w:p w:rsidR="00521960" w:rsidRDefault="00521960"/>
    <w:sectPr w:rsidR="00521960" w:rsidSect="0052196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D6905"/>
    <w:multiLevelType w:val="hybridMultilevel"/>
    <w:tmpl w:val="41280EBE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27"/>
    <w:rsid w:val="00521960"/>
    <w:rsid w:val="00717327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E37E4-F382-4BD0-9FA0-B82C3588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1451</Words>
  <Characters>8275</Characters>
  <Application>Microsoft Office Word</Application>
  <DocSecurity>0</DocSecurity>
  <Lines>68</Lines>
  <Paragraphs>19</Paragraphs>
  <ScaleCrop>false</ScaleCrop>
  <Company/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2022-09-16T17:43:00Z</dcterms:created>
  <dcterms:modified xsi:type="dcterms:W3CDTF">2022-09-16T17:45:00Z</dcterms:modified>
</cp:coreProperties>
</file>