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951" w:rsidRDefault="00042951" w:rsidP="00AE3D17">
      <w:pPr>
        <w:ind w:firstLine="0"/>
        <w:jc w:val="center"/>
        <w:rPr>
          <w:b/>
          <w:lang w:val="ru-RU"/>
        </w:rPr>
      </w:pPr>
      <w:bookmarkStart w:id="0" w:name="_Toc97148286"/>
      <w:bookmarkStart w:id="1" w:name="_Toc99051176"/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042951" w:rsidP="00AE3D17">
      <w:pPr>
        <w:ind w:firstLine="0"/>
        <w:jc w:val="center"/>
        <w:rPr>
          <w:b/>
          <w:lang w:val="ru-RU"/>
        </w:rPr>
      </w:pPr>
    </w:p>
    <w:p w:rsidR="00042951" w:rsidRDefault="00AE3D17" w:rsidP="00AE3D1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ПРИМЕРНАЯ </w:t>
      </w:r>
    </w:p>
    <w:p w:rsidR="00AE3D17" w:rsidRDefault="00AE3D17" w:rsidP="00AE3D17">
      <w:pPr>
        <w:ind w:firstLine="0"/>
        <w:jc w:val="center"/>
        <w:rPr>
          <w:b/>
          <w:lang w:val="ru-RU"/>
        </w:rPr>
      </w:pPr>
      <w:r w:rsidRPr="004829F7">
        <w:rPr>
          <w:b/>
          <w:lang w:val="ru-RU"/>
        </w:rPr>
        <w:t xml:space="preserve">РАБОЧАЯ ПРОГРАММА </w:t>
      </w:r>
    </w:p>
    <w:p w:rsidR="00042951" w:rsidRDefault="00AE3D17" w:rsidP="00AE3D17">
      <w:pPr>
        <w:pStyle w:val="4"/>
        <w:rPr>
          <w:lang w:val="ru-RU"/>
        </w:rPr>
      </w:pPr>
      <w:r w:rsidRPr="004829F7">
        <w:rPr>
          <w:lang w:val="ru-RU"/>
        </w:rPr>
        <w:t>ПО ПРЕДМЕТУ «</w:t>
      </w:r>
      <w:bookmarkEnd w:id="0"/>
      <w:bookmarkEnd w:id="1"/>
      <w:r>
        <w:rPr>
          <w:lang w:val="ru-RU"/>
        </w:rPr>
        <w:t>ИНФОРМАТИКА</w:t>
      </w:r>
      <w:r w:rsidRPr="004829F7">
        <w:rPr>
          <w:lang w:val="ru-RU"/>
        </w:rPr>
        <w:t>»</w:t>
      </w:r>
      <w:r>
        <w:rPr>
          <w:lang w:val="ru-RU"/>
        </w:rPr>
        <w:t xml:space="preserve"> </w:t>
      </w:r>
    </w:p>
    <w:p w:rsidR="00AE3D17" w:rsidRDefault="00AE3D17" w:rsidP="00AE3D17">
      <w:pPr>
        <w:pStyle w:val="4"/>
        <w:rPr>
          <w:lang w:val="ru-RU"/>
        </w:rPr>
      </w:pPr>
      <w:r w:rsidRPr="004829F7">
        <w:rPr>
          <w:lang w:val="ru-RU"/>
        </w:rPr>
        <w:t>ДЛЯ ОБУЧАЮЩИХСЯ</w:t>
      </w:r>
      <w:r>
        <w:rPr>
          <w:lang w:val="ru-RU"/>
        </w:rPr>
        <w:t xml:space="preserve"> </w:t>
      </w:r>
    </w:p>
    <w:p w:rsidR="00AE3D17" w:rsidRDefault="00AE3D17" w:rsidP="00AE3D17">
      <w:pPr>
        <w:pStyle w:val="4"/>
        <w:rPr>
          <w:lang w:val="ru-RU"/>
        </w:rPr>
      </w:pPr>
      <w:r w:rsidRPr="004829F7">
        <w:rPr>
          <w:lang w:val="ru-RU"/>
        </w:rPr>
        <w:t>С РАССТРОЙСТВАМИ АУТИСТИЧЕСКОГО СПЕКТРА</w:t>
      </w:r>
    </w:p>
    <w:p w:rsidR="00F129E9" w:rsidRDefault="00F129E9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042951" w:rsidRDefault="00042951" w:rsidP="00AE3D17">
      <w:pPr>
        <w:pStyle w:val="4"/>
        <w:rPr>
          <w:lang w:val="ru-RU"/>
        </w:rPr>
      </w:pPr>
    </w:p>
    <w:p w:rsidR="00353DA5" w:rsidRDefault="00353DA5" w:rsidP="00AE3D17">
      <w:pPr>
        <w:pStyle w:val="4"/>
        <w:rPr>
          <w:lang w:val="ru-RU"/>
        </w:rPr>
      </w:pPr>
    </w:p>
    <w:p w:rsidR="00353DA5" w:rsidRDefault="00353DA5" w:rsidP="00AE3D17">
      <w:pPr>
        <w:pStyle w:val="4"/>
        <w:rPr>
          <w:lang w:val="ru-RU"/>
        </w:rPr>
      </w:pPr>
    </w:p>
    <w:p w:rsidR="00353DA5" w:rsidRDefault="00353DA5" w:rsidP="00AE3D17">
      <w:pPr>
        <w:pStyle w:val="4"/>
        <w:rPr>
          <w:lang w:val="ru-RU"/>
        </w:rPr>
      </w:pPr>
    </w:p>
    <w:p w:rsidR="00353DA5" w:rsidRDefault="00353DA5" w:rsidP="00AE3D17">
      <w:pPr>
        <w:pStyle w:val="4"/>
        <w:rPr>
          <w:lang w:val="ru-RU"/>
        </w:rPr>
      </w:pPr>
    </w:p>
    <w:p w:rsidR="00F129E9" w:rsidRDefault="00F129E9" w:rsidP="00AE3D17">
      <w:pPr>
        <w:pStyle w:val="4"/>
        <w:rPr>
          <w:lang w:val="ru-RU"/>
        </w:rPr>
      </w:pPr>
      <w:r>
        <w:rPr>
          <w:lang w:val="ru-RU"/>
        </w:rPr>
        <w:lastRenderedPageBreak/>
        <w:t>ВАРИАНТ 1</w:t>
      </w:r>
    </w:p>
    <w:p w:rsidR="00F129E9" w:rsidRPr="006B36CD" w:rsidRDefault="00F129E9" w:rsidP="00AE3D17">
      <w:pPr>
        <w:pStyle w:val="4"/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Примерная адаптированная рабочая программа для обучающихся с РАС по информатике на уровне основного общего образования составлена на основе Требований к результатам освоения основной образовательной программы   основного общего образования, представленных  в Федеральном государственном образовательном стандарте основного общего образования, а также Примерной программы </w:t>
      </w:r>
      <w:r w:rsidRPr="006F4BBE">
        <w:rPr>
          <w:spacing w:val="36"/>
          <w:lang w:val="ru-RU"/>
        </w:rPr>
        <w:t xml:space="preserve"> </w:t>
      </w:r>
      <w:r w:rsidRPr="006F4BBE">
        <w:rPr>
          <w:lang w:val="ru-RU"/>
        </w:rPr>
        <w:t>воспитания.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2" w:name="_Toc97148567"/>
      <w:r w:rsidRPr="006F4BBE">
        <w:rPr>
          <w:lang w:val="ru-RU"/>
        </w:rPr>
        <w:t>ПОЯСНИТЕЛЬНАЯ   ЗАПИСКА</w:t>
      </w:r>
      <w:bookmarkEnd w:id="2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Примерная </w:t>
      </w:r>
      <w:r w:rsidRPr="006F4BBE">
        <w:rPr>
          <w:spacing w:val="2"/>
          <w:lang w:val="ru-RU"/>
        </w:rPr>
        <w:t xml:space="preserve">рабочая программа </w:t>
      </w:r>
      <w:r w:rsidRPr="006F4BBE">
        <w:rPr>
          <w:lang w:val="ru-RU"/>
        </w:rPr>
        <w:t xml:space="preserve">даёт представление  о  целях, общей стратегии обучения, воспитания и развития обучающихся  </w:t>
      </w:r>
      <w:r w:rsidRPr="006F4BBE">
        <w:rPr>
          <w:spacing w:val="2"/>
          <w:lang w:val="ru-RU"/>
        </w:rPr>
        <w:t xml:space="preserve">средствами  </w:t>
      </w:r>
      <w:r w:rsidRPr="006F4BBE">
        <w:rPr>
          <w:lang w:val="ru-RU"/>
        </w:rPr>
        <w:t xml:space="preserve">учебного  предмета  </w:t>
      </w:r>
      <w:r w:rsidRPr="006F4BBE">
        <w:rPr>
          <w:spacing w:val="2"/>
          <w:lang w:val="ru-RU"/>
        </w:rPr>
        <w:t xml:space="preserve">«Информатика» </w:t>
      </w:r>
      <w:r w:rsidRPr="006F4BBE">
        <w:rPr>
          <w:lang w:val="ru-RU"/>
        </w:rPr>
        <w:t xml:space="preserve">на </w:t>
      </w:r>
      <w:r w:rsidRPr="006F4BBE">
        <w:rPr>
          <w:spacing w:val="2"/>
          <w:lang w:val="ru-RU"/>
        </w:rPr>
        <w:t xml:space="preserve">базовом </w:t>
      </w:r>
      <w:r w:rsidRPr="006F4BBE">
        <w:rPr>
          <w:lang w:val="ru-RU"/>
        </w:rPr>
        <w:t xml:space="preserve">уровне; устанавливает </w:t>
      </w:r>
      <w:r w:rsidRPr="006F4BBE">
        <w:rPr>
          <w:spacing w:val="2"/>
          <w:lang w:val="ru-RU"/>
        </w:rPr>
        <w:t xml:space="preserve">обязательное предметное </w:t>
      </w:r>
      <w:r w:rsidRPr="006F4BBE">
        <w:rPr>
          <w:lang w:val="ru-RU"/>
        </w:rPr>
        <w:t xml:space="preserve">содержание, предусматривает его структурирование по разделам и темам курса, определяет </w:t>
      </w:r>
      <w:r w:rsidRPr="006F4BBE">
        <w:rPr>
          <w:spacing w:val="2"/>
          <w:lang w:val="ru-RU"/>
        </w:rPr>
        <w:t>распределение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его по  классам (годам изучения); даёт </w:t>
      </w:r>
      <w:r w:rsidRPr="006F4BBE">
        <w:rPr>
          <w:spacing w:val="2"/>
          <w:lang w:val="ru-RU"/>
        </w:rPr>
        <w:t>примерное</w:t>
      </w:r>
      <w:r w:rsidRPr="006F4BBE">
        <w:rPr>
          <w:spacing w:val="61"/>
          <w:lang w:val="ru-RU"/>
        </w:rPr>
        <w:t xml:space="preserve"> </w:t>
      </w:r>
      <w:r w:rsidRPr="006F4BBE">
        <w:rPr>
          <w:spacing w:val="2"/>
          <w:lang w:val="ru-RU"/>
        </w:rPr>
        <w:t xml:space="preserve">распределение </w:t>
      </w:r>
      <w:r w:rsidRPr="006F4BBE">
        <w:rPr>
          <w:lang w:val="ru-RU"/>
        </w:rPr>
        <w:t xml:space="preserve">учебных часов по тематическим разделам курса и рекомендуемую (примерную) </w:t>
      </w:r>
      <w:r w:rsidRPr="006F4BBE">
        <w:rPr>
          <w:spacing w:val="2"/>
          <w:lang w:val="ru-RU"/>
        </w:rPr>
        <w:t>последовательность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их изучения с  учётом  </w:t>
      </w:r>
      <w:r w:rsidRPr="006F4BBE">
        <w:rPr>
          <w:spacing w:val="2"/>
          <w:lang w:val="ru-RU"/>
        </w:rPr>
        <w:t xml:space="preserve">межпредметных  </w:t>
      </w:r>
      <w:r w:rsidRPr="006F4BBE">
        <w:rPr>
          <w:lang w:val="ru-RU"/>
        </w:rPr>
        <w:t xml:space="preserve">и  внутрипредметных  связей, логики учебного </w:t>
      </w:r>
      <w:r w:rsidRPr="006F4BBE">
        <w:rPr>
          <w:spacing w:val="2"/>
          <w:lang w:val="ru-RU"/>
        </w:rPr>
        <w:t>процесса,</w:t>
      </w:r>
      <w:r w:rsidRPr="006F4BBE">
        <w:rPr>
          <w:spacing w:val="61"/>
          <w:lang w:val="ru-RU"/>
        </w:rPr>
        <w:t xml:space="preserve"> </w:t>
      </w:r>
      <w:r w:rsidRPr="006F4BBE">
        <w:rPr>
          <w:spacing w:val="2"/>
          <w:lang w:val="ru-RU"/>
        </w:rPr>
        <w:t>возрастных</w:t>
      </w:r>
      <w:r w:rsidRPr="006F4BBE">
        <w:rPr>
          <w:spacing w:val="61"/>
          <w:lang w:val="ru-RU"/>
        </w:rPr>
        <w:t xml:space="preserve"> </w:t>
      </w:r>
      <w:r w:rsidRPr="006F4BBE">
        <w:rPr>
          <w:spacing w:val="2"/>
          <w:lang w:val="ru-RU"/>
        </w:rPr>
        <w:t>особенностей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 xml:space="preserve">обучающихся. Примерная </w:t>
      </w:r>
      <w:r w:rsidRPr="006F4BBE">
        <w:rPr>
          <w:spacing w:val="2"/>
          <w:lang w:val="ru-RU"/>
        </w:rPr>
        <w:t xml:space="preserve">рабочая программа </w:t>
      </w:r>
      <w:r w:rsidRPr="006F4BBE">
        <w:rPr>
          <w:lang w:val="ru-RU"/>
        </w:rPr>
        <w:t xml:space="preserve">определяет количественные и </w:t>
      </w:r>
      <w:r w:rsidRPr="006F4BBE">
        <w:rPr>
          <w:spacing w:val="2"/>
          <w:lang w:val="ru-RU"/>
        </w:rPr>
        <w:t xml:space="preserve">качественные </w:t>
      </w:r>
      <w:r w:rsidRPr="006F4BBE">
        <w:rPr>
          <w:lang w:val="ru-RU"/>
        </w:rPr>
        <w:t xml:space="preserve">характеристики учебного  материала для каждого года изучения, в том числе </w:t>
      </w:r>
      <w:r w:rsidRPr="006F4BBE">
        <w:rPr>
          <w:spacing w:val="2"/>
          <w:lang w:val="ru-RU"/>
        </w:rPr>
        <w:t xml:space="preserve">для </w:t>
      </w:r>
      <w:r w:rsidRPr="006F4BBE">
        <w:rPr>
          <w:lang w:val="ru-RU"/>
        </w:rPr>
        <w:t xml:space="preserve">содержательного наполнения разного вида контроля (промежуточной аттестации обучающихся, </w:t>
      </w:r>
      <w:r w:rsidRPr="006F4BBE">
        <w:rPr>
          <w:spacing w:val="2"/>
          <w:lang w:val="ru-RU"/>
        </w:rPr>
        <w:t>всероссийских</w:t>
      </w:r>
      <w:r w:rsidRPr="006F4BBE">
        <w:rPr>
          <w:spacing w:val="61"/>
          <w:lang w:val="ru-RU"/>
        </w:rPr>
        <w:t xml:space="preserve"> </w:t>
      </w:r>
      <w:r w:rsidRPr="006F4BBE">
        <w:rPr>
          <w:lang w:val="ru-RU"/>
        </w:rPr>
        <w:t>про</w:t>
      </w:r>
      <w:r w:rsidRPr="006F4BBE">
        <w:rPr>
          <w:spacing w:val="2"/>
          <w:lang w:val="ru-RU"/>
        </w:rPr>
        <w:t xml:space="preserve">верочных  </w:t>
      </w:r>
      <w:r w:rsidRPr="006F4BBE">
        <w:rPr>
          <w:lang w:val="ru-RU"/>
        </w:rPr>
        <w:t xml:space="preserve">работ,  </w:t>
      </w:r>
      <w:r w:rsidRPr="006F4BBE">
        <w:rPr>
          <w:spacing w:val="2"/>
          <w:lang w:val="ru-RU"/>
        </w:rPr>
        <w:t xml:space="preserve">государственной  </w:t>
      </w:r>
      <w:r w:rsidRPr="006F4BBE">
        <w:rPr>
          <w:lang w:val="ru-RU"/>
        </w:rPr>
        <w:t xml:space="preserve">итоговой 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аттестации).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Программа является основой для составления авторских учебных программ и учебников, тематического планирования  курса учителем.</w:t>
      </w:r>
    </w:p>
    <w:p w:rsidR="00AE3D17" w:rsidRPr="006F4BBE" w:rsidRDefault="00AE3D17" w:rsidP="00AE3D17">
      <w:pPr>
        <w:rPr>
          <w:spacing w:val="-2"/>
          <w:lang w:val="ru-RU"/>
        </w:rPr>
      </w:pPr>
      <w:r w:rsidRPr="006F4BBE">
        <w:rPr>
          <w:lang w:val="ru-RU"/>
        </w:rPr>
        <w:t xml:space="preserve">Овладение обучающимися навыками программирования и знакомство с миром технологий и способами их применения в современном мире особенно актуально для обучающихся с РАС, так как в силу объективных ограничений, им сложно найти профессиональную деятельность, исходя из их интересов и склонностей, и в соответствии с их психофизическими данными. При этом компьютерные технологии могут оказаться зоной специальных интересов, в таком случае изучение различных модулей курса информатики  может быть включено в систему профориентационной работы для обучающихся с РАС в образовательной организации. 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3" w:name="_Toc97148568"/>
      <w:r w:rsidRPr="006F4BBE">
        <w:rPr>
          <w:lang w:val="ru-RU"/>
        </w:rPr>
        <w:t>ЦЕЛИ ИЗУЧЕНИЯ УЧЕБНОГО ПРЕДМЕТА  «ИНФОРМАТИКА»</w:t>
      </w:r>
      <w:bookmarkEnd w:id="3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Целями изучения информатики на уровне основного общего  образования </w:t>
      </w:r>
      <w:r w:rsidRPr="006F4BBE">
        <w:rPr>
          <w:spacing w:val="46"/>
          <w:lang w:val="ru-RU"/>
        </w:rPr>
        <w:t xml:space="preserve"> </w:t>
      </w:r>
      <w:r w:rsidRPr="006F4BBE">
        <w:rPr>
          <w:lang w:val="ru-RU"/>
        </w:rPr>
        <w:t>являются: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 информации как о важнейшем стратегическом ресурсе развития личности, государства, общества; понимания роли информационных  процессов,  информационных  ресурсов  и информационных технологий в условиях цифровой трансформации многих  сфер  жизни  современного общества;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 подзадачи;  сравнивать новые задачи с задачами, решёнными ранее; определять  шаги  для  достижения  результата  и  т. д.;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формирование и развитие компетенций обучающихся в области использования информационно-коммуникационных технологий, в том числе знаний,  умений  и  навыков  работы   с    информацией,    программирования,    коммуникации в современных цифровых средах в условиях обеспечения информационной  безопасности  личности обучающегося;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воспитание ответственного  и  избирательного 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b/>
          <w:bCs/>
          <w:lang w:val="ru-RU"/>
        </w:rPr>
      </w:pPr>
      <w:bookmarkStart w:id="4" w:name="_Toc97148569"/>
      <w:r w:rsidRPr="006F4BBE">
        <w:rPr>
          <w:b/>
          <w:bCs/>
          <w:lang w:val="ru-RU"/>
        </w:rPr>
        <w:t>ОБЩАЯ   ХАРАКТЕРИСТИКА УЧЕБНОГО ПРЕДМЕТА «ИНФОРМАТИКА»</w:t>
      </w:r>
      <w:bookmarkEnd w:id="4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Учебный предмет «Информатика» в основном общем образовании  отражает: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 мах;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основные области применения информатики, прежде всего информационные технологии, управление и социальную сферу;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междисциплинарный характер информатики и информационной деятельности.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Современная школьная информатика оказывает</w:t>
      </w:r>
      <w:r w:rsidRPr="006F4BBE">
        <w:rPr>
          <w:spacing w:val="-20"/>
          <w:lang w:val="ru-RU"/>
        </w:rPr>
        <w:t xml:space="preserve"> </w:t>
      </w:r>
      <w:r w:rsidRPr="006F4BBE">
        <w:rPr>
          <w:lang w:val="ru-RU"/>
        </w:rPr>
        <w:t>существенное влияние на формирование мировоззрения  школьника, 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достижений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современной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>цивилизации.</w:t>
      </w:r>
      <w:r w:rsidRPr="006F4BBE">
        <w:rPr>
          <w:spacing w:val="-17"/>
          <w:lang w:val="ru-RU"/>
        </w:rPr>
        <w:t xml:space="preserve"> </w:t>
      </w:r>
      <w:r w:rsidRPr="006F4BBE">
        <w:rPr>
          <w:lang w:val="ru-RU"/>
        </w:rPr>
        <w:t xml:space="preserve">Многие предметные знания и способы деятельности, освоенные обучающимися при изучении  информатики,  находят  примене 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 и  личностных  результатов </w:t>
      </w:r>
      <w:r w:rsidRPr="006F4BBE">
        <w:rPr>
          <w:spacing w:val="15"/>
          <w:lang w:val="ru-RU"/>
        </w:rPr>
        <w:t xml:space="preserve"> </w:t>
      </w:r>
      <w:r w:rsidRPr="006F4BBE">
        <w:rPr>
          <w:lang w:val="ru-RU"/>
        </w:rPr>
        <w:t>обучения.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Основные   задачи   учебного   предмета   «Информатика» –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сформировать  у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обучающихся: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 современного общества;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знания, умения и навыки грамотной постановки задач, возникающих в практической деятельности, для их  реше ния   с   помощью   информационных   технологий;   умения   и  навыки  формализованного  описания  поставленных задач;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базовые знания об информационном моделировании, в том числе  о  математическом  моделировании;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знание основных алгоритмических структур и умение применять эти знания для построения алгоритмов решения задач по их математическим  моделям;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умения и навыки составления простых программ по построенному алгоритму на одном из языков программирования  высокого  уровня;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b/>
          <w:lang w:val="ru-RU"/>
        </w:rPr>
        <w:t xml:space="preserve">Цели и задачи изучения информатики на уровне основного общего образования </w:t>
      </w:r>
      <w:r w:rsidRPr="006F4BBE">
        <w:rPr>
          <w:lang w:val="ru-RU"/>
        </w:rPr>
        <w:t>определяют структуру основного содержания учебного предмета в виде следующих четырёх тематических  разделов: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1)  цифровая  грамотность;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2)  теоретические  основы  информатики;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3) алгоритмы и программирование;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4)  информационные  технологии.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rFonts w:eastAsia="Arial"/>
          <w:lang w:val="ru-RU"/>
        </w:rPr>
      </w:pPr>
      <w:r w:rsidRPr="006F4BBE">
        <w:rPr>
          <w:rFonts w:eastAsia="Arial"/>
          <w:lang w:val="ru-RU"/>
        </w:rPr>
        <w:t>Особенности преподавания предмета «Информатика» обучающимся с РАС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Для обучающихся с РАС информатика часто оказывается областью специальных интересов и при этом может быть областью наибольшей школьной успешности. Необходимо создавать условия для максимально углубленного изучения разных областей информатики и программирования, так как именно с этой областью знаний у обучающихся с РАС может быть связана их дальнейшая профессиональная реализация. Для этих обучающихся на уроках информатики необходимо создавать условия повышения их социального статуса в глазах сверстников, наделения их ролью «экспертов». Обучение информатике обучающихся с РАС может быть организовано не только на базовом, но и на углубленном уровне.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При обучении обучающихся с РАС работе в информационном пространстве, при освоении ими информационно-коммуникационных технологий, необходимо учитывать их социальную наивность; особое внимание нужно уделить проблемам безопасности в сети Интернет, выработке критического отношения к получаемой информации, а также правовым аспектам поведения в сети, недопустимости взлома чужих программ, обязательности соблюдения в сети этических норм.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rFonts w:eastAsia="Arial"/>
          <w:lang w:val="ru-RU"/>
        </w:rPr>
      </w:pPr>
      <w:r w:rsidRPr="006F4BBE">
        <w:rPr>
          <w:rFonts w:eastAsia="Arial"/>
          <w:lang w:val="ru-RU"/>
        </w:rPr>
        <w:t>Особенности структурирования программного материала.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 учетом возможной дальнейшей профессионализации и при наличии возможностей, в образовательной организации обучающиеся с РАС могут начать изучение информатики с 5 класса. В этом случае им рекомендуется использовать представленную ниже модульную структуру предметных результатов освоения учебного предмета «Информатика», отдавая предпочтение в 5–6 классах частичному освоению модулей «Информационные технологии» и «Алгоритмы и программирование». При отсутствии такой возможности предмет «Информатика» может изучаться с 7 класса. При этом будет необходимо укрупнять дидактические единицы, сохраняя практическую направленность в преподавании предмета для обучающегося с РАС.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Примерная программа предоставляет автору рабочей программы свободу в распределении материала по годам обучения и четвертям (триместрам). Программа построена как своего рода «конструктор», из общих блоков которого можно собирать собственную «конструкцию».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В рамках общего курса можно варьировать объем и глубину отдельных изучаемых тем в зависимости от специальных интересов конкретного обучающегося с РАС.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При наличии в ОО технических возможностей рекомендуется включить в курс предметной области «Информатика» совместное с предметной областью «Технология» изучение следующих модулей: </w:t>
      </w:r>
      <w:r w:rsidRPr="006F4BBE">
        <w:rPr>
          <w:b/>
          <w:bCs/>
          <w:lang w:val="ru-RU"/>
        </w:rPr>
        <w:t>«Робототехника»</w:t>
      </w:r>
      <w:r w:rsidRPr="006F4BBE">
        <w:rPr>
          <w:lang w:val="ru-RU"/>
        </w:rPr>
        <w:t xml:space="preserve">, </w:t>
      </w:r>
      <w:r w:rsidRPr="006F4BBE">
        <w:rPr>
          <w:b/>
          <w:bCs/>
          <w:lang w:val="ru-RU"/>
        </w:rPr>
        <w:t>«3</w:t>
      </w:r>
      <w:r w:rsidRPr="006F4BBE">
        <w:rPr>
          <w:b/>
          <w:bCs/>
        </w:rPr>
        <w:t>D</w:t>
      </w:r>
      <w:r w:rsidRPr="006F4BBE">
        <w:rPr>
          <w:b/>
          <w:bCs/>
          <w:lang w:val="ru-RU"/>
        </w:rPr>
        <w:t xml:space="preserve">-моделирование, прототипирование и макетирование», «Компьютерная графика, черчение», «Автоматизированные системы», </w:t>
      </w:r>
      <w:r w:rsidRPr="006F4BBE">
        <w:rPr>
          <w:lang w:val="ru-RU"/>
        </w:rPr>
        <w:t xml:space="preserve">так как это тоже может оказаться зоной успеха для обучающегося с РАС. 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5" w:name="_Toc97148570"/>
      <w:r w:rsidRPr="006F4BBE">
        <w:rPr>
          <w:lang w:val="ru-RU"/>
        </w:rPr>
        <w:t>МЕСТО УЧЕБНОГО ПРЕДМЕТА «ИНФОРМАТИКА» В  УЧЕБНОМ ПЛАНЕ</w:t>
      </w:r>
      <w:bookmarkEnd w:id="5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  ду собой. Это позволяет реализовывать углублённое изучение информатики как в рамках отдельных классов,  так  и  в  рамках индивидуальных образовательных  траекторий,  в  том  числе используя сетевое взаимодействие организаций и дистанционные технологии. По завершении реализации про грамм углублённого уровня учащиеся смогут детальнее освоить материал базового уровня, овладеть  расширенным  кру гом понятий и методов,  решать  задачи  более  высокого  уровня </w:t>
      </w:r>
      <w:r w:rsidRPr="006F4BBE">
        <w:rPr>
          <w:spacing w:val="31"/>
          <w:lang w:val="ru-RU"/>
        </w:rPr>
        <w:t xml:space="preserve"> </w:t>
      </w:r>
      <w:r w:rsidRPr="006F4BBE">
        <w:rPr>
          <w:lang w:val="ru-RU"/>
        </w:rPr>
        <w:t>сложности.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Учебным планом на изучение информатики на базовом уровне  отведено  102  учебных  часа  –  по  1  часу  в  неделю  в  7,  8  и  9  классах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соответственно.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6" w:name="_Toc97148571"/>
      <w:r w:rsidRPr="006F4BBE">
        <w:rPr>
          <w:lang w:val="ru-RU"/>
        </w:rPr>
        <w:t>СОДЕРЖАНИЕ УЧЕБНОГО ПРЕДМЕТА «ИНФОРМАТИКА»</w:t>
      </w:r>
      <w:bookmarkEnd w:id="6"/>
    </w:p>
    <w:p w:rsidR="00AE3D17" w:rsidRPr="00F51928" w:rsidRDefault="00AE3D17" w:rsidP="00AE3D17">
      <w:pPr>
        <w:rPr>
          <w:b/>
          <w:bCs/>
          <w:lang w:val="ru-RU"/>
        </w:rPr>
      </w:pPr>
      <w:bookmarkStart w:id="7" w:name="_Toc97148572"/>
      <w:r w:rsidRPr="00F51928">
        <w:rPr>
          <w:b/>
          <w:bCs/>
          <w:lang w:val="ru-RU"/>
        </w:rPr>
        <w:t>7 класс</w:t>
      </w:r>
      <w:bookmarkEnd w:id="7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Цифровая  грамотность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Компьютер – универсальное устройство обработки  данных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Компьютер – универсальное вычислительное устройство, работающее по программе. Типы компьютеров:  персональ ные компьютеры, встроенные компьютеры, суперкомпьюте ры.  Мобильные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устройства.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 мобильных устройств,  средства  биометрической  аутентификации.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История развития компьютеров и программного обеспечения. Поколения компьютеров. Современные тенденции развития  компьютеров.  Суперкомпьютеры.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Параллельные вычисления.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Персональный компьютер. Процессор и  его  характеристи ки (тактовая частота, разрядность). Оперативная память. Долговременная память. Устройства ввода и вывода. Объём хранимых данных (оперативная  память  компьютера,  жёст кий и твердотельный диск, постоянная память смартфона) и скорость  доступа  для  различных  видов</w:t>
      </w:r>
      <w:r w:rsidRPr="006F4BBE">
        <w:rPr>
          <w:spacing w:val="56"/>
          <w:lang w:val="ru-RU"/>
        </w:rPr>
        <w:t xml:space="preserve"> </w:t>
      </w:r>
      <w:r w:rsidRPr="006F4BBE">
        <w:rPr>
          <w:lang w:val="ru-RU"/>
        </w:rPr>
        <w:t>носителей.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Техника безопасности и правила работы на  компьютере.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Программы  и данные</w:t>
      </w:r>
      <w:r>
        <w:rPr>
          <w:lang w:val="ru-RU"/>
        </w:rPr>
        <w:t>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 программное обеспечение.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системы.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Компьютерные вирусы и другие вредоносные программы. Программы  для  защиты  от  вирусов.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Компьютерные сети</w:t>
      </w:r>
      <w:r>
        <w:rPr>
          <w:lang w:val="ru-RU"/>
        </w:rPr>
        <w:t>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Объединение компьютеров в сеть. Сеть Интернет. Вебстраница, веб-сайт. Структура адресов веб-ресурсов. Браузер. Поисковые системы. Поиск информации по  ключевым  сло вам и по изображению. Верифицированность информации, полученной  из </w:t>
      </w:r>
      <w:r w:rsidRPr="006F4BBE">
        <w:rPr>
          <w:spacing w:val="10"/>
          <w:lang w:val="ru-RU"/>
        </w:rPr>
        <w:t xml:space="preserve"> </w:t>
      </w:r>
      <w:r w:rsidRPr="006F4BBE">
        <w:rPr>
          <w:lang w:val="ru-RU"/>
        </w:rPr>
        <w:t>Интернета.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Современные  сервисы  интернет-коммуникаций.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Сетевой этикет, базовые нормы информационной этики и права при работе в сети Интернет. Стратегии безопасного поведения  в  Интернете.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Теоретические   основы  информатики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Информация  и  информационные  процессы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Информация – одно из основных понятий современной науки.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Дискретность данных. Возможность  описания  непрерывных  объектов  и  процессов  с  помощью  дискретных данных.</w:t>
      </w:r>
    </w:p>
    <w:p w:rsidR="00AE3D17" w:rsidRDefault="00AE3D17" w:rsidP="00AE3D17">
      <w:pPr>
        <w:rPr>
          <w:lang w:val="ru-RU"/>
        </w:rPr>
      </w:pPr>
      <w:r w:rsidRPr="006F4BBE">
        <w:rPr>
          <w:lang w:val="ru-RU"/>
        </w:rPr>
        <w:t xml:space="preserve">Информационные процессы – процессы, связанные с хранением,  преобразованием  и  передачей  данных. 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Представление  информации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Символ. Алфавит. Мощность алфавита. Разнообразие языков и алфавитов. Естественные и формальные  языки.  Алфавит текстов на русском языке. Двоичный алфавит.  Количе 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 длины  в  алфавите  определённой</w:t>
      </w:r>
      <w:r w:rsidRPr="006F4BBE">
        <w:rPr>
          <w:spacing w:val="42"/>
          <w:lang w:val="ru-RU"/>
        </w:rPr>
        <w:t xml:space="preserve"> </w:t>
      </w:r>
      <w:r w:rsidRPr="006F4BBE">
        <w:rPr>
          <w:lang w:val="ru-RU"/>
        </w:rPr>
        <w:t>мощности.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Кодирование символов одного алфавита с помощью кодовых слов в другом алфавите; кодовая  таблица,  декодирование.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Двоичный код. Представление данных в компьютере как текстов  в  двоичном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алфавите.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Информационный объём данных. Бит – минимальная единица количества информации – двоичный разряд. Единицы измерения  информационного  объёма  данных.  Бит,  байт,  килобайт,  мегабайт, </w:t>
      </w:r>
      <w:r w:rsidRPr="006F4BBE">
        <w:rPr>
          <w:spacing w:val="50"/>
          <w:lang w:val="ru-RU"/>
        </w:rPr>
        <w:t xml:space="preserve"> </w:t>
      </w:r>
      <w:r w:rsidRPr="006F4BBE">
        <w:rPr>
          <w:lang w:val="ru-RU"/>
        </w:rPr>
        <w:t>гигабайт.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Скорость передачи данных. Единицы скорости передачи данных.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Кодирование текстов. Равномерный  код.  Неравномерный код. Кодировка </w:t>
      </w:r>
      <w:r w:rsidRPr="006F4BBE">
        <w:t>ASCII</w:t>
      </w:r>
      <w:r w:rsidRPr="006F4BBE">
        <w:rPr>
          <w:lang w:val="ru-RU"/>
        </w:rPr>
        <w:t xml:space="preserve">. Восьмибитные кодировки. Понятие о кодировках </w:t>
      </w:r>
      <w:r w:rsidRPr="006F4BBE">
        <w:t>UNICODE</w:t>
      </w:r>
      <w:r w:rsidRPr="006F4BBE">
        <w:rPr>
          <w:lang w:val="ru-RU"/>
        </w:rPr>
        <w:t>. Декодирование сообщений с использованием равномерного и неравномерного кода. Информационный  объём  текста.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Искажение информации при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передаче.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Общее представление о цифровом представлении аудиовизуальных  и  других  непрерывных </w:t>
      </w:r>
      <w:r w:rsidRPr="006F4BBE">
        <w:rPr>
          <w:spacing w:val="51"/>
          <w:lang w:val="ru-RU"/>
        </w:rPr>
        <w:t xml:space="preserve"> </w:t>
      </w:r>
      <w:r w:rsidRPr="006F4BBE">
        <w:rPr>
          <w:lang w:val="ru-RU"/>
        </w:rPr>
        <w:t>данных.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Кодирование цвета. Цветовые модели. Модель </w:t>
      </w:r>
      <w:r w:rsidRPr="006F4BBE">
        <w:t>RGB</w:t>
      </w:r>
      <w:r w:rsidRPr="006F4BBE">
        <w:rPr>
          <w:lang w:val="ru-RU"/>
        </w:rPr>
        <w:t>. Глубина   кодирования.  Палитра.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Растровое и векторное представление изображений. Пиксель. Оценка информационного объёма графических данных  для  растрового 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изображения.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Кодирование звука. Разрядность и частота записи. Количество каналов записи.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Оценка количественных параметров, связанных с представлением и хранением звуковых  файлов.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Информационные   технологии</w:t>
      </w:r>
      <w:r>
        <w:rPr>
          <w:lang w:val="ru-RU"/>
        </w:rPr>
        <w:t>.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Текстовые документы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Текстовые документы и их структурные элементы (страница, абзац, строка, слово,   символ).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 Стилевое  форматирование.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Структурирование информации с помощью списков и таблиц. Многоуровневые списки. Добавление таблиц в  текстовые </w:t>
      </w:r>
      <w:r w:rsidRPr="006F4BBE">
        <w:rPr>
          <w:spacing w:val="14"/>
          <w:lang w:val="ru-RU"/>
        </w:rPr>
        <w:t xml:space="preserve"> </w:t>
      </w:r>
      <w:r w:rsidRPr="006F4BBE">
        <w:rPr>
          <w:lang w:val="ru-RU"/>
        </w:rPr>
        <w:t>документы.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 и др.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</w:t>
      </w:r>
      <w:r w:rsidRPr="006F4BBE">
        <w:rPr>
          <w:spacing w:val="33"/>
          <w:lang w:val="ru-RU"/>
        </w:rPr>
        <w:t xml:space="preserve"> </w:t>
      </w:r>
      <w:r w:rsidRPr="006F4BBE">
        <w:rPr>
          <w:lang w:val="ru-RU"/>
        </w:rPr>
        <w:t>текста.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Компьютерная  графика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Знакомство с графическими редакторами. Растровые рисунки.  Использование  графических   примитивов.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Мультимедийные презентации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Подготовка мультимедийных презентаций. Слайд. Добавление на слайд текста и изображений. Работа с несколькими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слайдами.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Добавление на слайд аудиовизуальных данных. Анимация. Гиперссылки.</w:t>
      </w:r>
    </w:p>
    <w:p w:rsidR="00AE3D17" w:rsidRPr="006F4BBE" w:rsidRDefault="00AE3D17" w:rsidP="00AE3D17">
      <w:pPr>
        <w:rPr>
          <w:lang w:val="ru-RU"/>
        </w:rPr>
      </w:pPr>
    </w:p>
    <w:p w:rsidR="00AE3D17" w:rsidRPr="00D55FCB" w:rsidRDefault="00AE3D17" w:rsidP="00AE3D17">
      <w:pPr>
        <w:rPr>
          <w:b/>
          <w:bCs/>
          <w:lang w:val="ru-RU"/>
        </w:rPr>
      </w:pPr>
      <w:bookmarkStart w:id="8" w:name="_Toc97148573"/>
      <w:r w:rsidRPr="00D55FCB">
        <w:rPr>
          <w:b/>
          <w:bCs/>
          <w:lang w:val="ru-RU"/>
        </w:rPr>
        <w:t>8 класс</w:t>
      </w:r>
      <w:bookmarkEnd w:id="8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Теоретические   основы  информатики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Системы счисления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Римская  система счисления.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 системы  и обратно.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Арифметические  операции  в  двоичной  системе  счисления.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Элементы  математической логики</w:t>
      </w:r>
      <w:r>
        <w:rPr>
          <w:lang w:val="ru-RU"/>
        </w:rPr>
        <w:t>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Логические высказывания. Логические значения высказываний. </w:t>
      </w:r>
      <w:r w:rsidRPr="006F4BBE">
        <w:rPr>
          <w:spacing w:val="-2"/>
          <w:lang w:val="ru-RU"/>
        </w:rPr>
        <w:t xml:space="preserve">Элементарные </w:t>
      </w:r>
      <w:r w:rsidRPr="006F4BBE">
        <w:rPr>
          <w:lang w:val="ru-RU"/>
        </w:rPr>
        <w:t>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 xml:space="preserve">истинности составного высказывания, если известны значения истинности </w:t>
      </w:r>
      <w:r w:rsidRPr="006F4BBE">
        <w:rPr>
          <w:spacing w:val="-3"/>
          <w:lang w:val="ru-RU"/>
        </w:rPr>
        <w:t xml:space="preserve">входящих </w:t>
      </w:r>
      <w:r w:rsidRPr="006F4BBE">
        <w:rPr>
          <w:lang w:val="ru-RU"/>
        </w:rPr>
        <w:t xml:space="preserve">в него </w:t>
      </w:r>
      <w:r w:rsidRPr="006F4BBE">
        <w:rPr>
          <w:spacing w:val="-3"/>
          <w:lang w:val="ru-RU"/>
        </w:rPr>
        <w:t xml:space="preserve">элементарных </w:t>
      </w:r>
      <w:r w:rsidRPr="006F4BBE">
        <w:rPr>
          <w:lang w:val="ru-RU"/>
        </w:rPr>
        <w:t>высказываний. Логические выражения. Правила записи логических</w:t>
      </w:r>
      <w:r w:rsidRPr="006F4BBE">
        <w:rPr>
          <w:spacing w:val="-11"/>
          <w:lang w:val="ru-RU"/>
        </w:rPr>
        <w:t xml:space="preserve"> </w:t>
      </w:r>
      <w:r w:rsidRPr="006F4BBE">
        <w:rPr>
          <w:lang w:val="ru-RU"/>
        </w:rPr>
        <w:t xml:space="preserve">выражений. Построение </w:t>
      </w:r>
      <w:r w:rsidRPr="006F4BBE">
        <w:rPr>
          <w:spacing w:val="-3"/>
          <w:lang w:val="ru-RU"/>
        </w:rPr>
        <w:t xml:space="preserve">таблиц </w:t>
      </w:r>
      <w:r w:rsidRPr="006F4BBE">
        <w:rPr>
          <w:lang w:val="ru-RU"/>
        </w:rPr>
        <w:t>истинности логических</w:t>
      </w:r>
      <w:r w:rsidRPr="006F4BBE">
        <w:rPr>
          <w:spacing w:val="-39"/>
          <w:lang w:val="ru-RU"/>
        </w:rPr>
        <w:t xml:space="preserve"> </w:t>
      </w:r>
      <w:r w:rsidRPr="006F4BBE">
        <w:rPr>
          <w:lang w:val="ru-RU"/>
        </w:rPr>
        <w:t>выражений.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Логические элементы. Знакомство с  логическими  основа ми 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компьютера.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Алгоритмы и программирование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Исполнители  и  алгоритмы.  Алгоритмические конструкции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Понятие алгоритма. Исполнители алгоритмов. Алгоритм как  план  управления исполнителем.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Свойства алгоритма. Способы записи алгоритма (словес ный,  в  виде  блок-схемы, </w:t>
      </w:r>
      <w:r w:rsidRPr="006F4BBE">
        <w:rPr>
          <w:spacing w:val="11"/>
          <w:lang w:val="ru-RU"/>
        </w:rPr>
        <w:t xml:space="preserve"> </w:t>
      </w:r>
      <w:r w:rsidRPr="006F4BBE">
        <w:rPr>
          <w:lang w:val="ru-RU"/>
        </w:rPr>
        <w:t>программа).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Алгоритмические конструкции. Конструкция  «следование». Линейный алгоритм. Ограниченность линейных алгоритмов: невозможность предусмотреть зависимость последовательности  выполняемых  действий  от  исходных </w:t>
      </w:r>
      <w:r w:rsidRPr="006F4BBE">
        <w:rPr>
          <w:spacing w:val="27"/>
          <w:lang w:val="ru-RU"/>
        </w:rPr>
        <w:t xml:space="preserve"> </w:t>
      </w:r>
      <w:r w:rsidRPr="006F4BBE">
        <w:rPr>
          <w:lang w:val="ru-RU"/>
        </w:rPr>
        <w:t>данных.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 условия.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 Отказы.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Язык  программирования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Язык программирования (</w:t>
      </w:r>
      <w:r w:rsidRPr="006F4BBE">
        <w:t>Python</w:t>
      </w:r>
      <w:r w:rsidRPr="006F4BBE">
        <w:rPr>
          <w:lang w:val="ru-RU"/>
        </w:rPr>
        <w:t xml:space="preserve">, </w:t>
      </w:r>
      <w:r w:rsidRPr="006F4BBE">
        <w:t>C</w:t>
      </w:r>
      <w:r w:rsidRPr="006F4BBE">
        <w:rPr>
          <w:lang w:val="ru-RU"/>
        </w:rPr>
        <w:t xml:space="preserve">++, Паскаль, </w:t>
      </w:r>
      <w:r w:rsidRPr="006F4BBE">
        <w:t>Java</w:t>
      </w:r>
      <w:r w:rsidRPr="006F4BBE">
        <w:rPr>
          <w:lang w:val="ru-RU"/>
        </w:rPr>
        <w:t xml:space="preserve">, </w:t>
      </w:r>
      <w:r w:rsidRPr="006F4BBE">
        <w:t>C</w:t>
      </w:r>
      <w:r w:rsidRPr="006F4BBE">
        <w:rPr>
          <w:lang w:val="ru-RU"/>
        </w:rPr>
        <w:t>#, Школьный Алгоритмический Язык).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Система программирования: редактор текста программ, транслятор, отладчик.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Переменная: тип, имя, значение. Целые, вещественные и символьные  переменные.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Оператор присваивания. Арифметические выражения и порядок их вычисления. Операции с целыми числами: целочисленное  деление,  остаток  от</w:t>
      </w:r>
      <w:r w:rsidRPr="006F4BBE">
        <w:rPr>
          <w:spacing w:val="52"/>
          <w:lang w:val="ru-RU"/>
        </w:rPr>
        <w:t xml:space="preserve"> </w:t>
      </w:r>
      <w:r w:rsidRPr="006F4BBE">
        <w:rPr>
          <w:lang w:val="ru-RU"/>
        </w:rPr>
        <w:t>деления.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spacing w:val="-3"/>
          <w:lang w:val="ru-RU"/>
        </w:rPr>
        <w:t>Ветвления. Составные условия (запись логических выраже</w:t>
      </w:r>
      <w:r w:rsidRPr="006F4BBE">
        <w:rPr>
          <w:lang w:val="ru-RU"/>
        </w:rPr>
        <w:t xml:space="preserve">ний на </w:t>
      </w:r>
      <w:r w:rsidRPr="006F4BBE">
        <w:rPr>
          <w:spacing w:val="-3"/>
          <w:lang w:val="ru-RU"/>
        </w:rPr>
        <w:t xml:space="preserve">изучаемом языке программирования). Нахождение минимума </w:t>
      </w:r>
      <w:r w:rsidRPr="006F4BBE">
        <w:rPr>
          <w:lang w:val="ru-RU"/>
        </w:rPr>
        <w:t xml:space="preserve">и </w:t>
      </w:r>
      <w:r w:rsidRPr="006F4BBE">
        <w:rPr>
          <w:spacing w:val="-3"/>
          <w:lang w:val="ru-RU"/>
        </w:rPr>
        <w:t xml:space="preserve">максимума </w:t>
      </w:r>
      <w:r w:rsidRPr="006F4BBE">
        <w:rPr>
          <w:lang w:val="ru-RU"/>
        </w:rPr>
        <w:t xml:space="preserve">из </w:t>
      </w:r>
      <w:r w:rsidRPr="006F4BBE">
        <w:rPr>
          <w:spacing w:val="-4"/>
          <w:lang w:val="ru-RU"/>
        </w:rPr>
        <w:t xml:space="preserve">двух, </w:t>
      </w:r>
      <w:r w:rsidRPr="006F4BBE">
        <w:rPr>
          <w:lang w:val="ru-RU"/>
        </w:rPr>
        <w:t xml:space="preserve">трёх и </w:t>
      </w:r>
      <w:r w:rsidRPr="006F4BBE">
        <w:rPr>
          <w:spacing w:val="-3"/>
          <w:lang w:val="ru-RU"/>
        </w:rPr>
        <w:t xml:space="preserve">четырёх чисел.  Реше </w:t>
      </w:r>
      <w:r w:rsidRPr="006F4BBE">
        <w:rPr>
          <w:lang w:val="ru-RU"/>
        </w:rPr>
        <w:t xml:space="preserve">ние </w:t>
      </w:r>
      <w:r w:rsidRPr="006F4BBE">
        <w:rPr>
          <w:spacing w:val="-3"/>
          <w:lang w:val="ru-RU"/>
        </w:rPr>
        <w:t>квадратного уравнения, имеющего вещественные</w:t>
      </w:r>
      <w:r w:rsidRPr="006F4BBE">
        <w:rPr>
          <w:spacing w:val="51"/>
          <w:lang w:val="ru-RU"/>
        </w:rPr>
        <w:t xml:space="preserve"> </w:t>
      </w:r>
      <w:r w:rsidRPr="006F4BBE">
        <w:rPr>
          <w:spacing w:val="-4"/>
          <w:lang w:val="ru-RU"/>
        </w:rPr>
        <w:t>корни.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 проверки делимости одного  целого  числа  на  другое,  проверки  натурального  числа  на</w:t>
      </w:r>
      <w:r>
        <w:rPr>
          <w:lang w:val="ru-RU"/>
        </w:rPr>
        <w:t xml:space="preserve"> </w:t>
      </w:r>
      <w:r w:rsidRPr="006F4BBE">
        <w:rPr>
          <w:lang w:val="ru-RU"/>
        </w:rPr>
        <w:t>простоту.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Обработка символьных данных. Символьные (строковые) переменные. Посимвольная обработка строк. Подсчёт  частоты появления символа в строке. Встроенные функции для обработки 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строк.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Анализ  алгоритмов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Определение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возможных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3"/>
          <w:lang w:val="ru-RU"/>
        </w:rPr>
        <w:t>результатов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работы</w:t>
      </w:r>
      <w:r w:rsidRPr="006F4BBE">
        <w:rPr>
          <w:spacing w:val="-10"/>
          <w:lang w:val="ru-RU"/>
        </w:rPr>
        <w:t xml:space="preserve"> </w:t>
      </w:r>
      <w:r w:rsidRPr="006F4BBE">
        <w:rPr>
          <w:lang w:val="ru-RU"/>
        </w:rPr>
        <w:t>алгоритма</w:t>
      </w:r>
      <w:r w:rsidRPr="006F4BBE">
        <w:rPr>
          <w:spacing w:val="-10"/>
          <w:lang w:val="ru-RU"/>
        </w:rPr>
        <w:t xml:space="preserve"> </w:t>
      </w:r>
      <w:r w:rsidRPr="006F4BBE">
        <w:rPr>
          <w:spacing w:val="-2"/>
          <w:lang w:val="ru-RU"/>
        </w:rPr>
        <w:t xml:space="preserve">при </w:t>
      </w:r>
      <w:r w:rsidRPr="006F4BBE">
        <w:rPr>
          <w:lang w:val="ru-RU"/>
        </w:rPr>
        <w:t xml:space="preserve">данном множестве </w:t>
      </w:r>
      <w:r w:rsidRPr="006F4BBE">
        <w:rPr>
          <w:spacing w:val="-3"/>
          <w:lang w:val="ru-RU"/>
        </w:rPr>
        <w:t xml:space="preserve">входных </w:t>
      </w:r>
      <w:r w:rsidRPr="006F4BBE">
        <w:rPr>
          <w:lang w:val="ru-RU"/>
        </w:rPr>
        <w:t>данных; определение возможных входных данных, приводящих к данному</w:t>
      </w:r>
      <w:r w:rsidRPr="006F4BBE">
        <w:rPr>
          <w:spacing w:val="58"/>
          <w:lang w:val="ru-RU"/>
        </w:rPr>
        <w:t xml:space="preserve"> </w:t>
      </w:r>
      <w:r w:rsidRPr="006F4BBE">
        <w:rPr>
          <w:spacing w:val="-4"/>
          <w:lang w:val="ru-RU"/>
        </w:rPr>
        <w:t>результату.</w:t>
      </w:r>
    </w:p>
    <w:p w:rsidR="00AE3D17" w:rsidRPr="006F4BBE" w:rsidRDefault="00AE3D17" w:rsidP="00AE3D17">
      <w:pPr>
        <w:rPr>
          <w:lang w:val="ru-RU"/>
        </w:rPr>
      </w:pPr>
    </w:p>
    <w:p w:rsidR="00AE3D17" w:rsidRPr="00D55FCB" w:rsidRDefault="00AE3D17" w:rsidP="00AE3D17">
      <w:pPr>
        <w:rPr>
          <w:b/>
          <w:bCs/>
          <w:lang w:val="ru-RU"/>
        </w:rPr>
      </w:pPr>
      <w:bookmarkStart w:id="9" w:name="_Toc97148574"/>
      <w:r w:rsidRPr="00D55FCB">
        <w:rPr>
          <w:b/>
          <w:bCs/>
          <w:lang w:val="ru-RU"/>
        </w:rPr>
        <w:t>9 класс</w:t>
      </w:r>
      <w:bookmarkEnd w:id="9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Цифровая  грамотность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Глобальная сеть Интернет и стратегии безопасного поведения  в ней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Глобальная сеть Интернет. </w:t>
      </w:r>
      <w:r w:rsidRPr="006F4BBE">
        <w:t>IP</w:t>
      </w:r>
      <w:r w:rsidRPr="006F4BBE">
        <w:rPr>
          <w:lang w:val="ru-RU"/>
        </w:rPr>
        <w:t>-адреса узлов. Сетевое хранение данных. Методы индивидуального и коллективного размещения новой информации в сети Интернет. Большие  данные (интернет-данные, в частности, данные социальных сетей).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 Безопас ные стратегии поведения в сети Интернет. Предупреждение вовлечения в деструктивные и  криминальные  формы  сете вой  активности  (кибербуллинг,  фишинг  и </w:t>
      </w:r>
      <w:r w:rsidRPr="006F4BBE">
        <w:rPr>
          <w:spacing w:val="24"/>
          <w:lang w:val="ru-RU"/>
        </w:rPr>
        <w:t xml:space="preserve"> </w:t>
      </w:r>
      <w:r w:rsidRPr="006F4BBE">
        <w:rPr>
          <w:lang w:val="ru-RU"/>
        </w:rPr>
        <w:t>др.).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Работа  в  информационном пространстве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Виды деятельности в сети Интернет. Интернет-сервисы: коммуникационные сервисы (почтовая служба, видеоконференц-связь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 программ.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Теоретические   основы  информатики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Моделирование  как  метод познания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Табличные  модели.  Таблица  как  представление  отношения.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Базы данных. Отбор в таблице строк, удовлетворяющих заданному  условию.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Граф. Вершина, ребро, путь. Ориентированные и неориентированные графы. Длина (вес) ребра. Весовая  матрица  графа. Длина пути между вершинами графа. Поиск  оптималь ного пути в графе. Начальная вершина  (источник)  и  конеч ная вершина (сток) в ориентированном графе. Вычисление количества  путей  в  направленном  ациклическом </w:t>
      </w:r>
      <w:r w:rsidRPr="006F4BBE">
        <w:rPr>
          <w:spacing w:val="44"/>
          <w:lang w:val="ru-RU"/>
        </w:rPr>
        <w:t xml:space="preserve"> </w:t>
      </w:r>
      <w:r w:rsidRPr="006F4BBE">
        <w:rPr>
          <w:lang w:val="ru-RU"/>
        </w:rPr>
        <w:t>графе.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Дерево. Корень, вершина (узел), лист, ребро (дуга) дерева. Высота дерева. Поддерево. Примеры  использования  деревьев.  Перебор  вариантов  с  помощью</w:t>
      </w:r>
      <w:r w:rsidRPr="006F4BBE">
        <w:rPr>
          <w:spacing w:val="-4"/>
          <w:lang w:val="ru-RU"/>
        </w:rPr>
        <w:t xml:space="preserve"> </w:t>
      </w:r>
      <w:r w:rsidRPr="006F4BBE">
        <w:rPr>
          <w:lang w:val="ru-RU"/>
        </w:rPr>
        <w:t>дерева.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 (литературного)  описания</w:t>
      </w:r>
      <w:r w:rsidRPr="006F4BBE">
        <w:rPr>
          <w:spacing w:val="54"/>
          <w:lang w:val="ru-RU"/>
        </w:rPr>
        <w:t xml:space="preserve"> </w:t>
      </w:r>
      <w:r w:rsidRPr="006F4BBE">
        <w:rPr>
          <w:lang w:val="ru-RU"/>
        </w:rPr>
        <w:t>объекта.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Алгоритмы и программирование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Разработка  алгоритмов  и программ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 и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др.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Табличные величины (массивы). Одномерные массивы.</w:t>
      </w:r>
      <w:r w:rsidRPr="006F4BBE">
        <w:rPr>
          <w:spacing w:val="-29"/>
          <w:lang w:val="ru-RU"/>
        </w:rPr>
        <w:t xml:space="preserve"> </w:t>
      </w:r>
      <w:r w:rsidRPr="006F4BBE">
        <w:rPr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6F4BBE">
        <w:t>Python</w:t>
      </w:r>
      <w:r w:rsidRPr="006F4BBE">
        <w:rPr>
          <w:lang w:val="ru-RU"/>
        </w:rPr>
        <w:t xml:space="preserve">, </w:t>
      </w:r>
      <w:r w:rsidRPr="006F4BBE">
        <w:t>C</w:t>
      </w:r>
      <w:r w:rsidRPr="006F4BBE">
        <w:rPr>
          <w:lang w:val="ru-RU"/>
        </w:rPr>
        <w:t xml:space="preserve">++, Паскаль,  </w:t>
      </w:r>
      <w:r w:rsidRPr="006F4BBE">
        <w:rPr>
          <w:spacing w:val="-3"/>
        </w:rPr>
        <w:t>Java</w:t>
      </w:r>
      <w:r w:rsidRPr="006F4BBE">
        <w:rPr>
          <w:spacing w:val="-3"/>
          <w:lang w:val="ru-RU"/>
        </w:rPr>
        <w:t xml:space="preserve">, </w:t>
      </w:r>
      <w:r w:rsidRPr="006F4BBE">
        <w:t>C</w:t>
      </w:r>
      <w:r w:rsidRPr="006F4BBE">
        <w:rPr>
          <w:lang w:val="ru-RU"/>
        </w:rPr>
        <w:t xml:space="preserve">#, Школьный Алгоритмический Язык): заполнение числового массива случайными числами, в соответствии с  </w:t>
      </w:r>
      <w:r w:rsidRPr="006F4BBE">
        <w:rPr>
          <w:spacing w:val="13"/>
          <w:lang w:val="ru-RU"/>
        </w:rPr>
        <w:t xml:space="preserve"> </w:t>
      </w:r>
      <w:r w:rsidRPr="006F4BBE">
        <w:rPr>
          <w:lang w:val="ru-RU"/>
        </w:rPr>
        <w:t>формулой или путём ввода чисел; нахождение суммы элементов массива; линейный поиск заданного значения в массиве; подсчёт элементов массива,</w:t>
      </w:r>
      <w:r>
        <w:rPr>
          <w:lang w:val="ru-RU"/>
        </w:rPr>
        <w:t xml:space="preserve"> </w:t>
      </w:r>
      <w:r w:rsidRPr="006F4BBE">
        <w:rPr>
          <w:lang w:val="ru-RU"/>
        </w:rPr>
        <w:t xml:space="preserve">удовлетворяющих заданному условию; нахождение минимального (максимального) элемента массива.  Сортировка </w:t>
      </w:r>
      <w:r w:rsidRPr="006F4BBE">
        <w:rPr>
          <w:spacing w:val="22"/>
          <w:lang w:val="ru-RU"/>
        </w:rPr>
        <w:t xml:space="preserve"> </w:t>
      </w:r>
      <w:r w:rsidRPr="006F4BBE">
        <w:rPr>
          <w:lang w:val="ru-RU"/>
        </w:rPr>
        <w:t>массива.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Обработка потока данных:  вычисление  количества,  суммы, среднего арифметического, минимального и максимального значения элементов последовательности, удовлетворяющих  заданному </w:t>
      </w:r>
      <w:r w:rsidRPr="006F4BBE">
        <w:rPr>
          <w:spacing w:val="7"/>
          <w:lang w:val="ru-RU"/>
        </w:rPr>
        <w:t xml:space="preserve"> </w:t>
      </w:r>
      <w:r w:rsidRPr="006F4BBE">
        <w:rPr>
          <w:lang w:val="ru-RU"/>
        </w:rPr>
        <w:t>условию.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Управление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Управление. Сигнал. Обратная связь.  Получение  сигналов  от  цифровых   датчиков   (касания,   расстояния,   света,   звука и др.). Примеры использования принципа обратной связи в системах управления техническими  устройствами  с  помощью  датчиков,  в  том  числе  в</w:t>
      </w:r>
      <w:r w:rsidRPr="006F4BBE">
        <w:rPr>
          <w:spacing w:val="20"/>
          <w:lang w:val="ru-RU"/>
        </w:rPr>
        <w:t xml:space="preserve"> </w:t>
      </w:r>
      <w:r w:rsidRPr="006F4BBE">
        <w:rPr>
          <w:lang w:val="ru-RU"/>
        </w:rPr>
        <w:t>робототехнике.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    т.  п.).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Информационные   технологии</w:t>
      </w:r>
    </w:p>
    <w:p w:rsidR="00AE3D17" w:rsidRPr="006F4BBE" w:rsidRDefault="00AE3D17" w:rsidP="00AE3D17">
      <w:pPr>
        <w:rPr>
          <w:b/>
          <w:lang w:val="ru-RU"/>
        </w:rPr>
      </w:pPr>
      <w:r w:rsidRPr="006F4BBE">
        <w:rPr>
          <w:b/>
          <w:lang w:val="ru-RU"/>
        </w:rPr>
        <w:t>Электронные таблицы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Понятие об электронных таблицах. Типы данных  в  ячейках электронной таблицы.  Редактирование  и  форматирова 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 точечная  диаграмма).  Выбор  типа </w:t>
      </w:r>
      <w:r w:rsidRPr="006F4BBE">
        <w:rPr>
          <w:spacing w:val="9"/>
          <w:lang w:val="ru-RU"/>
        </w:rPr>
        <w:t xml:space="preserve"> </w:t>
      </w:r>
      <w:r w:rsidRPr="006F4BBE">
        <w:rPr>
          <w:lang w:val="ru-RU"/>
        </w:rPr>
        <w:t>диаграммы.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Преобразование формул при копировании. Относительная, абсолютная и смешанная  адресация.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 в  электронных  таблицах.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Информационные  технологии  в  современном обществе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Роль информационных технологий в развитии экономики мира, страны, региона. Открытые образовательные  ресурсы.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10" w:name="_Toc97148575"/>
      <w:r w:rsidRPr="006F4BBE">
        <w:rPr>
          <w:lang w:val="ru-RU"/>
        </w:rPr>
        <w:t>ПЛАНИРУЕМЫЕ РЕЗУЛЬТАТЫ ОСВОЕНИЯ УЧЕБНОГО  ПРЕДМЕТА «ИНФОРМАТИКА»</w:t>
      </w:r>
      <w:bookmarkEnd w:id="10"/>
      <w:r w:rsidRPr="006F4BBE">
        <w:rPr>
          <w:lang w:val="ru-RU"/>
        </w:rPr>
        <w:t xml:space="preserve"> НА УРОВНЕ ОСНОВНОГО </w:t>
      </w:r>
      <w:r w:rsidRPr="006F4BBE">
        <w:rPr>
          <w:spacing w:val="-3"/>
          <w:lang w:val="ru-RU"/>
        </w:rPr>
        <w:t>ОБЩЕГО</w:t>
      </w:r>
      <w:r w:rsidRPr="006F4BBE">
        <w:rPr>
          <w:spacing w:val="-38"/>
          <w:lang w:val="ru-RU"/>
        </w:rPr>
        <w:t xml:space="preserve"> </w:t>
      </w:r>
      <w:r w:rsidRPr="006F4BBE">
        <w:rPr>
          <w:spacing w:val="-3"/>
          <w:lang w:val="ru-RU"/>
        </w:rPr>
        <w:t>ОБРАЗОВАНИЯ</w:t>
      </w:r>
      <w:r w:rsidRPr="006F4BBE">
        <w:rPr>
          <w:spacing w:val="-3"/>
          <w:u w:val="single" w:color="231F20"/>
          <w:lang w:val="ru-RU"/>
        </w:rPr>
        <w:tab/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Изучение информатики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11" w:name="_Toc97148576"/>
      <w:r w:rsidRPr="006F4BBE">
        <w:rPr>
          <w:lang w:val="ru-RU"/>
        </w:rPr>
        <w:t>ЛИЧНОСТНЫЕ   РЕЗУЛЬТАТЫ</w:t>
      </w:r>
      <w:bookmarkEnd w:id="11"/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В силу особенностей когнитивного,  личностного развития обучающимихся с РАС достижение лчностных результатов не всегда возможно в 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AE3D17" w:rsidRPr="006F4BBE" w:rsidRDefault="00AE3D17" w:rsidP="00AE3D17">
      <w:pPr>
        <w:rPr>
          <w:lang w:val="ru-RU"/>
        </w:rPr>
      </w:pPr>
      <w:r w:rsidRPr="006F4BBE">
        <w:rPr>
          <w:lang w:val="ru-RU"/>
        </w:rPr>
        <w:t xml:space="preserve">Личностные результаты имеют направленность  на  решение задач воспитания, развития и  социализации  обучающихся  средствами </w:t>
      </w:r>
      <w:r w:rsidRPr="006F4BBE">
        <w:rPr>
          <w:spacing w:val="26"/>
          <w:lang w:val="ru-RU"/>
        </w:rPr>
        <w:t xml:space="preserve"> </w:t>
      </w:r>
      <w:r w:rsidRPr="006F4BBE">
        <w:rPr>
          <w:lang w:val="ru-RU"/>
        </w:rPr>
        <w:t>предмета.</w:t>
      </w:r>
    </w:p>
    <w:p w:rsidR="00AE3D17" w:rsidRPr="006F4BBE" w:rsidRDefault="00AE3D17" w:rsidP="00AE3D17">
      <w:pPr>
        <w:rPr>
          <w:i/>
          <w:lang w:val="ru-RU"/>
        </w:rPr>
      </w:pPr>
      <w:r w:rsidRPr="006F4BBE">
        <w:rPr>
          <w:lang w:val="ru-RU"/>
        </w:rPr>
        <w:t>Патриотическое  воспитание: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 информацией  о  передовых 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AE3D17" w:rsidRPr="006F4BBE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Духовно-нравственное   воспитание: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 и  поступки  других  людей с позиции нравственных и правовых норм с учётом осознания</w:t>
      </w:r>
      <w:r w:rsidRPr="006F4BBE">
        <w:rPr>
          <w:rFonts w:eastAsia="Calibri"/>
          <w:szCs w:val="28"/>
          <w:lang w:val="ru-RU" w:eastAsia="ru-RU"/>
        </w:rPr>
        <w:tab/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последствий</w:t>
      </w:r>
      <w:r w:rsidRPr="006F4BBE">
        <w:rPr>
          <w:rFonts w:eastAsia="Calibri"/>
          <w:szCs w:val="28"/>
          <w:lang w:val="ru-RU" w:eastAsia="ru-RU"/>
        </w:rPr>
        <w:tab/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поступков;</w:t>
      </w:r>
      <w:r w:rsidRPr="006F4BBE">
        <w:rPr>
          <w:rFonts w:eastAsia="Calibri"/>
          <w:szCs w:val="28"/>
          <w:lang w:val="ru-RU" w:eastAsia="ru-RU"/>
        </w:rPr>
        <w:tab/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активное</w:t>
      </w:r>
      <w:r w:rsidRPr="006F4BBE">
        <w:rPr>
          <w:rFonts w:eastAsia="Calibri"/>
          <w:szCs w:val="28"/>
          <w:lang w:val="ru-RU" w:eastAsia="ru-RU"/>
        </w:rPr>
        <w:tab/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неприятие асоциальных поступков, в том числе в сети Интернет. Гражданское воспитание: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представление о социальных нормах и правилах межличностных отношений в коллективе, в том числе  в 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 последствий  поступков.</w:t>
      </w:r>
    </w:p>
    <w:p w:rsidR="00AE3D17" w:rsidRPr="006F4BBE" w:rsidRDefault="00AE3D17" w:rsidP="00AE3D17">
      <w:pPr>
        <w:rPr>
          <w:i/>
          <w:lang w:val="ru-RU"/>
        </w:rPr>
      </w:pPr>
      <w:r w:rsidRPr="006F4BBE">
        <w:rPr>
          <w:lang w:val="ru-RU"/>
        </w:rPr>
        <w:t>Ценности   научного  познания: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 общественной  практики  и  составляющих базовую основу для понимания сущности научной картины  мира;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интерес к обучению и познанию; любознательность; готовность и способность к самообразованию, осознанному выбору  направленности  и  уровня  обучения  в дальнейшем;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 достижения  индивидуального  и  коллективного  благополучия;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сформированность информационной культуры, в  том  числе навыков самостоятельной работы с учебными текстами, справочной литературой, разнообразными средствами информационных технологий, а также  умения 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 деятельности;</w:t>
      </w:r>
    </w:p>
    <w:p w:rsidR="00AE3D17" w:rsidRPr="006F4BBE" w:rsidRDefault="00AE3D17" w:rsidP="00AE3D17">
      <w:pPr>
        <w:rPr>
          <w:i/>
          <w:lang w:val="ru-RU"/>
        </w:rPr>
      </w:pPr>
      <w:r w:rsidRPr="006F4BBE">
        <w:rPr>
          <w:lang w:val="ru-RU"/>
        </w:rPr>
        <w:t>Формирование  культуры  здоровья: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осознание ценности жизни; ответственное отношение к своему здоровью; установка на здоровый  образ  жизни,  в  том числе и за счёт освоения и соблюдения требований безопасной эксплуатации средств информационных и коммуникационных  технологий  (ИКТ).</w:t>
      </w:r>
    </w:p>
    <w:p w:rsidR="00AE3D17" w:rsidRPr="006F4BBE" w:rsidRDefault="00AE3D17" w:rsidP="00AE3D17">
      <w:pPr>
        <w:rPr>
          <w:i/>
          <w:lang w:val="ru-RU"/>
        </w:rPr>
      </w:pPr>
      <w:r w:rsidRPr="006F4BBE">
        <w:rPr>
          <w:lang w:val="ru-RU"/>
        </w:rPr>
        <w:t>Трудовое  воспитание: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 и  научно-технического  прогресса;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осознанный выбор и построение индивидуальной траектории образования и жизненных планов с учётом личных и общественных  интересов  и потребностей.</w:t>
      </w:r>
    </w:p>
    <w:p w:rsidR="00AE3D17" w:rsidRPr="006F4BBE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Экологическое воспитание: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осознание глобального характера экологических проблем и путей их решения, в том числе  с  учётом  возможностей  ИКТ.</w:t>
      </w:r>
    </w:p>
    <w:p w:rsidR="00AE3D17" w:rsidRPr="006F4BBE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Адаптация обучающегося к изменяющимся  условиям  социальной  среды: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 в  виртуальном  пространстве.</w:t>
      </w:r>
    </w:p>
    <w:p w:rsidR="00AE3D17" w:rsidRPr="006F4BBE" w:rsidRDefault="00AE3D17" w:rsidP="00AE3D17">
      <w:pPr>
        <w:rPr>
          <w:lang w:val="ru-RU"/>
        </w:rPr>
      </w:pPr>
    </w:p>
    <w:p w:rsidR="00AE3D17" w:rsidRPr="006F4BBE" w:rsidRDefault="00AE3D17" w:rsidP="00AE3D17">
      <w:pPr>
        <w:rPr>
          <w:lang w:val="ru-RU"/>
        </w:rPr>
      </w:pPr>
      <w:bookmarkStart w:id="12" w:name="_Toc97148577"/>
      <w:r w:rsidRPr="006F4BBE">
        <w:rPr>
          <w:lang w:val="ru-RU"/>
        </w:rPr>
        <w:t>МЕТАПРЕДМЕТНЫЕ  РЕЗУЛЬТАТЫ</w:t>
      </w:r>
      <w:bookmarkEnd w:id="12"/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Универсальные  познавательные  действия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Базовые  логические действия: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 и  по  аналогии)  и выводы;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умение создавать, применять и преобразовывать знаки и символы, модели и схемы для решения учебных и познавательных  задач;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Базовые  исследовательские действия: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формулировать вопросы, фиксирующие разрыв между реальным и желательным состоянием ситуации, объекта, и самостоятельно  устанавливать  искомое  и данное;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на применимость и достоверность информацию, полученную  в  ходе исследования;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прогнозировать возможное  дальнейшее  развитие  процессов, событий и их последствия в  аналогичных  или  сходных ситуациях, а также выдвигать предположения об их развитии  в  новых  условиях  и  контекстах.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Работа  с  информацией: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дефицит  информации,  данных,  необходимых для решения поставленной задачи;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применять  различные  методы,  инструменты  и  запросы   при поиске и отборе информации или данных из источников с учётом предложенной учебной задачи и заданных критериев;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надёжность информации по критериям, предложенным  учителем  или  сформулированным самостоятельно;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эффективно  запоминать  и  систематизировать информацию.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Универсальные   коммуникативные  действия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 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Общение: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сопоставлять свои суждения с суждениями других участников диалога, обнаруживать различие и сходство  позиций;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публично представлять результаты выполненного опыта (эксперимента, исследования, проекта);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самостоятельно выбирать формат выступления  с  учётом задач презентации и особенностей аудитории и в соответствии с ним составлять устные и письменные тексты с использованием   иллюстративных  материалов.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Совместная  деятельность  (сотрудничество):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и использовать преимущества командной и индивидуальной работы  при  решении  конкретной  проблемы, в  том  числе  при  создании  информационного продукта;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принимать цель совместной информационной  деятельности по сбору, обработке,  передаче,  формализации  информации; коллективно строить действия по её достижению: распределять роли, договариваться, обсуждать процесс и результат  совместной работы;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выполнять свою часть работы с информацией или информационным продуктом, достигая качественного  результата  по  своему   направлению   и   координируя   свои   действия   с  другими  членами  команды;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качество своего вклада в общий информационный продукт по критериям, самостоятельно сформулированным   участниками  взаимодействия;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результаты с  исходной  задачей  и  вклад  каждого члена команды в  достижение  результатов,  разделять сферу ответственности и проявлять готовность к предоставлению  отчёта  перед группой.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Универсальные   регулятивные  действия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У обучающихся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Самоорганизация: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выявлять в жизненных и учебных ситуациях проблемы, требующие  решения;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ориентироваться в различных подходах к принятию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решений (индивидуальное принятие решений, принятие реше ний  в группе);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самостоятельно  составлять  алгоритм   решения   задачи  (или его часть),  выбирать  способ  решения  учебной  задачи с учётом имеющихся ресурсов и собственных возможностей, аргументировать предлагаемые варианты  решений;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делать выбор в условиях противоречивой информации и брать  ответственность  за решение.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Самоконтроль (рефлексия):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владеть способами самоконтроля, самомотивации и рефлексии;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давать адекватную оценку ситуации и предлагать план её изменения;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учитывать контекст и предвидеть трудности,  которые  мо гут возникнуть при решении  учебной  задачи,  адаптировать  решение  к  меняющимся  обстоятельствам;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объяснять причины достижения (недостижения)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результатов информационной деятельности, давать оценку приобретённому опыту, уметь находить позитивное в произошедшей  ситуации;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вносить коррективы в деятельность на основе новых обстоятельств, изменившихся ситуаций, установленных ошибок,  возникших  трудностей;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 соответствие  результата  цели  и условиям.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Эмоциональный  интеллект: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ставить себя на место другого человека, понимать мотивы  и намерения другого.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Принятие  себя  и других: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осознавать невозможность контролировать  всё вокруг даже в условиях открытого доступа к любым объёмам информации.</w:t>
      </w:r>
    </w:p>
    <w:p w:rsidR="00AE3D17" w:rsidRPr="006F4BBE" w:rsidRDefault="00AE3D17" w:rsidP="00AE3D17">
      <w:pPr>
        <w:widowControl/>
        <w:autoSpaceDE/>
        <w:autoSpaceDN/>
        <w:adjustRightInd w:val="0"/>
        <w:ind w:firstLine="0"/>
        <w:contextualSpacing/>
        <w:rPr>
          <w:rFonts w:eastAsia="Calibri"/>
          <w:szCs w:val="28"/>
          <w:lang w:val="ru-RU" w:eastAsia="ru-RU"/>
        </w:rPr>
      </w:pPr>
    </w:p>
    <w:p w:rsidR="00AE3D17" w:rsidRPr="006F4BBE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szCs w:val="28"/>
          <w:lang w:val="ru-RU" w:eastAsia="ru-RU"/>
        </w:rPr>
      </w:pPr>
      <w:bookmarkStart w:id="13" w:name="_Toc97148578"/>
      <w:r w:rsidRPr="006F4BBE">
        <w:rPr>
          <w:rFonts w:eastAsia="Calibri"/>
          <w:szCs w:val="28"/>
          <w:lang w:val="ru-RU" w:eastAsia="ru-RU"/>
        </w:rPr>
        <w:t>ПРЕДМЕТНЫЕ  РЕЗУЛЬТАТЫ</w:t>
      </w:r>
      <w:bookmarkEnd w:id="13"/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содержания обучения, распределенного по годам обучения. </w:t>
      </w:r>
    </w:p>
    <w:p w:rsidR="00AE3D17" w:rsidRPr="00E87797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b/>
          <w:bCs/>
          <w:szCs w:val="28"/>
          <w:lang w:val="ru-RU" w:eastAsia="ru-RU"/>
        </w:rPr>
      </w:pPr>
      <w:r w:rsidRPr="00E87797">
        <w:rPr>
          <w:rFonts w:eastAsia="Calibri"/>
          <w:b/>
          <w:bCs/>
          <w:szCs w:val="28"/>
          <w:lang w:val="ru-RU" w:eastAsia="ru-RU"/>
        </w:rPr>
        <w:t>7 класс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пояснять   на   примерах   смысл   понятий   «информация», «информационный</w:t>
      </w:r>
      <w:r w:rsidRPr="006F4BBE">
        <w:rPr>
          <w:rFonts w:eastAsia="Calibri"/>
          <w:szCs w:val="28"/>
          <w:lang w:val="ru-RU" w:eastAsia="ru-RU"/>
        </w:rPr>
        <w:tab/>
        <w:t>процесс»,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ab/>
        <w:t>«обработка</w:t>
      </w:r>
      <w:r w:rsidRPr="006F4BBE">
        <w:rPr>
          <w:rFonts w:eastAsia="Calibri"/>
          <w:szCs w:val="28"/>
          <w:lang w:val="ru-RU" w:eastAsia="ru-RU"/>
        </w:rPr>
        <w:tab/>
        <w:t>информации», «хранение информации», «передача информации»;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 аудио);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сравнивать длины сообщений, записанных в различных алфавитах, оперировать единицами измерения информационного  объёма  и  скорости  передачи данных;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оценивать и сравнивать размеры текстовых, графических, звуковых  файлов  и  видеофайлов;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приводить примеры современных устройств хранения и передачи информации, сравнивать их количественные характеристики;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выделять основные этапы в истории и понимать тенденции развития  компьютеров  и  программного  обеспечения;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соотносить характеристики компьютера с задачами, решаемыми  с  его помощью;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- ориентироваться в иерархической структуре файловой системы (записывать полное имя файла (каталога), путь к  файлу (каталогу) по имеющемуся описанию файловой структуры  некоторого  информационного  носителя);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работать с  файловой  системой  персонального компьютера с использованием графического интерфейса, а именно: создавать,  копировать,  перемещать,  переименовывать, удалять и архивировать файлы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и каталоги; использовать антивирусную  программу;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представлять результаты своей деятельности в виде структурированных иллюстрированных документов, мультимедийных  презентаций;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искать информацию в сети Интернет (в том числе по ключевым словам, по изображению), критически относиться к найденной информации, осознавая  опасность  для  личности и общества  распространения  вредоносной  информации, в том числе экстремистского и террористического характера;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понимать  структуру  адресов веб-ресурсов;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современные сервисы интернет-коммуникаций;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 выбирать  безопасные  стратегии  поведения  в сети;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иметь представление о  влиянии  использования  средств  ИКТ на здоровье пользователя и уметь применять методы профилактики.</w:t>
      </w:r>
    </w:p>
    <w:p w:rsidR="00AE3D17" w:rsidRPr="006F4BBE" w:rsidRDefault="00AE3D17" w:rsidP="00AE3D17">
      <w:pPr>
        <w:widowControl/>
        <w:autoSpaceDE/>
        <w:autoSpaceDN/>
        <w:adjustRightInd w:val="0"/>
        <w:ind w:firstLine="0"/>
        <w:contextualSpacing/>
        <w:rPr>
          <w:rFonts w:eastAsia="Calibri"/>
          <w:szCs w:val="28"/>
          <w:lang w:val="ru-RU" w:eastAsia="ru-RU"/>
        </w:rPr>
      </w:pPr>
    </w:p>
    <w:p w:rsidR="00AE3D17" w:rsidRPr="00EB3160" w:rsidRDefault="00AE3D17" w:rsidP="00AE3D17">
      <w:pPr>
        <w:pStyle w:val="a7"/>
        <w:widowControl/>
        <w:autoSpaceDE/>
        <w:autoSpaceDN/>
        <w:adjustRightInd w:val="0"/>
        <w:ind w:left="709" w:firstLine="0"/>
        <w:contextualSpacing/>
        <w:rPr>
          <w:rFonts w:eastAsia="Calibri"/>
          <w:b/>
          <w:bCs/>
          <w:szCs w:val="28"/>
          <w:lang w:val="ru-RU" w:eastAsia="ru-RU"/>
        </w:rPr>
      </w:pPr>
      <w:r w:rsidRPr="00EB3160">
        <w:rPr>
          <w:rFonts w:eastAsia="Calibri"/>
          <w:b/>
          <w:bCs/>
          <w:szCs w:val="28"/>
          <w:lang w:val="ru-RU" w:eastAsia="ru-RU"/>
        </w:rPr>
        <w:t>8 класс</w:t>
      </w:r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пояснять на примерах различия между позиционными и непозиционными  системами  счисления;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записывать и сравнивать целые числа от 0 до 1024 в различных позиционных системах счисления (с основаниями 2, 8, 16);  выполнять  арифметические  операции  над ними;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раскрывать смысл понятий «высказывание», «логическая операция», «логическое выражение»;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 строить  таблицы  истинности  для  логических   выражений;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раскрывать   смысл   понятий   «исполнитель», «алгоритм», «программа», понимая </w:t>
      </w:r>
      <w:r w:rsidRPr="006F4BBE">
        <w:rPr>
          <w:rFonts w:eastAsia="Calibri"/>
          <w:szCs w:val="28"/>
          <w:lang w:val="ru-RU" w:eastAsia="ru-RU"/>
        </w:rPr>
        <w:tab/>
        <w:t>разницу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ab/>
        <w:t>между</w:t>
      </w:r>
      <w:r w:rsidRPr="006F4BBE">
        <w:rPr>
          <w:rFonts w:eastAsia="Calibri"/>
          <w:szCs w:val="28"/>
          <w:lang w:val="ru-RU" w:eastAsia="ru-RU"/>
        </w:rPr>
        <w:tab/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употреблением этих  терминов  в  обыденной  речи  и  в информатике;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описывать алгоритм решения задачи различными способами,  в  том  числе  в  виде блок-схемы;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 Чертёжник;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константы и переменные различных типов (числовых, логических, символьных), а также содержащие их выражения; использовать оператор  присваивания;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при разработке программ логические значения,  операции  и  выражения  с  ними;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анализировать предложенные алгоритмы, в том числе определять, какие результаты возможны при заданном множестве  исходных  значений;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 простоту,  выделения цифр из натурального  числа.</w:t>
      </w:r>
    </w:p>
    <w:p w:rsidR="00AE3D17" w:rsidRPr="006F4BBE" w:rsidRDefault="00AE3D17" w:rsidP="00AE3D17">
      <w:pPr>
        <w:widowControl/>
        <w:autoSpaceDE/>
        <w:autoSpaceDN/>
        <w:adjustRightInd w:val="0"/>
        <w:ind w:firstLine="0"/>
        <w:contextualSpacing/>
        <w:rPr>
          <w:rFonts w:eastAsia="Calibri"/>
          <w:szCs w:val="28"/>
          <w:lang w:val="ru-RU" w:eastAsia="ru-RU"/>
        </w:rPr>
      </w:pPr>
    </w:p>
    <w:p w:rsidR="00AE3D17" w:rsidRPr="00EB3160" w:rsidRDefault="00AE3D17" w:rsidP="00AE3D17">
      <w:pPr>
        <w:widowControl/>
        <w:autoSpaceDE/>
        <w:autoSpaceDN/>
        <w:adjustRightInd w:val="0"/>
        <w:ind w:left="709" w:firstLine="0"/>
        <w:contextualSpacing/>
        <w:rPr>
          <w:rFonts w:eastAsia="Calibri"/>
          <w:b/>
          <w:bCs/>
          <w:szCs w:val="28"/>
          <w:lang w:val="ru-RU" w:eastAsia="ru-RU"/>
        </w:rPr>
      </w:pPr>
      <w:bookmarkStart w:id="14" w:name="_Toc97148579"/>
      <w:r w:rsidRPr="00EB3160">
        <w:rPr>
          <w:rFonts w:eastAsia="Calibri"/>
          <w:b/>
          <w:bCs/>
          <w:szCs w:val="28"/>
          <w:lang w:val="ru-RU" w:eastAsia="ru-RU"/>
        </w:rPr>
        <w:t>9 класс</w:t>
      </w:r>
      <w:bookmarkEnd w:id="14"/>
    </w:p>
    <w:p w:rsidR="00AE3D17" w:rsidRPr="006F4BBE" w:rsidRDefault="00AE3D17" w:rsidP="00AE3D17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>Предметные результаты освоения обязательного предметного содержания, установленного данной примерной рабочей программой, отражают сформированность у обучающихся умений: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 исполнителями,  такими  как  Робот,   Черепашка,  Чертёжник;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составлять и отлаживать программы,  реализующие  типовые алгоритмы обработки числовых  последовательностей  или одномерных числовых массивов (поиск максимумов, минимумов,  суммы  или  количества  элементов  с   заданными свойствами) на одном из языков программирования (Python, C++, Паскаль, Java, C#, Школьный Алгоритмический Язык);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раскрывать смысл понятий «модель», «моделирование», определять виды моделей; оценивать адекватность модели моделируемому  объекту  и  целям  моделирования;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графы и деревья для моделирования систем сетевой и иерархической  структуры;  находить  кратчайший  путь  в графе;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 обработки данных;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электронные таблицы  для  обработки,  анализа и визуализации числовых данных, в том числе с выделением диапазона таблицы и упорядочиванием (сортировкой)  его элементов;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электронные таблицы для численного моделирования в простых задачах из разных предметных областей;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современные интернет-сервисы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(в</w:t>
      </w:r>
      <w:r>
        <w:rPr>
          <w:rFonts w:eastAsia="Calibri"/>
          <w:szCs w:val="28"/>
          <w:lang w:val="ru-RU" w:eastAsia="ru-RU"/>
        </w:rPr>
        <w:t xml:space="preserve"> </w:t>
      </w:r>
      <w:r w:rsidRPr="006F4BBE">
        <w:rPr>
          <w:rFonts w:eastAsia="Calibri"/>
          <w:szCs w:val="28"/>
          <w:lang w:val="ru-RU" w:eastAsia="ru-RU"/>
        </w:rPr>
        <w:t>том числе коммуникационные сервисы, облачные  хранилища  данных, онлайн-программы (текстовые и графические редакторы, среды разработки)) в учебной и повседневной деятельности;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AE3D17" w:rsidRPr="006F4BBE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 использования   сети   Интернет   (сетевая  анонимность, цифровой след, аутентичность субъектов  и  ресурсов,  опасность  вредоносного кода);</w:t>
      </w:r>
    </w:p>
    <w:p w:rsidR="00AE3D17" w:rsidRDefault="00AE3D17" w:rsidP="00AE3D17">
      <w:pPr>
        <w:pStyle w:val="a7"/>
        <w:widowControl/>
        <w:numPr>
          <w:ilvl w:val="0"/>
          <w:numId w:val="1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6F4BBE">
        <w:rPr>
          <w:rFonts w:eastAsia="Calibri"/>
          <w:szCs w:val="28"/>
          <w:lang w:val="ru-RU" w:eastAsia="ru-RU"/>
        </w:rPr>
        <w:t xml:space="preserve"> распознавать  попытки  и  предупреждать  вовлечение  себя  и  окружающих  в  деструктивные  и криминальные формы сетевой активности (в том числе кибербуллинг, фишинг).</w:t>
      </w:r>
    </w:p>
    <w:p w:rsidR="00F129E9" w:rsidRDefault="00F129E9" w:rsidP="00F129E9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</w:p>
    <w:p w:rsidR="00F129E9" w:rsidRDefault="00F129E9" w:rsidP="00F129E9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</w:p>
    <w:p w:rsidR="00F129E9" w:rsidRPr="00F129E9" w:rsidRDefault="00F129E9" w:rsidP="00F129E9">
      <w:pPr>
        <w:widowControl/>
        <w:autoSpaceDE/>
        <w:autoSpaceDN/>
        <w:adjustRightInd w:val="0"/>
        <w:contextualSpacing/>
        <w:jc w:val="center"/>
        <w:rPr>
          <w:rFonts w:eastAsia="Calibri"/>
          <w:b/>
          <w:szCs w:val="28"/>
          <w:lang w:val="ru-RU" w:eastAsia="ru-RU"/>
        </w:rPr>
      </w:pPr>
      <w:bookmarkStart w:id="15" w:name="_GoBack"/>
      <w:bookmarkEnd w:id="15"/>
      <w:r w:rsidRPr="00F129E9">
        <w:rPr>
          <w:rFonts w:eastAsia="Calibri"/>
          <w:b/>
          <w:szCs w:val="28"/>
          <w:lang w:val="ru-RU" w:eastAsia="ru-RU"/>
        </w:rPr>
        <w:t>ВАРИАНТ 2</w:t>
      </w:r>
    </w:p>
    <w:p w:rsidR="00F129E9" w:rsidRDefault="00F129E9" w:rsidP="00F129E9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</w:p>
    <w:p w:rsidR="00F129E9" w:rsidRPr="006F4BBE" w:rsidRDefault="00F129E9" w:rsidP="00F129E9">
      <w:pPr>
        <w:rPr>
          <w:lang w:val="ru-RU"/>
        </w:rPr>
      </w:pPr>
      <w:r w:rsidRPr="006F4BBE">
        <w:rPr>
          <w:lang w:val="ru-RU"/>
        </w:rPr>
        <w:t>В соответствие с ПАООП ООО</w:t>
      </w:r>
      <w:r>
        <w:rPr>
          <w:lang w:val="ru-RU"/>
        </w:rPr>
        <w:t xml:space="preserve"> обучающихся с</w:t>
      </w:r>
      <w:r w:rsidRPr="006F4BBE">
        <w:rPr>
          <w:lang w:val="ru-RU"/>
        </w:rPr>
        <w:t xml:space="preserve"> РАС вариант 1.</w:t>
      </w:r>
    </w:p>
    <w:p w:rsidR="00F129E9" w:rsidRPr="006F4BBE" w:rsidRDefault="00F129E9" w:rsidP="00F129E9">
      <w:pPr>
        <w:rPr>
          <w:lang w:val="ru-RU"/>
        </w:rPr>
      </w:pPr>
    </w:p>
    <w:p w:rsidR="00F129E9" w:rsidRPr="006F4BBE" w:rsidRDefault="00F129E9" w:rsidP="00F129E9">
      <w:pPr>
        <w:rPr>
          <w:lang w:val="ru-RU"/>
        </w:rPr>
      </w:pPr>
      <w:bookmarkStart w:id="16" w:name="_Toc97148974"/>
      <w:r w:rsidRPr="006F4BBE">
        <w:rPr>
          <w:lang w:val="ru-RU"/>
        </w:rPr>
        <w:t>10 КЛАСС</w:t>
      </w:r>
      <w:bookmarkEnd w:id="16"/>
    </w:p>
    <w:p w:rsidR="00F129E9" w:rsidRPr="006F4BBE" w:rsidRDefault="00F129E9" w:rsidP="00F129E9">
      <w:pPr>
        <w:rPr>
          <w:lang w:val="ru-RU"/>
        </w:rPr>
      </w:pPr>
      <w:r w:rsidRPr="006F4BBE">
        <w:rPr>
          <w:lang w:val="ru-RU"/>
        </w:rPr>
        <w:t xml:space="preserve">У </w:t>
      </w:r>
      <w:r>
        <w:rPr>
          <w:lang w:val="ru-RU"/>
        </w:rPr>
        <w:t>школьников</w:t>
      </w:r>
      <w:r w:rsidRPr="006F4BBE">
        <w:rPr>
          <w:lang w:val="ru-RU"/>
        </w:rPr>
        <w:t xml:space="preserve"> с РАС, обучающихся по варианту 2 АООП ООО, на уровне основного общего образования сохраняется дефицитарность отдельных когнитивных и/или коммуникативных и/или</w:t>
      </w:r>
      <w:r w:rsidRPr="006F4BBE">
        <w:t> </w:t>
      </w:r>
      <w:r w:rsidRPr="006F4BBE">
        <w:rPr>
          <w:lang w:val="ru-RU"/>
        </w:rPr>
        <w:t>поведенческих функций. Указанные особенности обучающихся приводят к трудностям обобщения</w:t>
      </w:r>
      <w:r w:rsidRPr="006F4BBE">
        <w:t> </w:t>
      </w:r>
      <w:r w:rsidRPr="006F4BBE">
        <w:rPr>
          <w:lang w:val="ru-RU"/>
        </w:rPr>
        <w:t>и систематизации усвоенного предметного содержания обучения. С целью обеспечения систематизации усвоенного предметного содержания,</w:t>
      </w:r>
      <w:r>
        <w:rPr>
          <w:lang w:val="ru-RU"/>
        </w:rPr>
        <w:t xml:space="preserve"> </w:t>
      </w:r>
      <w:r w:rsidRPr="006F4BBE">
        <w:rPr>
          <w:lang w:val="ru-RU"/>
        </w:rPr>
        <w:t>для</w:t>
      </w:r>
      <w:r>
        <w:rPr>
          <w:lang w:val="ru-RU"/>
        </w:rPr>
        <w:t xml:space="preserve"> </w:t>
      </w:r>
      <w:r w:rsidRPr="006F4BBE">
        <w:rPr>
          <w:lang w:val="ru-RU"/>
        </w:rPr>
        <w:t>достижения</w:t>
      </w:r>
      <w:r>
        <w:rPr>
          <w:lang w:val="ru-RU"/>
        </w:rPr>
        <w:t xml:space="preserve"> </w:t>
      </w:r>
      <w:r w:rsidRPr="006F4BBE">
        <w:rPr>
          <w:lang w:val="ru-RU"/>
        </w:rPr>
        <w:t>уровня сформированности метапредметных результатов, жизненных компетенций, необходимых для продолжения обучения, как на уровне среднего общего, так и среднего профессионального образования, вводится дополнительный год обучения (10-ый класс). Тематическое планирование в 10-ом классе разрабатывается на основе программы 9-го класса, с выделением и систематизацией сложных и особо значимых для дальнейшего обучения тем за весь период обучения на уровне основного общего образования.</w:t>
      </w:r>
    </w:p>
    <w:p w:rsidR="00F129E9" w:rsidRPr="006F4BBE" w:rsidRDefault="00F129E9" w:rsidP="00F129E9">
      <w:pPr>
        <w:rPr>
          <w:lang w:val="ru-RU"/>
        </w:rPr>
      </w:pPr>
      <w:r w:rsidRPr="006F4BBE">
        <w:rPr>
          <w:lang w:val="ru-RU"/>
        </w:rPr>
        <w:t xml:space="preserve">Тематическое планирование в 10-ом классе автору рабочей программы по предмету «Информатика» необходимо самостоятельно спланировать на основе модульного построения программы, дополняя, углубляя содержание изученных ранее разделов (модулей), с учетом индивидуальных образовательных потребностей обучающихся с РАС. Также, необходимо уделить особое внимание повторению, развитию коммуникативных навыков и функциональной грамотности обучающихся, универсальных учебных действий, практикам информационной переработки текста, формированию пользовательской культуры. </w:t>
      </w:r>
    </w:p>
    <w:p w:rsidR="00F129E9" w:rsidRPr="00F129E9" w:rsidRDefault="00F129E9" w:rsidP="00F129E9">
      <w:pPr>
        <w:widowControl/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</w:p>
    <w:p w:rsidR="00AE3D17" w:rsidRPr="00AE3D17" w:rsidRDefault="00AE3D17">
      <w:pPr>
        <w:rPr>
          <w:lang w:val="ru-RU"/>
        </w:rPr>
      </w:pPr>
    </w:p>
    <w:sectPr w:rsidR="00AE3D17" w:rsidRPr="00AE3D17" w:rsidSect="00353DA5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17" w:rsidRDefault="00AE3D17" w:rsidP="00AE3D17">
      <w:r>
        <w:separator/>
      </w:r>
    </w:p>
  </w:endnote>
  <w:endnote w:type="continuationSeparator" w:id="0">
    <w:p w:rsidR="00AE3D17" w:rsidRDefault="00AE3D17" w:rsidP="00AE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843078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AE3D17" w:rsidRPr="00AE3D17" w:rsidRDefault="00AE3D17">
        <w:pPr>
          <w:pStyle w:val="a5"/>
          <w:jc w:val="center"/>
          <w:rPr>
            <w:sz w:val="20"/>
          </w:rPr>
        </w:pPr>
        <w:r w:rsidRPr="00AE3D17">
          <w:rPr>
            <w:sz w:val="20"/>
          </w:rPr>
          <w:fldChar w:fldCharType="begin"/>
        </w:r>
        <w:r w:rsidRPr="00AE3D17">
          <w:rPr>
            <w:sz w:val="20"/>
          </w:rPr>
          <w:instrText>PAGE   \* MERGEFORMAT</w:instrText>
        </w:r>
        <w:r w:rsidRPr="00AE3D17">
          <w:rPr>
            <w:sz w:val="20"/>
          </w:rPr>
          <w:fldChar w:fldCharType="separate"/>
        </w:r>
        <w:r w:rsidR="0025349A" w:rsidRPr="0025349A">
          <w:rPr>
            <w:noProof/>
            <w:sz w:val="20"/>
            <w:lang w:val="ru-RU"/>
          </w:rPr>
          <w:t>20</w:t>
        </w:r>
        <w:r w:rsidRPr="00AE3D17">
          <w:rPr>
            <w:sz w:val="20"/>
          </w:rPr>
          <w:fldChar w:fldCharType="end"/>
        </w:r>
      </w:p>
    </w:sdtContent>
  </w:sdt>
  <w:p w:rsidR="00AE3D17" w:rsidRDefault="00AE3D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17" w:rsidRDefault="00AE3D17" w:rsidP="00AE3D17">
      <w:r>
        <w:separator/>
      </w:r>
    </w:p>
  </w:footnote>
  <w:footnote w:type="continuationSeparator" w:id="0">
    <w:p w:rsidR="00AE3D17" w:rsidRDefault="00AE3D17" w:rsidP="00AE3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F5"/>
    <w:rsid w:val="00042951"/>
    <w:rsid w:val="0025349A"/>
    <w:rsid w:val="002C4957"/>
    <w:rsid w:val="00353DA5"/>
    <w:rsid w:val="00AE3D17"/>
    <w:rsid w:val="00CC4BF5"/>
    <w:rsid w:val="00F1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D900C-BA55-423D-A47A-442CFDB5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D1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4">
    <w:name w:val="heading 4"/>
    <w:basedOn w:val="a"/>
    <w:link w:val="40"/>
    <w:uiPriority w:val="9"/>
    <w:unhideWhenUsed/>
    <w:qFormat/>
    <w:rsid w:val="00AE3D17"/>
    <w:pPr>
      <w:ind w:firstLine="0"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E3D17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AE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3D17"/>
    <w:rPr>
      <w:rFonts w:ascii="Times New Roman" w:eastAsia="Times New Roman" w:hAnsi="Times New Roman" w:cs="Times New Roman"/>
      <w:sz w:val="28"/>
      <w:lang w:val="en-US"/>
    </w:rPr>
  </w:style>
  <w:style w:type="paragraph" w:styleId="a5">
    <w:name w:val="footer"/>
    <w:basedOn w:val="a"/>
    <w:link w:val="a6"/>
    <w:uiPriority w:val="99"/>
    <w:unhideWhenUsed/>
    <w:rsid w:val="00AE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3D17"/>
    <w:rPr>
      <w:rFonts w:ascii="Times New Roman" w:eastAsia="Times New Roman" w:hAnsi="Times New Roman" w:cs="Times New Roman"/>
      <w:sz w:val="28"/>
      <w:lang w:val="en-US"/>
    </w:rPr>
  </w:style>
  <w:style w:type="paragraph" w:styleId="a7">
    <w:name w:val="List Paragraph"/>
    <w:basedOn w:val="a"/>
    <w:link w:val="a8"/>
    <w:uiPriority w:val="34"/>
    <w:qFormat/>
    <w:rsid w:val="00AE3D17"/>
  </w:style>
  <w:style w:type="character" w:customStyle="1" w:styleId="a8">
    <w:name w:val="Абзац списка Знак"/>
    <w:link w:val="a7"/>
    <w:uiPriority w:val="34"/>
    <w:qFormat/>
    <w:locked/>
    <w:rsid w:val="00AE3D17"/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6837</Words>
  <Characters>38974</Characters>
  <Application>Microsoft Office Word</Application>
  <DocSecurity>0</DocSecurity>
  <Lines>324</Lines>
  <Paragraphs>91</Paragraphs>
  <ScaleCrop>false</ScaleCrop>
  <Company/>
  <LinksUpToDate>false</LinksUpToDate>
  <CharactersWithSpaces>45720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2022-09-15T09:30:00Z</dcterms:created>
  <dcterms:modified xsi:type="dcterms:W3CDTF">2022-09-16T09:36:00Z</dcterms:modified>
</cp:coreProperties>
</file>