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Default="00B70317" w:rsidP="00B70317">
      <w:pPr>
        <w:spacing w:after="0" w:line="240" w:lineRule="auto"/>
        <w:jc w:val="center"/>
        <w:rPr>
          <w:rFonts w:ascii="Times New Roman" w:hAnsi="Times New Roman" w:cs="Times New Roman"/>
          <w:b/>
          <w:sz w:val="28"/>
        </w:rPr>
      </w:pPr>
    </w:p>
    <w:p w:rsidR="00B70317" w:rsidRPr="003D6E0A" w:rsidRDefault="00B70317" w:rsidP="00B70317">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B70317" w:rsidRPr="003D6E0A" w:rsidRDefault="00B70317" w:rsidP="00B70317">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B70317" w:rsidRPr="003D6E0A" w:rsidRDefault="00B70317" w:rsidP="00B70317">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ТЕХНОЛОГИЯ</w:t>
      </w:r>
      <w:r w:rsidRPr="003D6E0A">
        <w:rPr>
          <w:rFonts w:ascii="Times New Roman" w:hAnsi="Times New Roman" w:cs="Times New Roman"/>
          <w:b/>
          <w:sz w:val="28"/>
        </w:rPr>
        <w:t xml:space="preserve">» </w:t>
      </w:r>
    </w:p>
    <w:p w:rsidR="00B70317" w:rsidRPr="003D6E0A" w:rsidRDefault="00B70317" w:rsidP="00B70317">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B70317" w:rsidRPr="003D6E0A" w:rsidRDefault="00B70317" w:rsidP="00B70317">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95033D" w:rsidRDefault="0095033D"/>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Default="00B70317"/>
    <w:p w:rsidR="00B70317" w:rsidRPr="00B70317" w:rsidRDefault="00B70317" w:rsidP="00B70317">
      <w:pPr>
        <w:pStyle w:val="body0"/>
        <w:spacing w:line="240" w:lineRule="auto"/>
        <w:ind w:firstLine="709"/>
        <w:rPr>
          <w:rFonts w:ascii="Times New Roman" w:hAnsi="Times New Roman" w:cs="Times New Roman"/>
          <w:color w:val="000000" w:themeColor="text1"/>
          <w:sz w:val="28"/>
          <w:szCs w:val="28"/>
        </w:rPr>
      </w:pPr>
    </w:p>
    <w:p w:rsidR="00B70317" w:rsidRPr="00B70317" w:rsidRDefault="00B70317" w:rsidP="00B70317">
      <w:pPr>
        <w:pStyle w:val="body0"/>
        <w:spacing w:line="240" w:lineRule="auto"/>
        <w:ind w:firstLine="709"/>
        <w:jc w:val="center"/>
        <w:rPr>
          <w:rFonts w:ascii="Times New Roman" w:hAnsi="Times New Roman" w:cs="Times New Roman"/>
          <w:b/>
          <w:color w:val="auto"/>
          <w:sz w:val="28"/>
          <w:szCs w:val="28"/>
        </w:rPr>
      </w:pPr>
      <w:r w:rsidRPr="00B70317">
        <w:rPr>
          <w:rFonts w:ascii="Times New Roman" w:hAnsi="Times New Roman" w:cs="Times New Roman"/>
          <w:b/>
          <w:color w:val="auto"/>
          <w:sz w:val="28"/>
          <w:szCs w:val="28"/>
        </w:rPr>
        <w:t>Пояснительная записка</w:t>
      </w:r>
    </w:p>
    <w:p w:rsidR="00B70317" w:rsidRPr="00B70317" w:rsidRDefault="00B70317" w:rsidP="00B70317">
      <w:pPr>
        <w:pStyle w:val="body0"/>
        <w:spacing w:line="240" w:lineRule="auto"/>
        <w:ind w:firstLine="709"/>
        <w:jc w:val="center"/>
        <w:rPr>
          <w:rFonts w:ascii="Times New Roman" w:hAnsi="Times New Roman" w:cs="Times New Roman"/>
          <w:color w:val="auto"/>
          <w:sz w:val="28"/>
          <w:szCs w:val="28"/>
        </w:rPr>
      </w:pP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Примерная рабочая программа (далее Программа) по предметной области «Технология» адресована обучающимся с нарушениями опорно-двигательного аппарата,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bookmarkStart w:id="0" w:name="_Hlk95042583"/>
      <w:r w:rsidRPr="00B70317">
        <w:rPr>
          <w:rFonts w:ascii="Times New Roman" w:hAnsi="Times New Roman" w:cs="Times New Roman"/>
          <w:color w:val="auto"/>
          <w:sz w:val="28"/>
          <w:szCs w:val="28"/>
        </w:rPr>
        <w:t>Минпросвещения России</w:t>
      </w:r>
      <w:bookmarkEnd w:id="0"/>
      <w:r w:rsidRPr="00B70317">
        <w:rPr>
          <w:rFonts w:ascii="Times New Roman" w:hAnsi="Times New Roman" w:cs="Times New Roman"/>
          <w:color w:val="auto"/>
          <w:sz w:val="28"/>
          <w:szCs w:val="28"/>
        </w:rPr>
        <w:t xml:space="preserve"> от 31.05.2021 г. № 287, зарегистрирован Министерством юстиции Российской Федерации 05.07.2021 г., рег. номер – 64101) (далее – ФГОС ООО), </w:t>
      </w:r>
      <w:bookmarkStart w:id="1" w:name="_Hlk95042439"/>
      <w:r w:rsidRPr="00B70317">
        <w:rPr>
          <w:rFonts w:ascii="Times New Roman" w:hAnsi="Times New Roman" w:cs="Times New Roman"/>
          <w:color w:val="auto"/>
          <w:sz w:val="28"/>
          <w:szCs w:val="28"/>
        </w:rPr>
        <w:t>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w:t>
      </w:r>
      <w:bookmarkEnd w:id="1"/>
      <w:r w:rsidRPr="00B70317">
        <w:rPr>
          <w:rFonts w:ascii="Times New Roman" w:hAnsi="Times New Roman" w:cs="Times New Roman"/>
          <w:color w:val="auto"/>
          <w:sz w:val="28"/>
          <w:szCs w:val="28"/>
        </w:rPr>
        <w:t xml:space="preserve"> (утверждена протоколом заседании коллегии Министерства Просвещения Российской Федерации от 24.12.2018 г. № ПК-1вн.), Методических  рекомендаций для органов исполнительной власти субъектов Российской Федерации и общеобразовательных организаций по реализации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(утверждена Распоряжением Минпросвещения России от 1.11.2019г.№Р-109),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bookmarkStart w:id="2" w:name="_Hlk56034613"/>
      <w:r w:rsidRPr="00B70317">
        <w:rPr>
          <w:rFonts w:ascii="Times New Roman" w:eastAsia="Times New Roman" w:hAnsi="Times New Roman" w:cs="Times New Roman"/>
          <w:sz w:val="28"/>
          <w:szCs w:val="28"/>
        </w:rPr>
        <w:t>Программа по предмету «Технология» направлена на овладение обучающимися с нарушениями опорно-двигательного аппарата навыками конкретной предметно преобразующей деятельности, знакомство с миром профессий и ориентацию обучающихся с двигательными нарушениями на работу в различных сферах общественного производства</w:t>
      </w:r>
      <w:r w:rsidRPr="00B70317">
        <w:rPr>
          <w:rFonts w:ascii="Times New Roman" w:hAnsi="Times New Roman" w:cs="Times New Roman"/>
          <w:sz w:val="28"/>
          <w:szCs w:val="28"/>
        </w:rPr>
        <w:t xml:space="preserve"> </w:t>
      </w:r>
      <w:r w:rsidRPr="00B70317">
        <w:rPr>
          <w:rFonts w:ascii="Times New Roman" w:eastAsia="Times New Roman" w:hAnsi="Times New Roman" w:cs="Times New Roman"/>
          <w:sz w:val="28"/>
          <w:szCs w:val="28"/>
        </w:rPr>
        <w:t>с учетом двигательных возможностей  обучающихся данной категории. Таким образом обеспечивается преемственность перехода обучающихся с НОДА от общего к профессиональному образованию и трудовой деятельности.</w:t>
      </w:r>
    </w:p>
    <w:bookmarkEnd w:id="2"/>
    <w:p w:rsidR="00B70317" w:rsidRPr="00B70317" w:rsidRDefault="00B70317" w:rsidP="00B70317">
      <w:pPr>
        <w:pStyle w:val="body0"/>
        <w:spacing w:line="240" w:lineRule="auto"/>
        <w:ind w:firstLine="709"/>
        <w:rPr>
          <w:rFonts w:ascii="Times New Roman" w:hAnsi="Times New Roman" w:cs="Times New Roman"/>
          <w:color w:val="auto"/>
          <w:sz w:val="28"/>
          <w:szCs w:val="28"/>
        </w:rPr>
      </w:pPr>
    </w:p>
    <w:p w:rsidR="00B70317" w:rsidRPr="00B70317" w:rsidRDefault="00B70317" w:rsidP="00B70317">
      <w:pPr>
        <w:pStyle w:val="h2"/>
        <w:spacing w:before="0" w:after="0" w:line="240" w:lineRule="auto"/>
        <w:jc w:val="center"/>
        <w:rPr>
          <w:rFonts w:ascii="Times New Roman" w:hAnsi="Times New Roman" w:cs="Times New Roman"/>
          <w:caps w:val="0"/>
          <w:color w:val="auto"/>
          <w:sz w:val="28"/>
          <w:szCs w:val="28"/>
        </w:rPr>
      </w:pPr>
      <w:r w:rsidRPr="00B70317">
        <w:rPr>
          <w:rFonts w:ascii="Times New Roman" w:hAnsi="Times New Roman" w:cs="Times New Roman"/>
          <w:caps w:val="0"/>
          <w:color w:val="auto"/>
          <w:sz w:val="28"/>
          <w:szCs w:val="28"/>
        </w:rPr>
        <w:t xml:space="preserve">Цели и задачи изучения предметной области «Технология» </w:t>
      </w:r>
    </w:p>
    <w:p w:rsidR="00B70317" w:rsidRPr="00B70317" w:rsidRDefault="00B70317" w:rsidP="00B70317">
      <w:pPr>
        <w:pStyle w:val="h2"/>
        <w:spacing w:before="0" w:after="0" w:line="240" w:lineRule="auto"/>
        <w:jc w:val="center"/>
        <w:rPr>
          <w:rFonts w:ascii="Times New Roman" w:hAnsi="Times New Roman" w:cs="Times New Roman"/>
          <w:color w:val="auto"/>
          <w:sz w:val="28"/>
          <w:szCs w:val="28"/>
        </w:rPr>
      </w:pPr>
      <w:r w:rsidRPr="00B70317">
        <w:rPr>
          <w:rFonts w:ascii="Times New Roman" w:hAnsi="Times New Roman" w:cs="Times New Roman"/>
          <w:caps w:val="0"/>
          <w:color w:val="auto"/>
          <w:sz w:val="28"/>
          <w:szCs w:val="28"/>
        </w:rPr>
        <w:t>в основном общем образовании</w:t>
      </w:r>
    </w:p>
    <w:p w:rsidR="00B70317" w:rsidRPr="00B70317" w:rsidRDefault="00B70317" w:rsidP="00B70317">
      <w:pPr>
        <w:pStyle w:val="body0"/>
        <w:spacing w:line="240" w:lineRule="auto"/>
        <w:ind w:firstLine="709"/>
        <w:rPr>
          <w:rFonts w:ascii="Times New Roman" w:hAnsi="Times New Roman" w:cs="Times New Roman"/>
          <w:iCs/>
          <w:color w:val="auto"/>
          <w:sz w:val="28"/>
          <w:szCs w:val="28"/>
        </w:rPr>
      </w:pPr>
      <w:r w:rsidRPr="00B70317">
        <w:rPr>
          <w:rFonts w:ascii="Times New Roman" w:hAnsi="Times New Roman" w:cs="Times New Roman"/>
          <w:iCs/>
          <w:color w:val="auto"/>
          <w:sz w:val="28"/>
          <w:szCs w:val="28"/>
        </w:rPr>
        <w:t xml:space="preserve">Основной </w:t>
      </w:r>
      <w:r w:rsidRPr="00B70317">
        <w:rPr>
          <w:rStyle w:val="Bold"/>
          <w:rFonts w:ascii="Times New Roman" w:eastAsiaTheme="majorEastAsia" w:hAnsi="Times New Roman" w:cs="Times New Roman"/>
          <w:bCs/>
          <w:iCs/>
          <w:color w:val="auto"/>
          <w:sz w:val="28"/>
          <w:szCs w:val="28"/>
        </w:rPr>
        <w:t>целью</w:t>
      </w:r>
      <w:r w:rsidRPr="00B70317">
        <w:rPr>
          <w:rFonts w:ascii="Times New Roman" w:hAnsi="Times New Roman" w:cs="Times New Roman"/>
          <w:iCs/>
          <w:color w:val="auto"/>
          <w:sz w:val="28"/>
          <w:szCs w:val="28"/>
        </w:rPr>
        <w:t xml:space="preserve"> освоения предметной области «Технология» является получение обучающимися с НОДА профессионально ориентированного образования, навыков профессии, необходимых для их дальнейшего профессионального обучения или трудоустройства,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B70317" w:rsidRPr="00B70317" w:rsidRDefault="00B70317" w:rsidP="00B70317">
      <w:pPr>
        <w:shd w:val="clear" w:color="auto" w:fill="FFFFFF"/>
        <w:tabs>
          <w:tab w:val="left" w:pos="0"/>
          <w:tab w:val="left" w:pos="9923"/>
        </w:tabs>
        <w:spacing w:after="0" w:line="240" w:lineRule="auto"/>
        <w:ind w:firstLine="709"/>
        <w:jc w:val="both"/>
        <w:rPr>
          <w:rFonts w:ascii="Times New Roman" w:hAnsi="Times New Roman" w:cs="Times New Roman"/>
          <w:i/>
          <w:iCs/>
          <w:sz w:val="28"/>
          <w:szCs w:val="28"/>
        </w:rPr>
      </w:pPr>
      <w:r w:rsidRPr="00B70317">
        <w:rPr>
          <w:rFonts w:ascii="Times New Roman" w:hAnsi="Times New Roman" w:cs="Times New Roman"/>
          <w:sz w:val="28"/>
          <w:szCs w:val="28"/>
        </w:rPr>
        <w:t>Для реализации данной цели необходимо решение следующих</w:t>
      </w:r>
      <w:r w:rsidRPr="00B70317">
        <w:rPr>
          <w:rFonts w:ascii="Times New Roman" w:hAnsi="Times New Roman" w:cs="Times New Roman"/>
          <w:b/>
          <w:bCs/>
          <w:sz w:val="28"/>
          <w:szCs w:val="28"/>
        </w:rPr>
        <w:t xml:space="preserve"> общих и коррекционных задач</w:t>
      </w:r>
      <w:r w:rsidRPr="00B70317">
        <w:rPr>
          <w:rFonts w:ascii="Times New Roman" w:hAnsi="Times New Roman" w:cs="Times New Roman"/>
          <w:sz w:val="28"/>
          <w:szCs w:val="28"/>
        </w:rPr>
        <w:t xml:space="preserve">: </w:t>
      </w:r>
      <w:bookmarkStart w:id="3" w:name="_Hlk56034723"/>
      <w:bookmarkStart w:id="4" w:name="_GoBack"/>
      <w:bookmarkEnd w:id="4"/>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eastAsiaTheme="majorEastAsia" w:hAnsi="Times New Roman" w:cs="Times New Roman"/>
          <w:bCs/>
          <w:color w:val="auto"/>
          <w:sz w:val="28"/>
          <w:szCs w:val="28"/>
        </w:rPr>
        <w:t xml:space="preserve"> Общими задачами</w:t>
      </w:r>
      <w:r w:rsidRPr="00B70317">
        <w:rPr>
          <w:rFonts w:ascii="Times New Roman" w:hAnsi="Times New Roman" w:cs="Times New Roman"/>
          <w:color w:val="auto"/>
          <w:sz w:val="28"/>
          <w:szCs w:val="28"/>
        </w:rPr>
        <w:t xml:space="preserve"> курса предметной области «Технология» являются: </w:t>
      </w:r>
    </w:p>
    <w:p w:rsidR="00B70317" w:rsidRPr="00B70317" w:rsidRDefault="00B70317" w:rsidP="00B70317">
      <w:pPr>
        <w:pStyle w:val="list-bullet"/>
        <w:numPr>
          <w:ilvl w:val="0"/>
          <w:numId w:val="9"/>
        </w:numPr>
        <w:tabs>
          <w:tab w:val="left" w:pos="567"/>
        </w:tabs>
        <w:spacing w:line="240" w:lineRule="auto"/>
        <w:ind w:left="0" w:firstLine="709"/>
        <w:textAlignment w:val="center"/>
        <w:rPr>
          <w:rFonts w:ascii="Times New Roman" w:hAnsi="Times New Roman" w:cs="Times New Roman"/>
          <w:iCs/>
          <w:color w:val="auto"/>
          <w:sz w:val="28"/>
          <w:szCs w:val="28"/>
        </w:rPr>
      </w:pPr>
      <w:r w:rsidRPr="00B70317">
        <w:rPr>
          <w:rFonts w:ascii="Times New Roman" w:hAnsi="Times New Roman" w:cs="Times New Roman"/>
          <w:iCs/>
          <w:color w:val="auto"/>
          <w:sz w:val="28"/>
          <w:szCs w:val="28"/>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 с учетом психофизических возможностей обучающихся с НОДА;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 с учетом особых образовательных потребностей обучающихся с НОДА;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формирование профессионального самоопределения обучающихся с НОДА в условиях рынка труда с учетом двигательных возможностей, гуманистически и прагматически ориентированного мировоззрения;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формирование у обучающихся с НОДА культуры проектной и исследовательской деятельности, готовности к предложению и осуществлению новых технологических решений с учетом двигательных возможностей;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формирование у обучающихся с НОДА навыка использования в трудовой деятельности цифровых инструментов и программных сервисов, а также когнитивных инструментов и технологий с учетом двигательных возможностей;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 с учетом психофизических возможностей обучающихся с НОДА.</w:t>
      </w:r>
    </w:p>
    <w:p w:rsidR="00B70317" w:rsidRPr="00B70317" w:rsidRDefault="00B70317" w:rsidP="00B70317">
      <w:pPr>
        <w:pStyle w:val="list-bullet"/>
        <w:spacing w:line="240" w:lineRule="auto"/>
        <w:ind w:left="0" w:firstLine="709"/>
        <w:rPr>
          <w:rFonts w:ascii="Times New Roman" w:hAnsi="Times New Roman" w:cs="Times New Roman"/>
          <w:iCs/>
          <w:color w:val="auto"/>
          <w:sz w:val="28"/>
          <w:szCs w:val="28"/>
        </w:rPr>
      </w:pPr>
    </w:p>
    <w:p w:rsidR="00B70317" w:rsidRPr="00B70317" w:rsidRDefault="00B70317" w:rsidP="00B70317">
      <w:pPr>
        <w:shd w:val="clear" w:color="auto" w:fill="FFFFFF"/>
        <w:tabs>
          <w:tab w:val="left" w:pos="142"/>
          <w:tab w:val="left" w:pos="9356"/>
          <w:tab w:val="left" w:pos="9923"/>
        </w:tabs>
        <w:spacing w:after="0" w:line="240" w:lineRule="auto"/>
        <w:contextualSpacing/>
        <w:jc w:val="center"/>
        <w:rPr>
          <w:rFonts w:ascii="Times New Roman" w:hAnsi="Times New Roman" w:cs="Times New Roman"/>
          <w:b/>
          <w:bCs/>
          <w:i/>
          <w:iCs/>
          <w:sz w:val="28"/>
          <w:szCs w:val="28"/>
        </w:rPr>
      </w:pPr>
      <w:r w:rsidRPr="00B70317">
        <w:rPr>
          <w:rFonts w:ascii="Times New Roman" w:hAnsi="Times New Roman" w:cs="Times New Roman"/>
          <w:b/>
          <w:iCs/>
          <w:sz w:val="28"/>
          <w:szCs w:val="28"/>
        </w:rPr>
        <w:t>Коррекционными задачами</w:t>
      </w:r>
      <w:r w:rsidRPr="00B70317">
        <w:rPr>
          <w:rFonts w:ascii="Times New Roman" w:hAnsi="Times New Roman" w:cs="Times New Roman"/>
          <w:b/>
          <w:sz w:val="28"/>
          <w:szCs w:val="28"/>
        </w:rPr>
        <w:t xml:space="preserve"> предметной области «Технология» являются: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обучение правильным и рациональным действиям при выполнении трудовых заданий с учетом двигательных возможностей и ограничений, способам захвата и удержания различных предметов и инструментов, движения руки при выполнении различных трудовых действий и др.;</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поэтапное усложнение двигательных умений и навыков, необходимых для успешного выполнения учебных и трудовых заданий обучающимися с НОДА;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rsidR="00B70317" w:rsidRPr="00B70317" w:rsidRDefault="00B70317" w:rsidP="00B70317">
      <w:pPr>
        <w:pStyle w:val="a9"/>
        <w:numPr>
          <w:ilvl w:val="0"/>
          <w:numId w:val="1"/>
        </w:numPr>
        <w:tabs>
          <w:tab w:val="left" w:pos="709"/>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овладение безопасными приёмами труда (при наличии такой возможности с использованием доступных инструментов, механизмов и машин), отдельными видами бытовой техники с учетом двигательных возможностей и ограничений обучающихся с НОДА.</w:t>
      </w:r>
      <w:bookmarkEnd w:id="3"/>
    </w:p>
    <w:p w:rsidR="00B70317" w:rsidRPr="00B70317" w:rsidRDefault="00B70317" w:rsidP="00B70317">
      <w:pPr>
        <w:pStyle w:val="a9"/>
        <w:shd w:val="clear" w:color="auto" w:fill="FFFFFF"/>
        <w:tabs>
          <w:tab w:val="left" w:pos="142"/>
          <w:tab w:val="left" w:pos="9923"/>
        </w:tabs>
        <w:ind w:firstLine="709"/>
        <w:jc w:val="both"/>
        <w:rPr>
          <w:rFonts w:ascii="Times New Roman" w:hAnsi="Times New Roman"/>
          <w:sz w:val="28"/>
          <w:szCs w:val="28"/>
        </w:rPr>
      </w:pPr>
    </w:p>
    <w:p w:rsidR="00B70317" w:rsidRPr="00B70317" w:rsidRDefault="00B70317" w:rsidP="00B70317">
      <w:pPr>
        <w:spacing w:after="0" w:line="240" w:lineRule="auto"/>
        <w:contextualSpacing/>
        <w:jc w:val="center"/>
        <w:rPr>
          <w:rFonts w:ascii="Times New Roman" w:hAnsi="Times New Roman" w:cs="Times New Roman"/>
          <w:b/>
          <w:sz w:val="28"/>
          <w:szCs w:val="28"/>
        </w:rPr>
      </w:pPr>
      <w:r w:rsidRPr="00B70317">
        <w:rPr>
          <w:rFonts w:ascii="Times New Roman" w:hAnsi="Times New Roman" w:cs="Times New Roman"/>
          <w:b/>
          <w:sz w:val="28"/>
          <w:szCs w:val="28"/>
        </w:rPr>
        <w:t>К основным принципам и подходам к реализации учебного предмета «Технология» относятся: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принцип учета индивидуальных психофизических особенностей развития обучающегося с НОДА;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принцип дифференцированного подхода, который предполагает учет особых образовательных потребностей обучающихся с НОДА, проявляющийся в неоднородности возможностей освоения содержания дисциплины «Технология»;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 xml:space="preserve">принцип «двойного вхождения» – тематика, выделенная в отдельный вариативный модуль, фрагментарно присутствуют и в инвариантных модулях; </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sz w:val="28"/>
          <w:szCs w:val="28"/>
        </w:rPr>
      </w:pPr>
      <w:r w:rsidRPr="00B70317">
        <w:rPr>
          <w:rFonts w:ascii="Times New Roman" w:hAnsi="Times New Roman"/>
          <w:color w:val="000000" w:themeColor="text1"/>
          <w:sz w:val="28"/>
          <w:szCs w:val="28"/>
        </w:rPr>
        <w:t>принцип цикличности – освоенное на начальном этапе</w:t>
      </w:r>
      <w:r w:rsidRPr="00B70317">
        <w:rPr>
          <w:rFonts w:ascii="Times New Roman" w:hAnsi="Times New Roman"/>
          <w:sz w:val="28"/>
          <w:szCs w:val="28"/>
        </w:rPr>
        <w:t xml:space="preserve"> содержание продолжает осваиваться и далее на более высоком уровне.</w:t>
      </w:r>
    </w:p>
    <w:p w:rsidR="00B70317" w:rsidRPr="00B70317" w:rsidRDefault="00B70317" w:rsidP="00B70317">
      <w:pPr>
        <w:pStyle w:val="a9"/>
        <w:shd w:val="clear" w:color="auto" w:fill="FFFFFF"/>
        <w:tabs>
          <w:tab w:val="left" w:pos="142"/>
          <w:tab w:val="left" w:pos="9923"/>
        </w:tabs>
        <w:ind w:firstLine="709"/>
        <w:jc w:val="both"/>
        <w:rPr>
          <w:rFonts w:ascii="Times New Roman" w:hAnsi="Times New Roman"/>
          <w:sz w:val="28"/>
          <w:szCs w:val="28"/>
        </w:rPr>
      </w:pPr>
    </w:p>
    <w:p w:rsidR="00B70317" w:rsidRPr="00B70317" w:rsidRDefault="00B70317" w:rsidP="00B70317">
      <w:pPr>
        <w:pStyle w:val="h2"/>
        <w:spacing w:before="0" w:after="0" w:line="240" w:lineRule="auto"/>
        <w:ind w:firstLine="709"/>
        <w:jc w:val="center"/>
        <w:rPr>
          <w:rFonts w:ascii="Times New Roman" w:hAnsi="Times New Roman" w:cs="Times New Roman"/>
          <w:color w:val="auto"/>
          <w:sz w:val="28"/>
          <w:szCs w:val="28"/>
        </w:rPr>
      </w:pPr>
      <w:r w:rsidRPr="00B70317">
        <w:rPr>
          <w:rFonts w:ascii="Times New Roman" w:hAnsi="Times New Roman" w:cs="Times New Roman"/>
          <w:caps w:val="0"/>
          <w:color w:val="auto"/>
          <w:sz w:val="28"/>
          <w:szCs w:val="28"/>
        </w:rPr>
        <w:t>Общая характеристика учебного предмета «Технология»</w:t>
      </w:r>
    </w:p>
    <w:p w:rsidR="00B70317" w:rsidRPr="00B70317" w:rsidRDefault="00B70317" w:rsidP="00B70317">
      <w:pPr>
        <w:shd w:val="clear" w:color="auto" w:fill="FFFFFF"/>
        <w:tabs>
          <w:tab w:val="left" w:pos="9356"/>
          <w:tab w:val="left" w:pos="9923"/>
        </w:tabs>
        <w:spacing w:after="0" w:line="240" w:lineRule="auto"/>
        <w:ind w:firstLine="709"/>
        <w:jc w:val="both"/>
        <w:rPr>
          <w:rFonts w:ascii="Times New Roman" w:hAnsi="Times New Roman" w:cs="Times New Roman"/>
          <w:bCs/>
          <w:sz w:val="28"/>
          <w:szCs w:val="28"/>
        </w:rPr>
      </w:pPr>
      <w:bookmarkStart w:id="5" w:name="_Hlk56034642"/>
      <w:r w:rsidRPr="00B70317">
        <w:rPr>
          <w:rFonts w:ascii="Times New Roman" w:hAnsi="Times New Roman" w:cs="Times New Roman"/>
          <w:bCs/>
          <w:sz w:val="28"/>
          <w:szCs w:val="28"/>
        </w:rPr>
        <w:t xml:space="preserve">Для реализации учебной дисциплины «Технология» обучающимися с НОДА необходимо учет особенностей развития каждого обучающегося с двигательными нарушениями, а также наличие специальных образовательных условий для лиц данной категории. </w:t>
      </w:r>
      <w:r w:rsidRPr="00B70317">
        <w:rPr>
          <w:rFonts w:ascii="Times New Roman" w:hAnsi="Times New Roman" w:cs="Times New Roman"/>
          <w:sz w:val="28"/>
          <w:szCs w:val="28"/>
        </w:rPr>
        <w:t xml:space="preserve">В ходе реализации учебной дисциплины «Технология» необходимо учитывать наличие </w:t>
      </w:r>
      <w:r w:rsidRPr="00B70317">
        <w:rPr>
          <w:rFonts w:ascii="Times New Roman" w:hAnsi="Times New Roman" w:cs="Times New Roman"/>
          <w:sz w:val="28"/>
          <w:szCs w:val="28"/>
          <w:shd w:val="clear" w:color="auto" w:fill="FFFFFF"/>
        </w:rPr>
        <w:t>целого ряда нарушений общей моторики и функциональных возможностей кистей и пальцев рук, речи, наличие сопутствующих нарушений, недостаточность пространственных представлений, несформированность зрительно-моторной координации у обучающихся НОДА</w:t>
      </w:r>
      <w:r w:rsidRPr="00B70317">
        <w:rPr>
          <w:rFonts w:ascii="Times New Roman" w:hAnsi="Times New Roman" w:cs="Times New Roman"/>
          <w:sz w:val="28"/>
          <w:szCs w:val="28"/>
        </w:rPr>
        <w:t>. Нарушения захватывающей и манипулятивной функции кисти руки при различных двигательных нарушениях, а также наличие гиперкинезов значительно затрудняют усвоение данного курса.</w:t>
      </w:r>
      <w:r w:rsidRPr="00B70317">
        <w:rPr>
          <w:rFonts w:ascii="Times New Roman" w:hAnsi="Times New Roman" w:cs="Times New Roman"/>
          <w:spacing w:val="-10"/>
          <w:sz w:val="28"/>
          <w:szCs w:val="28"/>
        </w:rPr>
        <w:t xml:space="preserve"> </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Для всех обучающихся с НОДА характерен целый ряд особенностей в формировании личности: пониженный фон настроения; тенденция к ограничению социальных контактов; заниженная самооценка; ипохондрические черты характера и уход в болезнь; ориентация на помощь извне, требование помощи от окружающих даже в ситуациях, когда невозможно выполнить необходимые действия самостоятельно. Эти психологические особенности создают дополнительные сложности при освоении данной Программы и диктуют ряд особенностей в организации педагогического процесса при освоении данной дисциплины. Кроме того, почти все действия (умственные и физические) на уроках «Технологии» обучающиеся с НОДА выполняют намного медленнее своих сверстников, поэтому и времени на освоение даже доступных трудовых операций им требуется гораздо больше.</w:t>
      </w:r>
    </w:p>
    <w:p w:rsidR="00B70317" w:rsidRPr="00B70317" w:rsidRDefault="00B70317" w:rsidP="00B70317">
      <w:pPr>
        <w:shd w:val="clear" w:color="auto" w:fill="FFFFFF"/>
        <w:tabs>
          <w:tab w:val="left" w:pos="284"/>
        </w:tabs>
        <w:spacing w:after="0" w:line="240" w:lineRule="auto"/>
        <w:ind w:firstLine="709"/>
        <w:contextualSpacing/>
        <w:jc w:val="both"/>
        <w:rPr>
          <w:rFonts w:ascii="Times New Roman" w:eastAsia="Calibri" w:hAnsi="Times New Roman" w:cs="Times New Roman"/>
          <w:sz w:val="28"/>
          <w:szCs w:val="28"/>
        </w:rPr>
      </w:pPr>
      <w:r w:rsidRPr="00B70317">
        <w:rPr>
          <w:rFonts w:ascii="Times New Roman" w:hAnsi="Times New Roman" w:cs="Times New Roman"/>
          <w:sz w:val="28"/>
          <w:szCs w:val="28"/>
        </w:rPr>
        <w:tab/>
        <w:t>При реализации данной учебного предмета «Технология» необходимо учитывать следующие особые</w:t>
      </w:r>
      <w:r w:rsidRPr="00B70317">
        <w:rPr>
          <w:rFonts w:ascii="Times New Roman" w:hAnsi="Times New Roman" w:cs="Times New Roman"/>
          <w:iCs/>
          <w:sz w:val="28"/>
          <w:szCs w:val="28"/>
        </w:rPr>
        <w:t xml:space="preserve"> образовательные потребности обучающихся НОДА</w:t>
      </w:r>
      <w:r w:rsidRPr="00B70317">
        <w:rPr>
          <w:rFonts w:ascii="Times New Roman" w:eastAsia="Calibri" w:hAnsi="Times New Roman" w:cs="Times New Roman"/>
          <w:sz w:val="28"/>
          <w:szCs w:val="28"/>
        </w:rPr>
        <w:t>:</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регламентация образовательной деятельности в соответствии с медицинскими рекомендациями и соблюдением ортопедического режима;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непрерывность коррекционно-развивающего процесса, реализуемого через содержание образовательных областей;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в связи с нарушениями двигательных функций;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индивидуализация обучения с учетом структуры нарушения и вариативности проявлений;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предоставление услуг ассистента, тьютора;</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наглядно-действенных характер содержания образования и упрощения системы учебно-познавательных задач, решаемых в процессе образования;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специальное обучение «переносу» сформированных трудовых навыков и умений в новые ситуации взаимодействия с действительностью;</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организация особой пространственной и временной образовательной среды;</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обеспечение специальными приспособлениями и индивидуально адаптированным учебным местом с учетом структуры нарушения.</w:t>
      </w:r>
    </w:p>
    <w:p w:rsidR="00B70317" w:rsidRPr="00B70317" w:rsidRDefault="00B70317" w:rsidP="00B70317">
      <w:pPr>
        <w:shd w:val="clear" w:color="auto" w:fill="FFFFFF"/>
        <w:tabs>
          <w:tab w:val="left" w:pos="142"/>
          <w:tab w:val="left" w:pos="9923"/>
        </w:tabs>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Реализация учебной дисциплины «Технология» обучающимися с НОДА с учетом их особых образовательных потребностей при создании специальных образовательных условий позволит лицам данной категории  при наличии двигательных возможностей овладеть приёмами труда с использованием доступных инструментов, способами управления отдельными видами бытовой техники с учетом двигательных возможностей обучающихся с НОДА; общими трудовыми и специальными умениями, необходимыми для проектирования и создания продуктов труда, ведения домашнего хозяйства при наличии двигательных возможностей; осуществить правильный профессиональный выбор с учетом двигательных, речевых, сенсорных и другихнарушений у обучающихся с НОДА; научиться правильным и рациональным действиям при выполнении трудовых   заданий с учетом двигательных возможностей; развивать пространственную ориентировку и  зрительно-моторную координацию,</w:t>
      </w:r>
    </w:p>
    <w:p w:rsidR="00B70317" w:rsidRPr="00B70317" w:rsidRDefault="00B70317" w:rsidP="00B70317">
      <w:pPr>
        <w:shd w:val="clear" w:color="auto" w:fill="FFFFFF"/>
        <w:tabs>
          <w:tab w:val="left" w:pos="142"/>
          <w:tab w:val="left" w:pos="9923"/>
        </w:tabs>
        <w:spacing w:after="0" w:line="240" w:lineRule="auto"/>
        <w:ind w:firstLine="709"/>
        <w:jc w:val="both"/>
        <w:rPr>
          <w:rFonts w:ascii="Times New Roman" w:eastAsia="Times New Roman" w:hAnsi="Times New Roman" w:cs="Times New Roman"/>
          <w:sz w:val="28"/>
          <w:szCs w:val="28"/>
        </w:rPr>
      </w:pPr>
      <w:r w:rsidRPr="00B70317">
        <w:rPr>
          <w:rFonts w:ascii="Times New Roman" w:hAnsi="Times New Roman" w:cs="Times New Roman"/>
          <w:sz w:val="28"/>
          <w:szCs w:val="28"/>
        </w:rPr>
        <w:t>Коррекционно-развивающая направленность содержания является также действенным средством при коррекции нарушений: развивается мотивационно-ценностная сфера обучающихся с НОДА, совершенствуются навыки контроля и самоконтроля, формируется ориентировочная основа действий, развивается коммуникативная сфера личности обучающегося с двигательными нарушениями, поскольку в процессе коллективного труда ребята вступают в деловые контакты, обусловленные ходом работы.</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Обязательным условием является соблюдение индивидуального ортопедического режима, для каждого обучающегося с двигательной патологией. 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обучающегося с НОДА. Обучение должно осуществляться на фоне лечебно-восстановительной работы на базе поликлиники или профильного медицинского центра.  На каждом уроке после 20 минут занятий необходимо проводить 5-минутную физкультпаузу с включением лечебно-коррекционных мероприятий.</w:t>
      </w:r>
    </w:p>
    <w:p w:rsidR="00B70317" w:rsidRPr="00B70317" w:rsidRDefault="00B70317" w:rsidP="00B70317">
      <w:pPr>
        <w:pStyle w:val="ae"/>
        <w:shd w:val="clear" w:color="auto" w:fill="FFFFFF"/>
        <w:spacing w:before="0" w:beforeAutospacing="0" w:after="0" w:afterAutospacing="0"/>
        <w:ind w:firstLine="709"/>
        <w:jc w:val="both"/>
        <w:rPr>
          <w:sz w:val="28"/>
          <w:szCs w:val="28"/>
        </w:rPr>
      </w:pPr>
      <w:r w:rsidRPr="00B70317">
        <w:rPr>
          <w:sz w:val="28"/>
          <w:szCs w:val="28"/>
        </w:rPr>
        <w:t>В одном классе могут учиться обучающиеся с совершенно разными двигательными нарушениями, и каждый обучающийся будет требовать индивидуального подхода при обучении одной и той же трудовой операции, а некоторые – подбора индивидуальных вспомогательных средств, без которых выполнение этой операции обучающимся просто невозможно.</w:t>
      </w:r>
    </w:p>
    <w:p w:rsidR="00B70317" w:rsidRPr="00B70317" w:rsidRDefault="00B70317" w:rsidP="00B70317">
      <w:pPr>
        <w:widowControl w:val="0"/>
        <w:tabs>
          <w:tab w:val="left" w:pos="1912"/>
          <w:tab w:val="left" w:pos="5379"/>
          <w:tab w:val="left" w:pos="6954"/>
          <w:tab w:val="left" w:pos="7398"/>
          <w:tab w:val="left" w:pos="8701"/>
          <w:tab w:val="left" w:pos="9356"/>
          <w:tab w:val="left" w:pos="9857"/>
        </w:tabs>
        <w:autoSpaceDE w:val="0"/>
        <w:autoSpaceDN w:val="0"/>
        <w:spacing w:after="0" w:line="240" w:lineRule="auto"/>
        <w:ind w:firstLine="709"/>
        <w:jc w:val="both"/>
        <w:rPr>
          <w:rFonts w:ascii="Times New Roman" w:hAnsi="Times New Roman" w:cs="Times New Roman"/>
          <w:sz w:val="28"/>
          <w:szCs w:val="28"/>
          <w:lang w:bidi="ru-RU"/>
        </w:rPr>
      </w:pPr>
      <w:r w:rsidRPr="00B70317">
        <w:rPr>
          <w:rFonts w:ascii="Times New Roman" w:hAnsi="Times New Roman" w:cs="Times New Roman"/>
          <w:sz w:val="28"/>
          <w:szCs w:val="28"/>
          <w:lang w:bidi="ru-RU"/>
        </w:rPr>
        <w:t>В зависимости от состава класса, диагноза и двигательных возможностей каждого обучающегося, необходимо отбирать наиболее доступные для выполнения работы. При реализации данной дисциплины следует выделять время выполнения различных упражнений, направленных на подготовку руки к более сложным манипуляциям с учетом необходимой этапности в формировании, развития движений руки, координации руки и глаза, ориентировки в пространстве, снятия напряженности и усталости. Характер и дозирование упражнений зависит от психофизических особенностей обучающихся с НОДА. На каждом уроке необходимо осуществлять индивидуальный подход к каждому обучающемуся, уделять особое внимание обучающимся, имеющим тяжелые двигательные нарушения. Задания следуют усложнять по мере выработки прочных умений и навыков с учетом двигательных нарушений.</w:t>
      </w:r>
    </w:p>
    <w:p w:rsidR="00B70317" w:rsidRPr="00B70317" w:rsidRDefault="00B70317" w:rsidP="00B70317">
      <w:pPr>
        <w:shd w:val="clear" w:color="auto" w:fill="FFFFFF"/>
        <w:tabs>
          <w:tab w:val="left" w:pos="9356"/>
          <w:tab w:val="left" w:pos="9923"/>
        </w:tabs>
        <w:spacing w:after="0" w:line="240" w:lineRule="auto"/>
        <w:ind w:firstLine="709"/>
        <w:jc w:val="both"/>
        <w:rPr>
          <w:rFonts w:ascii="Times New Roman" w:hAnsi="Times New Roman" w:cs="Times New Roman"/>
          <w:bCs/>
          <w:sz w:val="28"/>
          <w:szCs w:val="28"/>
        </w:rPr>
      </w:pPr>
      <w:r w:rsidRPr="00B70317">
        <w:rPr>
          <w:rFonts w:ascii="Times New Roman" w:hAnsi="Times New Roman" w:cs="Times New Roman"/>
          <w:bCs/>
          <w:sz w:val="28"/>
          <w:szCs w:val="28"/>
        </w:rPr>
        <w:t xml:space="preserve">Практические занятия в рамках реализации данной дисциплины могут быть реализованы тремя вариантами </w:t>
      </w:r>
      <w:r w:rsidRPr="00B70317">
        <w:rPr>
          <w:rFonts w:ascii="Times New Roman" w:hAnsi="Times New Roman" w:cs="Times New Roman"/>
          <w:sz w:val="28"/>
          <w:szCs w:val="28"/>
          <w:lang w:bidi="ru-RU"/>
        </w:rPr>
        <w:t>с учетом особых образовательных потребностей обучающихся с НОДА</w:t>
      </w:r>
      <w:r w:rsidRPr="00B70317">
        <w:rPr>
          <w:rFonts w:ascii="Times New Roman" w:hAnsi="Times New Roman" w:cs="Times New Roman"/>
          <w:bCs/>
          <w:sz w:val="28"/>
          <w:szCs w:val="28"/>
        </w:rPr>
        <w:t>.</w:t>
      </w:r>
    </w:p>
    <w:p w:rsidR="00B70317" w:rsidRPr="00B70317" w:rsidRDefault="00B70317" w:rsidP="00B70317">
      <w:pPr>
        <w:shd w:val="clear" w:color="auto" w:fill="FFFFFF"/>
        <w:tabs>
          <w:tab w:val="left" w:pos="9356"/>
          <w:tab w:val="left" w:pos="9923"/>
        </w:tabs>
        <w:spacing w:after="0" w:line="240" w:lineRule="auto"/>
        <w:ind w:firstLine="709"/>
        <w:jc w:val="both"/>
        <w:rPr>
          <w:rFonts w:ascii="Times New Roman" w:hAnsi="Times New Roman" w:cs="Times New Roman"/>
          <w:bCs/>
          <w:sz w:val="28"/>
          <w:szCs w:val="28"/>
        </w:rPr>
      </w:pPr>
      <w:r w:rsidRPr="00B70317">
        <w:rPr>
          <w:rFonts w:ascii="Times New Roman" w:hAnsi="Times New Roman" w:cs="Times New Roman"/>
          <w:bCs/>
          <w:sz w:val="28"/>
          <w:szCs w:val="28"/>
        </w:rPr>
        <w:t xml:space="preserve"> Первый вариант рассчитан только на кабинетные лабораторные и учебно-практические занятия в образовательной организации, обеспечивая минимально необходимый уровень практической деятельности по изучаемым технологиям при наличии двигательных возможностей. </w:t>
      </w:r>
    </w:p>
    <w:p w:rsidR="00B70317" w:rsidRPr="00B70317" w:rsidRDefault="00B70317" w:rsidP="00B70317">
      <w:pPr>
        <w:shd w:val="clear" w:color="auto" w:fill="FFFFFF"/>
        <w:tabs>
          <w:tab w:val="left" w:pos="9356"/>
          <w:tab w:val="left" w:pos="9923"/>
        </w:tabs>
        <w:spacing w:after="0" w:line="240" w:lineRule="auto"/>
        <w:ind w:firstLine="709"/>
        <w:jc w:val="both"/>
        <w:rPr>
          <w:rFonts w:ascii="Times New Roman" w:hAnsi="Times New Roman" w:cs="Times New Roman"/>
          <w:bCs/>
          <w:sz w:val="28"/>
          <w:szCs w:val="28"/>
        </w:rPr>
      </w:pPr>
      <w:r w:rsidRPr="00B70317">
        <w:rPr>
          <w:rFonts w:ascii="Times New Roman" w:hAnsi="Times New Roman" w:cs="Times New Roman"/>
          <w:bCs/>
          <w:sz w:val="28"/>
          <w:szCs w:val="28"/>
        </w:rPr>
        <w:t>Второй вариант практических работ может быть реализован в том случае, если образовательная организация имеет мастерские, кабинеты обслуживающего труда, учебно-опытные участки, фермы, базы реального производства на основе сетевого взаимодействия и т.д.,</w:t>
      </w:r>
      <w:r w:rsidRPr="00B70317">
        <w:rPr>
          <w:rFonts w:ascii="Times New Roman" w:hAnsi="Times New Roman" w:cs="Times New Roman"/>
          <w:sz w:val="28"/>
          <w:szCs w:val="28"/>
        </w:rPr>
        <w:t xml:space="preserve"> </w:t>
      </w:r>
      <w:r w:rsidRPr="00B70317">
        <w:rPr>
          <w:rFonts w:ascii="Times New Roman" w:hAnsi="Times New Roman" w:cs="Times New Roman"/>
          <w:sz w:val="28"/>
          <w:szCs w:val="28"/>
          <w:lang w:bidi="ru-RU"/>
        </w:rPr>
        <w:t>оборудованных с учетом особых образовательных потребностей обучающихся с НОДА</w:t>
      </w:r>
      <w:r w:rsidRPr="00B70317">
        <w:rPr>
          <w:rFonts w:ascii="Times New Roman" w:hAnsi="Times New Roman" w:cs="Times New Roman"/>
          <w:bCs/>
          <w:sz w:val="28"/>
          <w:szCs w:val="28"/>
        </w:rPr>
        <w:t>.</w:t>
      </w:r>
    </w:p>
    <w:p w:rsidR="00B70317" w:rsidRPr="00B70317" w:rsidRDefault="00B70317" w:rsidP="00B70317">
      <w:pPr>
        <w:shd w:val="clear" w:color="auto" w:fill="FFFFFF"/>
        <w:tabs>
          <w:tab w:val="left" w:pos="9356"/>
          <w:tab w:val="left" w:pos="9923"/>
        </w:tabs>
        <w:spacing w:after="0" w:line="240" w:lineRule="auto"/>
        <w:ind w:firstLine="709"/>
        <w:jc w:val="both"/>
        <w:rPr>
          <w:rFonts w:ascii="Times New Roman" w:hAnsi="Times New Roman" w:cs="Times New Roman"/>
          <w:bCs/>
          <w:sz w:val="28"/>
          <w:szCs w:val="28"/>
        </w:rPr>
      </w:pPr>
      <w:r w:rsidRPr="00B70317">
        <w:rPr>
          <w:rFonts w:ascii="Times New Roman" w:hAnsi="Times New Roman" w:cs="Times New Roman"/>
          <w:bCs/>
          <w:sz w:val="28"/>
          <w:szCs w:val="28"/>
        </w:rPr>
        <w:t>Третий вариант</w:t>
      </w:r>
      <w:r w:rsidRPr="00B70317">
        <w:rPr>
          <w:rFonts w:ascii="Times New Roman" w:hAnsi="Times New Roman" w:cs="Times New Roman"/>
          <w:sz w:val="28"/>
          <w:szCs w:val="28"/>
        </w:rPr>
        <w:t xml:space="preserve"> </w:t>
      </w:r>
      <w:r w:rsidRPr="00B70317">
        <w:rPr>
          <w:rFonts w:ascii="Times New Roman" w:hAnsi="Times New Roman" w:cs="Times New Roman"/>
          <w:bCs/>
          <w:sz w:val="28"/>
          <w:szCs w:val="28"/>
        </w:rPr>
        <w:t>практических работ может быть реализован обучающимися при отсутствии двигательных возможностей в формате проектных работ, в рамках которых будут освещены теоретические вопросы.</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При организации практических занятий на производстве, в коммерческих организациях, стажерских площадках и полигонах, технопарках рекомендуется организовывать наполняемость групп 5 человек (в соответствии с требованиями СанПин), что связано  с особыми образовательными потребностями обучающихся с НОДА, а также обеспечением безопасности и доступа каждого обучающегося с двигательными нарушениями к рабочему месту, оборудованию при выполнении соответствующих практических, учебно-производственных работ с учетом двигательных возможностей. </w:t>
      </w:r>
      <w:bookmarkEnd w:id="5"/>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 xml:space="preserve">Для профилактики нарушений внимания и работоспособности необходимо: </w:t>
      </w:r>
      <w:r w:rsidRPr="00B70317">
        <w:rPr>
          <w:rFonts w:ascii="Times New Roman" w:eastAsia="Times New Roman" w:hAnsi="Times New Roman" w:cs="Times New Roman"/>
          <w:sz w:val="28"/>
          <w:szCs w:val="28"/>
          <w:lang w:bidi="en-US"/>
        </w:rPr>
        <w:t>дозирование интеллектуальной нагрузки (объем учебного материала должен быть сокращен на треть от обычного объема); количество уроков должно быть сокращено или разделено на периоды с организацией длительного отдыха между ними; планирование смены видов деятельности с целью профилактики утомляемости; во время уроков необходимо планировать двигательные разминки и специальные релаксационные упражнения, применять на уроках специальные методики и приемы предъявления материала с учетом характера нарушения или заболевания.</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Для повышения эффективности усвоения учебного материала следует применять коллективные формы работы и работу в парах, а также активно использовать возможности ИКТ с учетом двигательных возможностей. В процессе реализации Программы рекомендуется использование здоровьесберегающих технологий. Для обучающихся с НОДА необходимы изменения способов подачи информации, широкое использование наглядности и наглядно-практической наглядности.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Современный курс технологии построен по модульному принципу.</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Структура модульного курса технологии такова. </w:t>
      </w:r>
    </w:p>
    <w:p w:rsidR="00B70317" w:rsidRPr="00B70317" w:rsidRDefault="00B70317" w:rsidP="00B70317">
      <w:pPr>
        <w:pStyle w:val="h3"/>
        <w:spacing w:before="0" w:after="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Инвариантные модули:</w:t>
      </w:r>
    </w:p>
    <w:p w:rsidR="00B70317" w:rsidRPr="00B70317" w:rsidRDefault="00B70317" w:rsidP="00B70317">
      <w:pPr>
        <w:pStyle w:val="h4-first"/>
        <w:spacing w:before="0" w:line="240" w:lineRule="auto"/>
        <w:ind w:firstLine="709"/>
        <w:jc w:val="center"/>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«Производство и технология»</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pacing w:val="1"/>
          <w:sz w:val="28"/>
          <w:szCs w:val="28"/>
        </w:rPr>
        <w:t xml:space="preserve">Освоение содержания данного модуля осуществляется на протяжении всего курса «Технология» с 5 по 10 класс с учетом психофизически особенностей обучающихся с НОДА.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w:t>
      </w:r>
      <w:r w:rsidRPr="00B70317">
        <w:rPr>
          <w:rFonts w:ascii="Times New Roman" w:hAnsi="Times New Roman" w:cs="Times New Roman"/>
          <w:color w:val="auto"/>
          <w:sz w:val="28"/>
          <w:szCs w:val="28"/>
        </w:rPr>
        <w:t>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 для обучающихся с НОДА.</w:t>
      </w:r>
    </w:p>
    <w:p w:rsidR="00B70317" w:rsidRPr="00B70317" w:rsidRDefault="00B70317" w:rsidP="00B70317">
      <w:pPr>
        <w:pStyle w:val="h4"/>
        <w:spacing w:before="0" w:after="0" w:line="240" w:lineRule="auto"/>
        <w:ind w:firstLine="709"/>
        <w:jc w:val="center"/>
        <w:rPr>
          <w:rFonts w:ascii="Times New Roman" w:hAnsi="Times New Roman" w:cs="Times New Roman"/>
          <w:b w:val="0"/>
          <w:bCs w:val="0"/>
          <w:color w:val="auto"/>
          <w:spacing w:val="-3"/>
          <w:sz w:val="28"/>
          <w:szCs w:val="28"/>
        </w:rPr>
      </w:pPr>
      <w:r w:rsidRPr="00B70317">
        <w:rPr>
          <w:rFonts w:ascii="Times New Roman" w:hAnsi="Times New Roman" w:cs="Times New Roman"/>
          <w:b w:val="0"/>
          <w:bCs w:val="0"/>
          <w:color w:val="auto"/>
          <w:spacing w:val="-3"/>
          <w:sz w:val="28"/>
          <w:szCs w:val="28"/>
        </w:rPr>
        <w:t>Модуль «Технологии обработки материалов и пищевых продуктов»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с учетом психофизических особенностей обучающихся с НОДА.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 </w:t>
      </w:r>
    </w:p>
    <w:p w:rsidR="00B70317" w:rsidRPr="00B70317" w:rsidRDefault="00B70317" w:rsidP="00B70317">
      <w:pPr>
        <w:pStyle w:val="af2"/>
        <w:spacing w:after="0" w:line="240" w:lineRule="auto"/>
        <w:ind w:firstLine="709"/>
        <w:jc w:val="both"/>
        <w:rPr>
          <w:rFonts w:ascii="Times New Roman" w:hAnsi="Times New Roman"/>
          <w:szCs w:val="28"/>
        </w:rPr>
      </w:pPr>
      <w:r w:rsidRPr="00B70317">
        <w:rPr>
          <w:rFonts w:ascii="Times New Roman" w:hAnsi="Times New Roman"/>
          <w:szCs w:val="28"/>
        </w:rPr>
        <w:t>Для изучения модуля «</w:t>
      </w:r>
      <w:r w:rsidRPr="00B70317">
        <w:rPr>
          <w:rFonts w:ascii="Times New Roman" w:eastAsiaTheme="minorHAnsi" w:hAnsi="Times New Roman"/>
          <w:szCs w:val="28"/>
        </w:rPr>
        <w:t>Технологии обработки материалов, пищевых продуктов</w:t>
      </w:r>
      <w:r w:rsidRPr="00B70317">
        <w:rPr>
          <w:rFonts w:ascii="Times New Roman" w:hAnsi="Times New Roman"/>
          <w:szCs w:val="28"/>
        </w:rPr>
        <w:t xml:space="preserve">» в помещениях должна быть обеспечена личная и пожарная безопасность при работе обучающихся с НОДА с тепловыми приборами и кухонными </w:t>
      </w:r>
      <w:r w:rsidRPr="00B70317">
        <w:rPr>
          <w:rFonts w:ascii="Times New Roman" w:hAnsi="Times New Roman"/>
          <w:spacing w:val="2"/>
          <w:szCs w:val="28"/>
        </w:rPr>
        <w:t xml:space="preserve">плитами, </w:t>
      </w:r>
      <w:r w:rsidRPr="00B70317">
        <w:rPr>
          <w:rFonts w:ascii="Times New Roman" w:hAnsi="Times New Roman"/>
          <w:szCs w:val="28"/>
        </w:rPr>
        <w:t>инструментами и т.д. Все термические процессы и пользование нагревательными приборами следует разрешать только под наблюдением педагога.  Особое внимание необходимо уделять соблюдению обучающимися с двигательными нарушениями правил санитарии и гигиены. Особенно это относится к выполнению ими технологических процессов по обработке пищевых продуктов и приготовлению</w:t>
      </w:r>
      <w:r w:rsidRPr="00B70317">
        <w:rPr>
          <w:rFonts w:ascii="Times New Roman" w:hAnsi="Times New Roman"/>
          <w:spacing w:val="4"/>
          <w:szCs w:val="28"/>
        </w:rPr>
        <w:t xml:space="preserve"> </w:t>
      </w:r>
      <w:r w:rsidRPr="00B70317">
        <w:rPr>
          <w:rFonts w:ascii="Times New Roman" w:hAnsi="Times New Roman"/>
          <w:szCs w:val="28"/>
        </w:rPr>
        <w:t>блюд.</w:t>
      </w:r>
    </w:p>
    <w:p w:rsidR="00B70317" w:rsidRPr="00B70317" w:rsidRDefault="00B70317" w:rsidP="00B70317">
      <w:pPr>
        <w:pStyle w:val="h3"/>
        <w:spacing w:before="0" w:after="0" w:line="240" w:lineRule="auto"/>
        <w:ind w:firstLine="709"/>
        <w:rPr>
          <w:rFonts w:ascii="Times New Roman" w:hAnsi="Times New Roman" w:cs="Times New Roman"/>
          <w:color w:val="auto"/>
          <w:sz w:val="28"/>
          <w:szCs w:val="28"/>
        </w:rPr>
      </w:pPr>
    </w:p>
    <w:p w:rsidR="00B70317" w:rsidRPr="00B70317" w:rsidRDefault="00B70317" w:rsidP="00B70317">
      <w:pPr>
        <w:pStyle w:val="h3"/>
        <w:spacing w:before="0" w:after="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Вариативные модули:</w:t>
      </w:r>
    </w:p>
    <w:p w:rsidR="00B70317" w:rsidRPr="00B70317" w:rsidRDefault="00B70317" w:rsidP="00B70317">
      <w:pPr>
        <w:pStyle w:val="h4-first"/>
        <w:spacing w:before="0" w:line="240" w:lineRule="auto"/>
        <w:ind w:firstLine="709"/>
        <w:jc w:val="center"/>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«Робототехника»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 особенно для обучающихся с НОДА с учетом психофизических особенностей их развития.</w:t>
      </w:r>
    </w:p>
    <w:p w:rsidR="00B70317" w:rsidRPr="00B70317" w:rsidRDefault="00B70317" w:rsidP="00B70317">
      <w:pPr>
        <w:pStyle w:val="h4-first"/>
        <w:spacing w:before="0" w:line="240" w:lineRule="auto"/>
        <w:ind w:firstLine="709"/>
        <w:jc w:val="center"/>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«3D-моделирование, прототипирование, макетирование»</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Этот модуль в значительной мере нацелен на реализацию основного методического принципа модульного курса: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создания технологий у обучающихся с НОДА.</w:t>
      </w:r>
    </w:p>
    <w:p w:rsidR="00B70317" w:rsidRPr="00B70317" w:rsidRDefault="00B70317" w:rsidP="00B70317">
      <w:pPr>
        <w:pStyle w:val="h4-first"/>
        <w:spacing w:before="0" w:line="240" w:lineRule="auto"/>
        <w:ind w:firstLine="709"/>
        <w:jc w:val="center"/>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«Компьютерная графика. Черчение»</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z w:val="28"/>
          <w:szCs w:val="28"/>
        </w:rPr>
        <w:t xml:space="preserve">Данный модуль нацелен на решение задач, схожих с задачами, решаемыми в предыдущем модуле: «3D-моделирование, прототипирование, макетирование» –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 </w:t>
      </w:r>
      <w:r w:rsidRPr="00B70317">
        <w:rPr>
          <w:rFonts w:ascii="Times New Roman" w:hAnsi="Times New Roman" w:cs="Times New Roman"/>
          <w:color w:val="auto"/>
          <w:spacing w:val="-1"/>
          <w:sz w:val="28"/>
          <w:szCs w:val="28"/>
        </w:rPr>
        <w:t>у обучающихся с НОДА.</w:t>
      </w:r>
    </w:p>
    <w:p w:rsidR="00B70317" w:rsidRPr="00B70317" w:rsidRDefault="00B70317" w:rsidP="00B70317">
      <w:pPr>
        <w:widowControl w:val="0"/>
        <w:spacing w:after="0" w:line="240" w:lineRule="auto"/>
        <w:ind w:firstLine="709"/>
        <w:contextualSpacing/>
        <w:jc w:val="both"/>
        <w:rPr>
          <w:rFonts w:ascii="Times New Roman" w:eastAsia="Times New Roman" w:hAnsi="Times New Roman" w:cs="Times New Roman"/>
          <w:kern w:val="2"/>
          <w:sz w:val="28"/>
          <w:szCs w:val="28"/>
        </w:rPr>
      </w:pPr>
      <w:r w:rsidRPr="00B70317">
        <w:rPr>
          <w:rFonts w:ascii="Times New Roman" w:hAnsi="Times New Roman" w:cs="Times New Roman"/>
          <w:sz w:val="28"/>
          <w:szCs w:val="28"/>
        </w:rPr>
        <w:t>Для изучения модулей «Компьютерная графика. Черчение», «3D-моделирование, прототипирование и макетирование» с</w:t>
      </w:r>
      <w:r w:rsidRPr="00B70317">
        <w:rPr>
          <w:rFonts w:ascii="Times New Roman" w:hAnsi="Times New Roman" w:cs="Times New Roman"/>
          <w:kern w:val="2"/>
          <w:sz w:val="28"/>
          <w:szCs w:val="28"/>
        </w:rPr>
        <w:t>ледует предусмотреть наличие персональных компьютеров для обучающихся с НОДА с учетом двигательных нарушений у лиц данной категории.</w:t>
      </w:r>
      <w:r w:rsidRPr="00B70317">
        <w:rPr>
          <w:rFonts w:ascii="Times New Roman" w:eastAsia="Times New Roman" w:hAnsi="Times New Roman" w:cs="Times New Roman"/>
          <w:kern w:val="2"/>
          <w:sz w:val="28"/>
          <w:szCs w:val="28"/>
        </w:rPr>
        <w:t xml:space="preserve">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видеоматериалов и др.), обеспечивающих достижение каждым обучающимся с НОДА максимально возможных для него результатов обучения.</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 </w:t>
      </w:r>
      <w:r w:rsidRPr="00B70317">
        <w:rPr>
          <w:rFonts w:ascii="Times New Roman" w:hAnsi="Times New Roman" w:cs="Times New Roman"/>
          <w:kern w:val="2"/>
          <w:sz w:val="28"/>
          <w:szCs w:val="28"/>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r w:rsidRPr="00B70317">
        <w:rPr>
          <w:rFonts w:ascii="Times New Roman" w:hAnsi="Times New Roman" w:cs="Times New Roman"/>
          <w:sz w:val="28"/>
          <w:szCs w:val="28"/>
        </w:rPr>
        <w:t xml:space="preserve"> 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рекомендуется также для выработки навыков зрительно-моторной координации (удержания взгляда и выполнение движения рукой в одной и той же области и т.д.)</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 </w:t>
      </w:r>
      <w:r w:rsidRPr="00B70317">
        <w:rPr>
          <w:rFonts w:ascii="Times New Roman" w:eastAsia="Times New Roman" w:hAnsi="Times New Roman" w:cs="Times New Roman"/>
          <w:sz w:val="28"/>
          <w:szCs w:val="28"/>
        </w:rPr>
        <w:t>Для обучающихся с тяжелыми моторными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Разработаны клавиатуры под правую и под левую руки. 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 По размерам клавиатура больше, чем стандартная, символы на кнопках крупные и рельефные</w:t>
      </w:r>
      <w:r w:rsidRPr="00B70317">
        <w:rPr>
          <w:rFonts w:ascii="Times New Roman" w:hAnsi="Times New Roman" w:cs="Times New Roman"/>
          <w:sz w:val="28"/>
          <w:szCs w:val="28"/>
        </w:rPr>
        <w:t>. Для обучающихся с двигательными нарушениями в сочетании с нарушениями зрения рекомендуются также использовать брайлевские клавиатуры и принтеры, голосовые программы, позволяющие вводить и считывать с экрана тексты.</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eastAsia="Times New Roman" w:hAnsi="Times New Roman" w:cs="Times New Roman"/>
          <w:sz w:val="28"/>
          <w:szCs w:val="28"/>
        </w:rPr>
        <w:t>Для обучающихся, которые не могут использовать в работе стандартные и специальные клавиатуры рекомендуется использование виртуальной (экранной) клавиатуры.</w:t>
      </w:r>
      <w:r w:rsidRPr="00B70317">
        <w:rPr>
          <w:rFonts w:ascii="Times New Roman" w:hAnsi="Times New Roman" w:cs="Times New Roman"/>
          <w:sz w:val="28"/>
          <w:szCs w:val="28"/>
        </w:rPr>
        <w:t xml:space="preserve"> Для обучающихся с ограниченной подвижностью рук (например, для пользователей с мышечной дистрофией) создана мембранная клавиатура –электронная клавиатура без отдельных механических движущихся частей, выполненная в виде плоской, обычно гибкой, поверхности с нанесённым на неё рисунком клавиш. Устройства с мембранной клавиатурой обычно имеют звуковое подтверждение нажатия клавиши.</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 xml:space="preserve">Рекомендуется также использовать специальные выносные </w:t>
      </w:r>
      <w:r w:rsidRPr="00B70317">
        <w:rPr>
          <w:rFonts w:ascii="Times New Roman" w:hAnsi="Times New Roman" w:cs="Times New Roman"/>
          <w:sz w:val="28"/>
          <w:szCs w:val="28"/>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rsidR="00B70317" w:rsidRPr="00B70317" w:rsidRDefault="00B70317" w:rsidP="00B70317">
      <w:pPr>
        <w:spacing w:after="0" w:line="240" w:lineRule="auto"/>
        <w:ind w:firstLine="709"/>
        <w:jc w:val="both"/>
        <w:rPr>
          <w:rFonts w:ascii="Times New Roman" w:eastAsia="Times New Roman" w:hAnsi="Times New Roman" w:cs="Times New Roman"/>
          <w:bCs/>
          <w:sz w:val="28"/>
          <w:szCs w:val="28"/>
        </w:rPr>
      </w:pPr>
      <w:r w:rsidRPr="00B70317">
        <w:rPr>
          <w:rFonts w:ascii="Times New Roman" w:eastAsia="Times New Roman" w:hAnsi="Times New Roman" w:cs="Times New Roman"/>
          <w:sz w:val="28"/>
          <w:szCs w:val="28"/>
        </w:rPr>
        <w:t xml:space="preserve">Кроме специальной клавиатуры в ходе реализации данного учебного предмета обучающимися с НОДА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 и функциональные клавиши как на мыши-джойстике или роллере. Мыши-джойстики рекомендуются к использованию с обучающимися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sidRPr="00B70317">
        <w:rPr>
          <w:rFonts w:ascii="Times New Roman" w:eastAsia="Times New Roman" w:hAnsi="Times New Roman" w:cs="Times New Roman"/>
          <w:bCs/>
          <w:sz w:val="28"/>
          <w:szCs w:val="28"/>
        </w:rPr>
        <w:t>Мыши-роллеры имеют те же функции, что и мыши-джойстики.</w:t>
      </w:r>
    </w:p>
    <w:p w:rsidR="00B70317" w:rsidRPr="00B70317" w:rsidRDefault="00B70317" w:rsidP="00B70317">
      <w:pPr>
        <w:pStyle w:val="ae"/>
        <w:shd w:val="clear" w:color="auto" w:fill="FFFFFF"/>
        <w:spacing w:before="0" w:beforeAutospacing="0" w:after="0" w:afterAutospacing="0"/>
        <w:ind w:firstLine="709"/>
        <w:jc w:val="both"/>
        <w:rPr>
          <w:sz w:val="28"/>
          <w:szCs w:val="28"/>
        </w:rPr>
      </w:pPr>
      <w:r w:rsidRPr="00B70317">
        <w:rPr>
          <w:sz w:val="28"/>
          <w:szCs w:val="28"/>
        </w:rPr>
        <w:t>В ходе реализации данных модулей в рамках учебного предмета «Технология» обучающимся с НОДА, которым сложно управлять специальной мышью с помощью рук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или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обучающимся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rsidR="00B70317" w:rsidRPr="00B70317" w:rsidRDefault="00B70317" w:rsidP="00B70317">
      <w:pPr>
        <w:pStyle w:val="h4"/>
        <w:spacing w:before="0" w:after="0" w:line="240" w:lineRule="auto"/>
        <w:ind w:firstLine="709"/>
        <w:jc w:val="center"/>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Модуль «Автоматизированные системы»</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 xml:space="preserve">Этот модуль знакомит обучающихся с НОДА с реализацией «сверхзадачи» технологии – автоматизации максимально широкой области человеческой деятельности. Акцент в данном модуле сделан на автоматизации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 </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 xml:space="preserve">Особое внимание в ходе реализации данного модуля следует обратить на соблюдение правил электробезопасности обучающимися с НОДА. Не допускается применение на занятиях самодельных электромеханических инструментов и технологических машин. Также не разрешается применять на практических занятиях самодельные электрифицированные приборы и аппараты, рассчитанные на напряжение более 42 Вт. </w:t>
      </w:r>
      <w:r w:rsidRPr="00B70317">
        <w:rPr>
          <w:rFonts w:ascii="Times New Roman" w:hAnsi="Times New Roman" w:cs="Times New Roman"/>
          <w:sz w:val="28"/>
          <w:szCs w:val="28"/>
          <w:shd w:val="clear" w:color="auto" w:fill="FFFFFF"/>
        </w:rPr>
        <w:t>Перед проведением практической работы с обучающимися с НОДА следует добиваться знания и понимания цели и последовательности предстоящей деятельности, мер техники безопасности в случае работы с инструментами и оборудованием. В ходе работы необходимо осуществлять наблюдение за ее ходом, в случае необходимости следует работу приостановить для дополнительного инструктажа или оказания индивидуальной помощи.</w:t>
      </w:r>
    </w:p>
    <w:p w:rsidR="00B70317" w:rsidRPr="00B70317" w:rsidRDefault="00B70317" w:rsidP="00B70317">
      <w:pPr>
        <w:pStyle w:val="h4"/>
        <w:spacing w:before="0" w:after="0" w:line="240" w:lineRule="auto"/>
        <w:ind w:firstLine="709"/>
        <w:jc w:val="center"/>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Модули «Животноводство» и «Растениеводство»</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Названные модули знакомят обучающихся с НОДА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 процесс.</w:t>
      </w:r>
    </w:p>
    <w:p w:rsidR="00B70317" w:rsidRPr="00B70317" w:rsidRDefault="00B70317" w:rsidP="00B70317">
      <w:pPr>
        <w:pStyle w:val="af2"/>
        <w:spacing w:after="0" w:line="240" w:lineRule="auto"/>
        <w:ind w:firstLine="709"/>
        <w:jc w:val="both"/>
        <w:rPr>
          <w:rFonts w:ascii="Times New Roman" w:hAnsi="Times New Roman"/>
          <w:szCs w:val="28"/>
        </w:rPr>
      </w:pPr>
      <w:r w:rsidRPr="00B70317">
        <w:rPr>
          <w:rFonts w:ascii="Times New Roman" w:hAnsi="Times New Roman"/>
          <w:szCs w:val="28"/>
        </w:rPr>
        <w:t>Образовательные модули «Животноводство» и «Растениеводство» включаются в программу учебного предмета с учетом материально-технического обеспечения образовательной среды, потребностей обучающихся с НОДА, спецификой социально-экономической, культурно-образовательной и научной инфраструктуры, в которой реализуется основная образовательная программа основного общего образования. Практические работы выполняют те обучающиеся с НОДА, которым доступны практические действия в связи с отсутствием у них грубых ограничений манипулятивных функций.</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Поскольку в сельской школе традиционно дополнительно к технологиям сельскохозяйственного труда изучаются либо технологии промышленного производства, либо технологии сферы сервиса, для обучающихся с НОДА таких школ, с учетом сезонности работ в сельском хозяйстве создаются комбинированные программы, включающие разделы по технологиям растениеводства и/или животноводства, а также базовые и инвариантные разделы по технологиям технического труда или обслуживающего труда. Комплексный учебный план в конкретной сельской школе при этом составляется с учетом сезонности сельскохозяйственных работ в данном регионе.  Для таких комбинированных программ рекомендуется освоение раздела «Современное производство и профессиональное образование» и проектная деятельность. Желательно, чтобы темы творческих работ и проектов обучающихся с НОДА сельских школ, носили комбинированный характер, сочетая технологии технического и сельскохозяйственного труда. </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Программа по предмету «Технология» нацелена на освоение знаний, имеющих практическое применение, а также формирование в процессе обучения междисциплинарных связей с другими предметами программы ООО, формирование метапредметных компетенций. Это связи:</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алгеброй и геометрией</w:t>
      </w:r>
      <w:r w:rsidRPr="00B70317">
        <w:rPr>
          <w:rFonts w:ascii="Times New Roman" w:hAnsi="Times New Roman"/>
          <w:color w:val="000000" w:themeColor="text1"/>
          <w:sz w:val="28"/>
          <w:szCs w:val="28"/>
        </w:rPr>
        <w:t xml:space="preserve"> - при проведении расчётных операций и графических построений при изучении модулей: «Компьютерная графика. Черчение», «3D-моделирование, макетирование, прототипирование», «Автоматизированные системы»;</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химией</w:t>
      </w:r>
      <w:r w:rsidRPr="00B70317">
        <w:rPr>
          <w:rFonts w:ascii="Times New Roman" w:hAnsi="Times New Roman"/>
          <w:color w:val="000000" w:themeColor="text1"/>
          <w:sz w:val="28"/>
          <w:szCs w:val="28"/>
        </w:rPr>
        <w:t xml:space="preserve"> - при изучении свойств пищевых продуктов, при освоении разделов, связанных с технологиями химической промышленности в инвариантных модулях;</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биологией</w:t>
      </w:r>
      <w:r w:rsidRPr="00B70317">
        <w:rPr>
          <w:rFonts w:ascii="Times New Roman" w:hAnsi="Times New Roman"/>
          <w:color w:val="000000" w:themeColor="text1"/>
          <w:sz w:val="28"/>
          <w:szCs w:val="28"/>
        </w:rPr>
        <w:t xml:space="preserve"> - при рассмотрении и анализе технологий получения и преобразования объектов живой природы как источника сырья с учетом экологических проблем, деятельности человека как создателя материально-культурной среды обитания при изучении современных биотехнологий в инвариантных модулях и при освоении вариативных модулей «Растениеводство» и «Животноводство»;</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физикой</w:t>
      </w:r>
      <w:r w:rsidRPr="00B70317">
        <w:rPr>
          <w:rFonts w:ascii="Times New Roman" w:hAnsi="Times New Roman"/>
          <w:color w:val="000000" w:themeColor="text1"/>
          <w:sz w:val="28"/>
          <w:szCs w:val="28"/>
        </w:rPr>
        <w:t xml:space="preserve"> - при изучении характеристик материалов, устройства и принципов работы машин, механизмов приборов, видов современных технологий, при освоении моделей машин и механизмов, модуля «Робототехника», «3D-моделирование, макетирование, прототипирование», «Автоматизированные системы»;</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историей и искусством</w:t>
      </w:r>
      <w:r w:rsidRPr="00B70317">
        <w:rPr>
          <w:rFonts w:ascii="Times New Roman" w:hAnsi="Times New Roman"/>
          <w:color w:val="000000" w:themeColor="text1"/>
          <w:sz w:val="28"/>
          <w:szCs w:val="28"/>
        </w:rPr>
        <w:t xml:space="preserve"> - при изучении технологий художественно-прикладной обработки материалов;</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 xml:space="preserve">с иностранным языком </w:t>
      </w:r>
      <w:r w:rsidRPr="00B70317">
        <w:rPr>
          <w:rFonts w:ascii="Times New Roman" w:hAnsi="Times New Roman"/>
          <w:color w:val="000000" w:themeColor="text1"/>
          <w:sz w:val="28"/>
          <w:szCs w:val="28"/>
        </w:rPr>
        <w:t xml:space="preserve">при трактовке терминов и понятий и др., при освоении элементов промышленной эстетики, народных ремёсел в инвариантном модуле «Производство и технология»; </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обществознанием</w:t>
      </w:r>
      <w:r w:rsidRPr="00B70317">
        <w:rPr>
          <w:rFonts w:ascii="Times New Roman" w:hAnsi="Times New Roman"/>
          <w:color w:val="000000" w:themeColor="text1"/>
          <w:sz w:val="28"/>
          <w:szCs w:val="28"/>
        </w:rPr>
        <w:t xml:space="preserve">  - при освоении темы «Технология и мир. Современная техносфера» в инвариантном модуле «Производство и технология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i/>
          <w:color w:val="000000" w:themeColor="text1"/>
          <w:sz w:val="28"/>
          <w:szCs w:val="28"/>
        </w:rPr>
        <w:t>с информатикой и ИКТ</w:t>
      </w:r>
      <w:r w:rsidRPr="00B70317">
        <w:rPr>
          <w:rFonts w:ascii="Times New Roman" w:hAnsi="Times New Roman"/>
          <w:color w:val="000000" w:themeColor="text1"/>
          <w:sz w:val="28"/>
          <w:szCs w:val="28"/>
        </w:rPr>
        <w:t xml:space="preserve"> -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При этом возможно проведение интегрированных занятий в рамках отдельных разделов с учетом особых образовательных потребностей обучающихся с НОДА.</w:t>
      </w:r>
    </w:p>
    <w:p w:rsidR="00B70317" w:rsidRPr="00B70317" w:rsidRDefault="00B70317" w:rsidP="00B70317">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Занятия по курсу «Технология» необходимо проводить в специально оборудованных мастерских и кабинетах. Желательно размещать данные помещения не выше второго этажа; в интерьерах должна иметься система визуальной, звуковой и тактильной информации, так как у части обучающихся с НОДА отмечаются также нарушения зрения и слуха. В мастерских и кабинетах должны быть созданы надлежащие материально-технические условия, обеспечивающие возможность для беспрепятственного доступа обучающихся с НОДА к данным помещениям (включая пандусы, специально оборудованные учебные места, специализированное учебное, реабилитационное оборудование и т.д.). Двери в помещения должны открываться в противоположную сторону от пандуса. Вдоль кабинета и мастерской необходимо сделать поручни по всему периметру, чтобы обучающийся с двигательной патологией мог, держась за них, передвигаться по мастерской и кабинету. Ширина дверных проемов должна быть не менее 80 - 85 см, иначе обучающийся с НОДА на коляске в них не пройдет.  Кабинеты, мастерские должны быть оборудованы необходимыми минимальными техническими средствами обучения и контроля знаний обучающихся, учебно-лабораторным оборудованием, демонстрационным и раздаточным дидактическим материалом с учетом имеющихся нарушений. </w:t>
      </w:r>
    </w:p>
    <w:p w:rsidR="00B70317" w:rsidRPr="00B70317" w:rsidRDefault="00B70317" w:rsidP="00B70317">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Оснащение кабинетов предметной области «Технология» для обучающихся с НОДА основного общего образования рекомендуется осуществлять с учетом особых образовательных потребностей лиц данной категории. Также необходимо предусмотреть оснащение кабинетов для профильных инженерно-технологических классов с организацией: лаборатории инженерной графики; лаборатории 3D-моделирования и прототипирования; лаборатории для углубленного изучения механики, мехатроники, систем автоматизированного управления и подготовки к участию в соревнованиях WorldSkills; лаборатории исследования окружающей среды, природных и искусственных материалов, альтернативных источников энергии, инженерных конструкций; оборудования лаборатории для компьютерного класса.  В оборудовании для внеурочной деятельности необходимо предусмотреть оснащение студии дизайна, которая может быть использована в процессе преподавания отдельных разделов предметной области «Технология» и для выполнения практических проектных работ.</w:t>
      </w:r>
    </w:p>
    <w:p w:rsidR="00B70317" w:rsidRPr="00B70317" w:rsidRDefault="00B70317" w:rsidP="00B70317">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jc w:val="both"/>
        <w:rPr>
          <w:rFonts w:ascii="Times New Roman" w:hAnsi="Times New Roman" w:cs="Times New Roman"/>
          <w:sz w:val="28"/>
          <w:szCs w:val="28"/>
          <w:lang w:bidi="ru-RU"/>
        </w:rPr>
      </w:pPr>
      <w:r w:rsidRPr="00B70317">
        <w:rPr>
          <w:rFonts w:ascii="Times New Roman" w:hAnsi="Times New Roman" w:cs="Times New Roman"/>
          <w:sz w:val="28"/>
          <w:szCs w:val="28"/>
          <w:lang w:bidi="ru-RU"/>
        </w:rPr>
        <w:t>Помещения следуют оснастить удобными рабочими местами, необходимыми инструментами, приспособлениями, образцами, таблицами поэтапного выполнения работы, соответствующим возрастным и двигательным особенностям обучающихся с НОДА.</w:t>
      </w:r>
    </w:p>
    <w:p w:rsidR="00B70317" w:rsidRPr="00B70317" w:rsidRDefault="00B70317" w:rsidP="00B703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В случае необходимости (выраженные двигательные расстройства, тяжелое поражение рук и т.д.) рабочее место обучающегося с НОДА должно быть специально организовано в соответствии с имеющимися двигательными ограничениями. При организации учебного места следует учитывать возможности и особенности моторики, а также другие сопутствующие нарушения. Необходимо, чтобы мебель в кабинетах и в мастерских соответствовала потребностям обучающихся с НОДА (парты и стулья, регулируемые в соответствии с ростом обучающихся с двигательными нарушениями; одноместная передвижная парта на колёсиках с выемкой для инвалидной коляски, коробом для учебников и т. д.). При тяжелых двигательных нарушениях безопасным является положение в рефлекс-запрещающих позициях, с фиксацией конечностей и головы, с частой сменой положения (с интервалом 10–15 минут). Для обучающихся с НОДА, у которых двигательные нарушения сочетаются с нарушения зрения, рабочее место рекомендуется оборудовать настольными лупами. Для создания оптимальных условий обучения следует организовать учебные места для проведения как индивидуальной, так и групповой форм обучения. С этой целью в помещениях должны быть созданы специальные зоны. Кроме учебных зон, необходимо предусмотреть места для отдыха и проведения свободного времени. В мастерских и кабинетах следует использовать оборудование и инструменты со специальными приспособлениями, предупреждающими травматизм с учетом имеющихся нарушений.</w:t>
      </w:r>
    </w:p>
    <w:p w:rsidR="00B70317" w:rsidRPr="00B70317" w:rsidRDefault="00B70317" w:rsidP="00B703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Рекомендуется использовать специальное оборудование, позволяющее удерживать предметы и манипулировать ими с минимальными усилиями, а также утяжелители, снижающие проявления тремора при выполнении трудовых действий.</w:t>
      </w:r>
      <w:r w:rsidRPr="00B70317">
        <w:rPr>
          <w:rFonts w:ascii="Times New Roman" w:hAnsi="Times New Roman" w:cs="Times New Roman"/>
          <w:sz w:val="28"/>
          <w:szCs w:val="28"/>
          <w:shd w:val="clear" w:color="auto" w:fill="FFFFFF"/>
        </w:rPr>
        <w:t xml:space="preserve">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 </w:t>
      </w:r>
      <w:r w:rsidRPr="00B70317">
        <w:rPr>
          <w:rFonts w:ascii="Times New Roman" w:hAnsi="Times New Roman" w:cs="Times New Roman"/>
          <w:sz w:val="28"/>
          <w:szCs w:val="28"/>
        </w:rPr>
        <w:t xml:space="preserve"> Для крепления чертежей рекомендуется использовать специальные магниты и кнопки.</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Для реализации учебного предмета «Технология» необходимо организовать использование ресурсов различных организаций (организаций дополнительного образования, центров технологической поддержки образования, детских технопарков, включая «Кванториумы», центров молодежного инновационного творчества, площадок для проверки бизнес-идей, связанных с промышленным производством (фаблабы), специализированных центров компетенций (включая </w:t>
      </w:r>
      <w:r w:rsidRPr="00B70317">
        <w:rPr>
          <w:rFonts w:ascii="Times New Roman" w:hAnsi="Times New Roman" w:cs="Times New Roman"/>
          <w:sz w:val="28"/>
          <w:szCs w:val="28"/>
          <w:lang w:val="en-US"/>
        </w:rPr>
        <w:t>WorldSkils</w:t>
      </w:r>
      <w:r w:rsidRPr="00B70317">
        <w:rPr>
          <w:rFonts w:ascii="Times New Roman" w:hAnsi="Times New Roman" w:cs="Times New Roman"/>
          <w:sz w:val="28"/>
          <w:szCs w:val="28"/>
        </w:rPr>
        <w:t>), музеев, организаций, осуществляющих обучение по программам профессионального образования и профессионального обучения, а также государственных и частных корпораций, их фондов и образовательных программ) учитывая индивидуальные психофизические особенности обучающихся с НОДА. Возможны также смешанные варианты. Должно быть организовано межведомственное взаимодействие с учетом специфики нарушения.</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Сетевая форма реализации образовательных программ особенно актуальна для реализации предметной области «Технология» обучающимися с НОДА. Возможность сетевого взаимодействия между образовательными организациями и иными юридическими лицами закреплена законодательно в статье 15 Федерального закона от 29 декабря 2012г. № 273-ФЗ «Об образовании в Российской Федерации».</w:t>
      </w:r>
    </w:p>
    <w:p w:rsidR="00B70317" w:rsidRPr="00B70317" w:rsidRDefault="00B70317" w:rsidP="00B70317">
      <w:pPr>
        <w:spacing w:after="0" w:line="240" w:lineRule="auto"/>
        <w:ind w:firstLine="709"/>
        <w:jc w:val="both"/>
        <w:rPr>
          <w:rFonts w:ascii="Times New Roman" w:eastAsia="Times New Roman" w:hAnsi="Times New Roman" w:cs="Times New Roman"/>
          <w:sz w:val="28"/>
          <w:szCs w:val="28"/>
        </w:rPr>
      </w:pPr>
      <w:r w:rsidRPr="00B70317">
        <w:rPr>
          <w:rFonts w:ascii="Times New Roman" w:hAnsi="Times New Roman" w:cs="Times New Roman"/>
          <w:sz w:val="28"/>
          <w:szCs w:val="28"/>
        </w:rPr>
        <w:t>Программы, реализуемые в сетевой форме, необходимо разрабатывать с учетом федеральных, региональных требований и рекомендаций в сфере образования, Устава, локальных актов образовательной организации, а также индивидуальных психофизических особенностей обучающихся с НОДА. Они рассматриваются на заседании методического совета, утверждаются к реализации приказом директора. Реализация образовательных программ в сетевой форме следует осуществлять на основании договора между организациями, в котором закрепляются принципы взаимодействия, включающие в себя требования к: образовательному процессу, материально-техническому обеспечению, способу реализации сетевого взаимодействия. Необходимыми условиями организации сетевого взаимодействия образовательных организаций являются: наличие нормативно-правовой базы регулирования правоотношений участников сети. Таким образом, на современном этапе при реализации предметной области «Технология» для обучающихся с НОДА сетевая организация совместной деятельности может рассматриваться в качестве наиболее актуальной, оптимальной и эффективной формы достижения качественных результатов по освоению указанных программ.</w:t>
      </w:r>
    </w:p>
    <w:p w:rsidR="00B70317" w:rsidRPr="00B70317" w:rsidRDefault="00B70317" w:rsidP="00B70317">
      <w:pPr>
        <w:widowControl w:val="0"/>
        <w:spacing w:after="0" w:line="240" w:lineRule="auto"/>
        <w:ind w:firstLine="709"/>
        <w:contextualSpacing/>
        <w:jc w:val="both"/>
        <w:rPr>
          <w:rFonts w:ascii="Times New Roman" w:eastAsia="Times New Roman" w:hAnsi="Times New Roman" w:cs="Times New Roman"/>
          <w:kern w:val="2"/>
          <w:sz w:val="28"/>
          <w:szCs w:val="28"/>
        </w:rPr>
      </w:pPr>
      <w:r w:rsidRPr="00B70317">
        <w:rPr>
          <w:rFonts w:ascii="Times New Roman" w:eastAsia="Times New Roman" w:hAnsi="Times New Roman" w:cs="Times New Roman"/>
          <w:kern w:val="2"/>
          <w:sz w:val="28"/>
          <w:szCs w:val="28"/>
        </w:rPr>
        <w:t>Для реализации данной предметной области необходимо модернизировать материально-техническое оснащение образовательной организации.</w:t>
      </w:r>
    </w:p>
    <w:p w:rsidR="00B70317" w:rsidRPr="00B70317" w:rsidRDefault="00B70317" w:rsidP="00B70317">
      <w:pPr>
        <w:pStyle w:val="h2"/>
        <w:spacing w:before="0" w:after="0" w:line="240" w:lineRule="auto"/>
        <w:ind w:firstLine="709"/>
        <w:rPr>
          <w:rFonts w:ascii="Times New Roman" w:hAnsi="Times New Roman" w:cs="Times New Roman"/>
          <w:color w:val="auto"/>
          <w:sz w:val="28"/>
          <w:szCs w:val="28"/>
        </w:rPr>
      </w:pPr>
    </w:p>
    <w:p w:rsidR="00B70317" w:rsidRPr="00B70317" w:rsidRDefault="00B70317" w:rsidP="00B70317">
      <w:pPr>
        <w:pStyle w:val="h2"/>
        <w:spacing w:before="0" w:after="0" w:line="240" w:lineRule="auto"/>
        <w:ind w:firstLine="709"/>
        <w:rPr>
          <w:rFonts w:ascii="Times New Roman" w:hAnsi="Times New Roman" w:cs="Times New Roman"/>
          <w:color w:val="auto"/>
          <w:sz w:val="28"/>
          <w:szCs w:val="28"/>
        </w:rPr>
      </w:pPr>
    </w:p>
    <w:p w:rsidR="00B70317" w:rsidRPr="00B70317" w:rsidRDefault="00B70317" w:rsidP="00B70317">
      <w:pPr>
        <w:pStyle w:val="h2"/>
        <w:spacing w:before="0" w:after="0" w:line="240" w:lineRule="auto"/>
        <w:jc w:val="center"/>
        <w:rPr>
          <w:rFonts w:ascii="Times New Roman" w:hAnsi="Times New Roman" w:cs="Times New Roman"/>
          <w:color w:val="auto"/>
          <w:sz w:val="28"/>
          <w:szCs w:val="28"/>
        </w:rPr>
      </w:pPr>
      <w:r w:rsidRPr="00B70317">
        <w:rPr>
          <w:rFonts w:ascii="Times New Roman" w:hAnsi="Times New Roman" w:cs="Times New Roman"/>
          <w:caps w:val="0"/>
          <w:color w:val="auto"/>
          <w:sz w:val="28"/>
          <w:szCs w:val="28"/>
        </w:rPr>
        <w:t>Место учебного предмета «Технология» в учебном плане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Освоение предметной области «Технология» на уровне основного общего образования осуществляется в 5–10 классах из расчёта в 5–7 классах – 2 часа в неделю, в 8–10 классах – 1 час.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Дополнительно может быть рекомендовано выделение часов из части учебного плана, формируемой участниками образовательных отношений или внеурочной деятельности:  в 8, 9 и 10 классе – 1 час в неделю. </w:t>
      </w:r>
    </w:p>
    <w:p w:rsidR="00B70317" w:rsidRPr="00B70317" w:rsidRDefault="00B70317" w:rsidP="00B70317">
      <w:pPr>
        <w:pStyle w:val="h2-first"/>
        <w:spacing w:before="0" w:line="240" w:lineRule="auto"/>
        <w:ind w:firstLine="709"/>
        <w:jc w:val="center"/>
        <w:rPr>
          <w:rFonts w:ascii="Times New Roman" w:hAnsi="Times New Roman" w:cs="Times New Roman"/>
          <w:caps w:val="0"/>
          <w:color w:val="auto"/>
          <w:sz w:val="28"/>
          <w:szCs w:val="28"/>
        </w:rPr>
      </w:pPr>
    </w:p>
    <w:p w:rsidR="00B70317" w:rsidRPr="00B70317" w:rsidRDefault="00B70317" w:rsidP="00B70317">
      <w:pPr>
        <w:pStyle w:val="h2-first"/>
        <w:spacing w:before="0" w:line="240" w:lineRule="auto"/>
        <w:ind w:firstLine="709"/>
        <w:jc w:val="center"/>
        <w:rPr>
          <w:rFonts w:ascii="Times New Roman" w:hAnsi="Times New Roman" w:cs="Times New Roman"/>
          <w:caps w:val="0"/>
          <w:color w:val="auto"/>
          <w:sz w:val="28"/>
          <w:szCs w:val="28"/>
        </w:rPr>
      </w:pPr>
      <w:r w:rsidRPr="00B70317">
        <w:rPr>
          <w:rFonts w:ascii="Times New Roman" w:hAnsi="Times New Roman" w:cs="Times New Roman"/>
          <w:caps w:val="0"/>
          <w:color w:val="auto"/>
          <w:sz w:val="28"/>
          <w:szCs w:val="28"/>
        </w:rPr>
        <w:t>Содержание обучения</w:t>
      </w:r>
    </w:p>
    <w:p w:rsidR="00B70317" w:rsidRPr="00B70317" w:rsidRDefault="00B70317" w:rsidP="00B70317">
      <w:pPr>
        <w:pStyle w:val="h2-first"/>
        <w:spacing w:before="0" w:line="240" w:lineRule="auto"/>
        <w:ind w:firstLine="709"/>
        <w:jc w:val="center"/>
        <w:rPr>
          <w:rFonts w:ascii="Times New Roman" w:hAnsi="Times New Roman" w:cs="Times New Roman"/>
          <w:caps w:val="0"/>
          <w:color w:val="auto"/>
          <w:sz w:val="28"/>
          <w:szCs w:val="28"/>
        </w:rPr>
      </w:pP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aps w:val="0"/>
          <w:color w:val="auto"/>
          <w:sz w:val="28"/>
          <w:szCs w:val="28"/>
        </w:rPr>
        <w:t>Инвариантные модули</w:t>
      </w:r>
    </w:p>
    <w:p w:rsidR="00B70317" w:rsidRPr="00B70317" w:rsidRDefault="00B70317" w:rsidP="00B70317">
      <w:pPr>
        <w:pStyle w:val="h4-first"/>
        <w:spacing w:before="0" w:line="240" w:lineRule="auto"/>
        <w:ind w:firstLine="709"/>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«Производство и технология»</w:t>
      </w:r>
    </w:p>
    <w:p w:rsidR="00B70317" w:rsidRPr="00B70317" w:rsidRDefault="00B70317" w:rsidP="00B70317">
      <w:pPr>
        <w:pStyle w:val="h2-first"/>
        <w:spacing w:before="0" w:line="240" w:lineRule="auto"/>
        <w:ind w:firstLine="709"/>
        <w:rPr>
          <w:rFonts w:ascii="Times New Roman" w:hAnsi="Times New Roman" w:cs="Times New Roman"/>
          <w:i/>
          <w:color w:val="auto"/>
          <w:sz w:val="28"/>
          <w:szCs w:val="28"/>
        </w:rPr>
      </w:pPr>
      <w:r w:rsidRPr="00B70317">
        <w:rPr>
          <w:rFonts w:ascii="Times New Roman" w:hAnsi="Times New Roman" w:cs="Times New Roman"/>
          <w:i/>
          <w:color w:val="auto"/>
          <w:sz w:val="28"/>
          <w:szCs w:val="28"/>
        </w:rPr>
        <w:t>5–6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Преобразовательная деятельность человека.</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Технологии вокруг нас. Алгоритмы и начала технологии. Возможность формального исполнения алгоритма. Робот как исполнитель алгоритма. Робот как механизм.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Простейшие машины и механизмы.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Двигатели машин. Виды двигателей. Передаточные механизмы. Виды и характеристики передаточных механизмов.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Задачи и технологии их решения.</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Технология решения производственных задач в информационной среде как важнейшая технология 4-й промышленной революции.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Чтение описаний, чертежей, технологических карт.</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Обозначения: знаки и символы. Интерпретация знаков и знаковых систем. Формулировка задачи с использованием знаков и символов. </w:t>
      </w:r>
    </w:p>
    <w:p w:rsidR="00B70317" w:rsidRPr="00B70317" w:rsidRDefault="00B70317" w:rsidP="00B70317">
      <w:pPr>
        <w:pStyle w:val="body0"/>
        <w:spacing w:line="240" w:lineRule="auto"/>
        <w:ind w:firstLine="709"/>
        <w:rPr>
          <w:rFonts w:ascii="Times New Roman" w:hAnsi="Times New Roman" w:cs="Times New Roman"/>
          <w:color w:val="auto"/>
          <w:spacing w:val="-3"/>
          <w:sz w:val="28"/>
          <w:szCs w:val="28"/>
        </w:rPr>
      </w:pPr>
      <w:r w:rsidRPr="00B70317">
        <w:rPr>
          <w:rFonts w:ascii="Times New Roman" w:hAnsi="Times New Roman" w:cs="Times New Roman"/>
          <w:color w:val="auto"/>
          <w:spacing w:val="-3"/>
          <w:sz w:val="28"/>
          <w:szCs w:val="28"/>
        </w:rPr>
        <w:t>Информационное обеспечение решения задачи. Работа с «большими данными». Извлечение информации из массива данных.</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Исследование задачи и её решений.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Представление полученных результатов.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4. Основы проектной деятельности.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5. Технология домашнего хозяйства.</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Порядок и хаос как фундаментальные характеристики окружающего мира.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Порядок в доме. Порядок на рабочем месте.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Создание интерьера квартиры с помощью компьютерных программ.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Электропроводка. Бытовые электрические приборы. Техника безопасности при работе с электричеством.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Кухня. Мебель и бытовая техника, которая используется на кухне. Кулинария. Основы здорового питания. Основы безопасности при работе на кухне.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 xml:space="preserve">Раздел 6. Мир профессий.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Какие бывают профессии. Как выбрать профессию.</w:t>
      </w:r>
    </w:p>
    <w:p w:rsidR="00B70317" w:rsidRPr="00B70317" w:rsidRDefault="00B70317" w:rsidP="00B70317">
      <w:pPr>
        <w:pStyle w:val="h2"/>
        <w:spacing w:before="0" w:after="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7–10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7. Технологии и искусство.</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Эстетическая ценность результатов труда. Промышленная эстетика. Примеры промышленных изделий с высокими эстетическими свойствами. Понятие дизайна.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Эстетика в быту. Эстетика и экология жилища.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Народные ремёсла. Народные ремёсла и промыслы России.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8. Технологии и мир. Современная техносфера.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Понятие высокотехнологичных отраслей. «Высокие технологии» двойного назначения.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Ресурсы, технологии и общество. Глобальные технологические проекты.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Современная техносфера. Проблема взаимодействия природы и техносферы.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Современный транспорт и перспективы его развития.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9. Современные технологии.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Биотехнологии. Лазерные технологии. Космические технологии. Представления о нанотехнологиях. </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 xml:space="preserve">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Fonts w:ascii="Times New Roman" w:hAnsi="Times New Roman" w:cs="Times New Roman"/>
          <w:color w:val="auto"/>
          <w:spacing w:val="-2"/>
          <w:sz w:val="28"/>
          <w:szCs w:val="28"/>
        </w:rPr>
        <w:t xml:space="preserve">Биотехнологии в решении экологических проблем. Очистка сточных вод. Биоэнергетика. Биометаногенез.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Сферы применения современных технологий. </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Style w:val="Bold"/>
          <w:rFonts w:ascii="Times New Roman" w:hAnsi="Times New Roman" w:cs="Times New Roman"/>
          <w:bCs/>
          <w:color w:val="auto"/>
          <w:spacing w:val="-2"/>
          <w:sz w:val="28"/>
          <w:szCs w:val="28"/>
        </w:rPr>
        <w:t>Раздел 10. Основы информационно-когнитивных технологий.</w:t>
      </w:r>
      <w:r w:rsidRPr="00B70317">
        <w:rPr>
          <w:rFonts w:ascii="Times New Roman" w:hAnsi="Times New Roman" w:cs="Times New Roman"/>
          <w:color w:val="auto"/>
          <w:spacing w:val="-2"/>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Знание как фундаментальная производственная и экономическая категория.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Формализация и моделирование – основные инструменты познания окружающего мира.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11. Элементы управления.</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Общие принципы управления. Общая схема управления. </w:t>
      </w:r>
      <w:r w:rsidRPr="00B70317">
        <w:rPr>
          <w:rFonts w:ascii="Times New Roman" w:hAnsi="Times New Roman" w:cs="Times New Roman"/>
          <w:color w:val="auto"/>
          <w:sz w:val="28"/>
          <w:szCs w:val="28"/>
        </w:rPr>
        <w:br/>
        <w:t xml:space="preserve">Условия реализации общей схемы управления. Начала кибернетики.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Самоуправляемые системы. Устойчивость систем управления. Виды равновесия. Устойчивость технических систем.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12. Мир профессий.</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Профессии предметной области «Природа». Профессии предметной области «Техника». Профессии предметной области «Знак». Профессии предметной области «Человек».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Профессии предметной области «Художественный образ».</w:t>
      </w: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 xml:space="preserve">Модуль «Технология обработки материалов </w:t>
      </w:r>
      <w:r w:rsidRPr="00B70317">
        <w:rPr>
          <w:rFonts w:ascii="Times New Roman" w:hAnsi="Times New Roman" w:cs="Times New Roman"/>
          <w:bCs w:val="0"/>
          <w:color w:val="auto"/>
          <w:sz w:val="28"/>
          <w:szCs w:val="28"/>
        </w:rPr>
        <w:br/>
        <w:t>и пищевых продуктов»</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5–6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Структура технологии: от материала к изделию.</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Основные элементы структуры технологии: действия, операции, этапы. Технологическая карта.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Проектирование, моделирование, конструирование – основные составляющие технологии. Технологии и алгоритмы.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Материалы и их свойства.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Бумага и её свойства. Различные изделия из бумаги. Потребность человека в бумаге.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Ткань и её свойства. Изделия из ткани. Виды тканей.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Древесина и её свойства. Древесные материалы и их применение. Изделия из древесины. Потребность человечества в древесине. Сохранение лесов.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Металлы и их свойства. Металлические части машин и механизмов. Тонколистовая сталь и проволока.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Пластические массы (пластмассы) и их свойства. Работа с пластмассами.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Наноструктуры и их использование в различных технологиях. Природные и синтетические наноструктуры.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Композиты и нанокомпозиты, их применение. Умные материалы и их применение. Аллотропные соединения углерода.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Основные ручные инструменты.</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Инструменты для работы с бумагой. Инструменты для работы с тканью. Инструменты для работы с древесиной. Инструменты для работы с металлом.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Компьютерные инструменты.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4. Трудовые действия как основные слагаемые технологии.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Общность и различие действий с различными материалами и пищевыми продуктами.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5. Технологии обработки конструкционных материалов.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Разметка заготовок из древесины, металла, пластмасс. Приёмы ручной правки заготовок из проволоки и тонколистового металла.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Резание заготовок.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Строгание заготовок из древесины.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Гибка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Сборка изделий из тонколистового металла, проволоки, искусственных материалов.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Зачистка и отделка поверхностей деталей из конструкционных материалов.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Изготовление цилиндрических и конических деталей из древесины ручным инструментом.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Отделка изделий из конструкционных материалов.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Правила безопасной работы.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6. Технология обработки текстильных материалов.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Оборудование текстильного производства. Прядение и ткачество. Основы материаловедения. Сырьё и процесс получения натуральных волокон животного происхождения.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Основы технологии изготовления изделий из текстильных материалов.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Fonts w:ascii="Times New Roman" w:hAnsi="Times New Roman" w:cs="Times New Roman"/>
          <w:color w:val="auto"/>
          <w:spacing w:val="2"/>
          <w:sz w:val="28"/>
          <w:szCs w:val="28"/>
        </w:rPr>
        <w:t xml:space="preserve">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Понятие о декоративно-прикладном творчестве. Технологии художественной обработки текстильных материалов: лоскутное шитьё, вышивка.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7. Технологии обработки пищевых продуктов.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Приготовление пищи в походных условиях. Утилизация бытовых и пищевых отходов в походных условиях.</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 </w:t>
      </w:r>
    </w:p>
    <w:p w:rsidR="00B70317" w:rsidRPr="00B70317" w:rsidRDefault="00B70317" w:rsidP="00B70317">
      <w:pPr>
        <w:pStyle w:val="h2"/>
        <w:spacing w:before="0" w:after="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7–10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 xml:space="preserve">Раздел 8. Моделирование как основа познания и практической деятельности.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Модели человеческой деятельности. Алгоритмы и технологии как модели.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9. Машины и их модели.</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Как устроены машины.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Конструирование машин. Действия при сборке модели машины при помощи деталей конструктора.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Простейшие механизмы как базовые элементы многообразия механизмов.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Физические законы, реализованные в простейших механизмах.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Модели механизмов и эксперименты с этими механизмами.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 xml:space="preserve">Раздел 10. Традиционные производства и технологии.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Обработка древесины. Технология шипового соединения деталей из древесины. Технология соединения деталей из древесины шкантами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 </w:t>
      </w:r>
    </w:p>
    <w:p w:rsidR="00B70317" w:rsidRPr="00B70317" w:rsidRDefault="00B70317" w:rsidP="00B70317">
      <w:pPr>
        <w:pStyle w:val="body0"/>
        <w:spacing w:line="240" w:lineRule="auto"/>
        <w:ind w:firstLine="709"/>
        <w:rPr>
          <w:rFonts w:ascii="Times New Roman" w:hAnsi="Times New Roman" w:cs="Times New Roman"/>
          <w:color w:val="auto"/>
          <w:spacing w:val="3"/>
          <w:sz w:val="28"/>
          <w:szCs w:val="28"/>
        </w:rPr>
      </w:pPr>
      <w:r w:rsidRPr="00B70317">
        <w:rPr>
          <w:rFonts w:ascii="Times New Roman" w:hAnsi="Times New Roman" w:cs="Times New Roman"/>
          <w:color w:val="auto"/>
          <w:spacing w:val="3"/>
          <w:sz w:val="28"/>
          <w:szCs w:val="28"/>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11. Технологии в когнитивной сфере.</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Компьютерные инструменты визуализации.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12. Технологии и человек.</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 </w:t>
      </w:r>
    </w:p>
    <w:p w:rsidR="00B70317" w:rsidRPr="00B70317" w:rsidRDefault="00B70317" w:rsidP="00B70317">
      <w:pPr>
        <w:pStyle w:val="h2"/>
        <w:spacing w:before="0" w:after="0" w:line="240" w:lineRule="auto"/>
        <w:ind w:firstLine="709"/>
        <w:rPr>
          <w:rFonts w:ascii="Times New Roman" w:hAnsi="Times New Roman" w:cs="Times New Roman"/>
          <w:caps w:val="0"/>
          <w:color w:val="auto"/>
          <w:sz w:val="28"/>
          <w:szCs w:val="28"/>
        </w:rPr>
      </w:pPr>
    </w:p>
    <w:p w:rsidR="00B70317" w:rsidRPr="00B70317" w:rsidRDefault="00B70317" w:rsidP="00B70317">
      <w:pPr>
        <w:pStyle w:val="h2"/>
        <w:spacing w:before="0" w:after="0" w:line="240" w:lineRule="auto"/>
        <w:ind w:firstLine="709"/>
        <w:rPr>
          <w:rFonts w:ascii="Times New Roman" w:hAnsi="Times New Roman" w:cs="Times New Roman"/>
          <w:color w:val="auto"/>
          <w:sz w:val="28"/>
          <w:szCs w:val="28"/>
        </w:rPr>
      </w:pPr>
      <w:r w:rsidRPr="00B70317">
        <w:rPr>
          <w:rFonts w:ascii="Times New Roman" w:hAnsi="Times New Roman" w:cs="Times New Roman"/>
          <w:caps w:val="0"/>
          <w:color w:val="auto"/>
          <w:sz w:val="28"/>
          <w:szCs w:val="28"/>
        </w:rPr>
        <w:t>Вариативные модули</w:t>
      </w:r>
    </w:p>
    <w:p w:rsidR="00B70317" w:rsidRPr="00B70317" w:rsidRDefault="00B70317" w:rsidP="00B70317">
      <w:pPr>
        <w:pStyle w:val="h4-first"/>
        <w:spacing w:before="0" w:line="240" w:lineRule="auto"/>
        <w:ind w:firstLine="709"/>
        <w:rPr>
          <w:rFonts w:ascii="Times New Roman" w:hAnsi="Times New Roman" w:cs="Times New Roman"/>
          <w:b/>
          <w:bCs/>
          <w:color w:val="auto"/>
          <w:sz w:val="28"/>
          <w:szCs w:val="28"/>
        </w:rPr>
      </w:pPr>
      <w:r w:rsidRPr="00B70317">
        <w:rPr>
          <w:rFonts w:ascii="Times New Roman" w:hAnsi="Times New Roman" w:cs="Times New Roman"/>
          <w:b/>
          <w:bCs/>
          <w:color w:val="auto"/>
          <w:sz w:val="28"/>
          <w:szCs w:val="28"/>
        </w:rPr>
        <w:t>Модуль «Робототехника»</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5–10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Алгоритмы и исполнители. Роботы как исполнители.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Компьютерный исполнитель. Робот. Система команд исполнителя.</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От роботов на экране компьютера к роботам-механизмам.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Система команд механического робота. Управление механическим роботом.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Робототехнические комплексы и их возможности. Знакомство с составом робототехнического конструктора.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Роботы: конструирование и управление.</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Общее устройство робота. Механическая часть. Принцип программного управления.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Роботы на производстве.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Роботы-манипуляторы. Перемещение предмета. Лазерный гравёр. 3D-принтер.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Производственные линии. Взаимодействие роботов. Понятие о производстве 4.0. Модели производственных линий.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4. Робототехнические проекты.</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Fonts w:ascii="Times New Roman" w:hAnsi="Times New Roman" w:cs="Times New Roman"/>
          <w:color w:val="auto"/>
          <w:spacing w:val="-2"/>
          <w:sz w:val="28"/>
          <w:szCs w:val="28"/>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Примеры роботов из различных областей. Их возможности и ограничения.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5. От робототехники к искусственному интеллекту.</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w:t>
      </w: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Модуль «3D-моделирование, макетирование, прототипирование»</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7–10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 xml:space="preserve">Раздел 1. Модели и технологии.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Виды и свойства, назначение моделей. Адекватность модели моделируемому объекту и целям моделирования.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Визуальные модели.</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3D-моделирование как технология создания визуальных моделей.</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Графические примитивы в 3D-моделировании. Куб и кубоид. Шар и многогранник. Цилиндр, призма, пирамида.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Операции над примитивами. Поворот тел в пространстве. Масштабирование тел. Вычитание, пересечение и объединение геометрических тел.</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Моделирование сложных объектов.</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Рендеринг. Полигональная сетка. Диаграмма Вронского и её особенности. Триангуляция Делоне. Компьютерные программы, осуществляющие рендеринг (рендеры).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3D-печать. Техника безопасности в 3D-печати. Аддитивные технологии. Экструдер и его устройство. Кинематика 3D-принтера.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Характеристики материалов для 3D-принтера. Основные настройки для выполнения печати на 3D-принтере. Подготовка к печати. Печать 3D-модели.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Профессии, связанные с 3D-печатью.</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Style w:val="Bold"/>
          <w:rFonts w:ascii="Times New Roman" w:hAnsi="Times New Roman" w:cs="Times New Roman"/>
          <w:bCs/>
          <w:color w:val="auto"/>
          <w:spacing w:val="-2"/>
          <w:sz w:val="28"/>
          <w:szCs w:val="28"/>
        </w:rPr>
        <w:t>Раздел 3. Создание макетов с помощью программных средств.</w:t>
      </w:r>
      <w:r w:rsidRPr="00B70317">
        <w:rPr>
          <w:rFonts w:ascii="Times New Roman" w:hAnsi="Times New Roman" w:cs="Times New Roman"/>
          <w:color w:val="auto"/>
          <w:spacing w:val="-2"/>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Компоненты технологии макетирования: выполнение развёртки, сборка деталей макета. Разработка графической документации.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4. Технология создания и исследования прототипов.</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Создание прототипа. Исследование прототипа. Перенос выявленных свойств прототипа на реальные объекты. </w:t>
      </w: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Модуль «Компьютерная графика. Черчение»</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8–10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Модели и их свойства.</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Понятие графической модели.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Математические, физические и информационные модели. Графические модели. Виды графических моделей. Количественная и качественная оценка модели.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Черчение как технология создания графической модели инженерного объекта.</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Понятие об инженерных проектах. Создание проектной документации. Классическое черчение. Чертёж. Набросок. Эскиз. Технический рисунок.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Практическая деятельность по созданию чертежей.</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Технология создания чертежей в программных средах.</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 «Чертёж»,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Изделия и их модели. Анализ формы объекта и синтез модели. План создания 3D-модели.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Интерфейс окна «Деталь». Дерево модели. Система 3D-координат в окне «Деталь» и конструктивные плоскости. Формообразование детали. Операция «Эскиз». Правила и требования, предъявляемые к эскизам. Способы редактирования операции формообразования и эскиза.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Создание моделей по различным заданиям: по чертежу; по описанию и размерам; по образцу, с натуры.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4. Разработка проекта инженерного объекта.</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b/>
          <w:bCs/>
          <w:color w:val="auto"/>
          <w:sz w:val="28"/>
          <w:szCs w:val="28"/>
        </w:rPr>
        <w:t>Модуль «Автоматизированные системы»</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8–10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Управление. Общие представления</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Управляющие и управляемые системы. Понятие обратной связи. Модели управления. Классическая модель управления. Условия функционирования классической модели управления. Автоматизированные системы. Проблема устойчивости систем управления. Отклик системы на малые воздействия. Синергетические эффекты.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2. Управление техническими системами.</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Механические устройства обратной связи. Регулятор Уатта. </w:t>
      </w:r>
    </w:p>
    <w:p w:rsidR="00B70317" w:rsidRPr="00B70317" w:rsidRDefault="00B70317" w:rsidP="00B70317">
      <w:pPr>
        <w:pStyle w:val="body0"/>
        <w:spacing w:line="240" w:lineRule="auto"/>
        <w:ind w:firstLine="709"/>
        <w:rPr>
          <w:rFonts w:ascii="Times New Roman" w:hAnsi="Times New Roman" w:cs="Times New Roman"/>
          <w:color w:val="auto"/>
          <w:spacing w:val="2"/>
          <w:sz w:val="28"/>
          <w:szCs w:val="28"/>
        </w:rPr>
      </w:pPr>
      <w:r w:rsidRPr="00B70317">
        <w:rPr>
          <w:rFonts w:ascii="Times New Roman" w:hAnsi="Times New Roman" w:cs="Times New Roman"/>
          <w:color w:val="auto"/>
          <w:spacing w:val="2"/>
          <w:sz w:val="28"/>
          <w:szCs w:val="28"/>
        </w:rPr>
        <w:t xml:space="preserve">Понятие системы. Замкнутые и открытые системы. Системы с положительной и отрицательной обратной связью. Примеры.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Динамические эффекты открытых систем: точки бифуркации, аттракторы.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Реализация данных эффектов в технических системах. Управление системами в условиях нестабильности.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Современное производство. Виды роботов. Робот-манипулятор – ключевой элемент современной системы производства. Сменные модули манипулятора. Производственные линии. Информационное взаимодействие роботов. Производство 4.0. Моделирование технологических линий на основе робототехнического конструирования. Моделирование действия учебного робота-манипулятора со сменными модулями для обучения работе с производственным оборудованием.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Элементная база автоматизированных систем.</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Понятие об электрическом токе. Проводники и диэлектрики. Электрические приборы. Техника безопасности при работе с электрическими приборами. Макетная плата. Соединение проводников. Электрическая цепь и электрическая схема. Резистор и диод. Потенциометр.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Электроэнергетика. Способы получения и хранения электроэнергии. Виды электростанций, виды полезных ископаемых. Энергетическая безопасность. Передача энергии на расстоянии.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Основные этапы развития электротехники. Датчик света. Аналоговая и цифровая схемотехника. Использование микроконтроллера при сборке схем. Фоторезистор.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 xml:space="preserve">Раздел 4. Управление социально-экономическими системами. Предпринимательство.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Сущность культуры предпринимательства. Корпоративная культура. Предпринимательская этика и этикет. Анализ видов предпринимательской деятельности и определение типологии коммерческой организации.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Понятия, инструменты и технологии имитационного моделирования экономической деятельности. Проект «Школьная фирма» как имитационная модель реализации бизнес-идеи. Этапы разработки бизнес-проекта «Школьная фирма»: анализ выбранного направления экономической деятельности, создание логотипа фирмы, разработка бизнес-плана.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Система показателей эффективности предпринимательской деятельности. Принципы и методы оценки эффективности. Пути повышения и контроль эффективности предпринимательской деятельности.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Программная поддержка предпринимательской деятельности. Программы для управления проектами. </w:t>
      </w: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Модуль «Животноводство»</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7–8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Элементы технологий выращивания сельскохозяйственных животных.</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Домашние животные. Приручение животных как фактор развития человеческой цивилизации. Сельскохозяйственные животные.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Содержание сельскохозяйственных животных: помещение, оборудование, уход.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Разведение животных. Породы животных, их создание.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Лечение животных. Понятие о ветеринарии.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Заготовка кормов. Кормление животных. Питательность корма. Рацион.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Животные у нас дома. Забота о домашних и бездомных животных.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Проблема клонирования живых организмов. Социальные и этические проблемы. </w:t>
      </w:r>
    </w:p>
    <w:p w:rsidR="00B70317" w:rsidRPr="00B70317" w:rsidRDefault="00B70317" w:rsidP="00B70317">
      <w:pPr>
        <w:pStyle w:val="body0"/>
        <w:spacing w:line="240" w:lineRule="auto"/>
        <w:ind w:firstLine="709"/>
        <w:rPr>
          <w:rStyle w:val="Bold"/>
          <w:rFonts w:ascii="Times New Roman" w:hAnsi="Times New Roman" w:cs="Times New Roman"/>
          <w:b w:val="0"/>
          <w:bCs/>
          <w:color w:val="auto"/>
          <w:sz w:val="28"/>
          <w:szCs w:val="28"/>
        </w:rPr>
      </w:pPr>
      <w:r w:rsidRPr="00B70317">
        <w:rPr>
          <w:rStyle w:val="Bold"/>
          <w:rFonts w:ascii="Times New Roman" w:hAnsi="Times New Roman" w:cs="Times New Roman"/>
          <w:bCs/>
          <w:color w:val="auto"/>
          <w:sz w:val="28"/>
          <w:szCs w:val="28"/>
        </w:rPr>
        <w:t xml:space="preserve">Раздел 2. Производство животноводческих продуктов.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Использование цифровых технологий в животноводстве.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Цифровая ферма:</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автоматическое кормление животных;</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автоматическая дойка;</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уборка помещения и др.</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Цифровая «умная» ферма – перспективное направление роботизации в животноводстве.</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3. Профессии, связанные с деятельностью животновода.</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Зоотехник, зооинженер, ветеринар, оператор птицефабрики, оператор животноводческих ферм и др. Использование информационных цифровых технологий в профессиональной деятельности.</w:t>
      </w:r>
    </w:p>
    <w:p w:rsidR="00B70317" w:rsidRPr="00B70317" w:rsidRDefault="00B70317" w:rsidP="00B70317">
      <w:pPr>
        <w:pStyle w:val="h4"/>
        <w:spacing w:before="0" w:after="0" w:line="240" w:lineRule="auto"/>
        <w:ind w:firstLine="709"/>
        <w:rPr>
          <w:rFonts w:ascii="Times New Roman" w:hAnsi="Times New Roman" w:cs="Times New Roman"/>
          <w:bCs w:val="0"/>
          <w:color w:val="auto"/>
          <w:sz w:val="28"/>
          <w:szCs w:val="28"/>
        </w:rPr>
      </w:pPr>
      <w:r w:rsidRPr="00B70317">
        <w:rPr>
          <w:rFonts w:ascii="Times New Roman" w:hAnsi="Times New Roman" w:cs="Times New Roman"/>
          <w:bCs w:val="0"/>
          <w:color w:val="auto"/>
          <w:sz w:val="28"/>
          <w:szCs w:val="28"/>
        </w:rPr>
        <w:t>Модуль «Растениеводство»</w:t>
      </w:r>
    </w:p>
    <w:p w:rsidR="00B70317" w:rsidRPr="00B70317" w:rsidRDefault="00B70317" w:rsidP="00B70317">
      <w:pPr>
        <w:pStyle w:val="h2-first"/>
        <w:spacing w:before="0"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7–8 классы</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Style w:val="Bold"/>
          <w:rFonts w:ascii="Times New Roman" w:hAnsi="Times New Roman" w:cs="Times New Roman"/>
          <w:bCs/>
          <w:color w:val="auto"/>
          <w:sz w:val="28"/>
          <w:szCs w:val="28"/>
        </w:rPr>
        <w:t>Раздел 1. Элементы технологий выращивания сельскохозяйственных культур.</w:t>
      </w:r>
      <w:r w:rsidRPr="00B70317">
        <w:rPr>
          <w:rFonts w:ascii="Times New Roman" w:hAnsi="Times New Roman" w:cs="Times New Roman"/>
          <w:color w:val="auto"/>
          <w:sz w:val="28"/>
          <w:szCs w:val="28"/>
        </w:rPr>
        <w:t xml:space="preserve">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Земледелие как поворотный пункт развития человеческой цивилизации. Земля как величайшая ценность человечества. История земледелия.</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Почвы, виды почв. Плодородие почв.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Инструменты обработки почвы: ручные и механизированные. Сельскохозяйственная техника.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Культурные растения и их классификация. </w:t>
      </w:r>
    </w:p>
    <w:p w:rsidR="00B70317" w:rsidRPr="00B70317" w:rsidRDefault="00B70317" w:rsidP="00B70317">
      <w:pPr>
        <w:pStyle w:val="body0"/>
        <w:spacing w:line="240" w:lineRule="auto"/>
        <w:ind w:firstLine="709"/>
        <w:rPr>
          <w:rFonts w:ascii="Times New Roman" w:hAnsi="Times New Roman" w:cs="Times New Roman"/>
          <w:color w:val="auto"/>
          <w:spacing w:val="-1"/>
          <w:sz w:val="28"/>
          <w:szCs w:val="28"/>
        </w:rPr>
      </w:pPr>
      <w:r w:rsidRPr="00B70317">
        <w:rPr>
          <w:rFonts w:ascii="Times New Roman" w:hAnsi="Times New Roman" w:cs="Times New Roman"/>
          <w:color w:val="auto"/>
          <w:spacing w:val="-1"/>
          <w:sz w:val="28"/>
          <w:szCs w:val="28"/>
        </w:rPr>
        <w:t xml:space="preserve">Выращивание растений на школьном/приусадебном участке.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Полезные для человека дикорастущие растения и их классификация.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Сохранение природной среды. </w:t>
      </w:r>
    </w:p>
    <w:p w:rsidR="00B70317" w:rsidRPr="00B70317" w:rsidRDefault="00B70317" w:rsidP="00B70317">
      <w:pPr>
        <w:pStyle w:val="body0"/>
        <w:spacing w:line="240" w:lineRule="auto"/>
        <w:ind w:firstLine="709"/>
        <w:rPr>
          <w:rStyle w:val="Bold"/>
          <w:rFonts w:ascii="Times New Roman" w:hAnsi="Times New Roman" w:cs="Times New Roman"/>
          <w:b w:val="0"/>
          <w:bCs/>
          <w:color w:val="auto"/>
          <w:sz w:val="28"/>
          <w:szCs w:val="28"/>
        </w:rPr>
      </w:pPr>
      <w:r w:rsidRPr="00B70317">
        <w:rPr>
          <w:rStyle w:val="Bold"/>
          <w:rFonts w:ascii="Times New Roman" w:hAnsi="Times New Roman" w:cs="Times New Roman"/>
          <w:bCs/>
          <w:color w:val="auto"/>
          <w:sz w:val="28"/>
          <w:szCs w:val="28"/>
        </w:rPr>
        <w:t>Раздел 2. Сельскохозяйственное производство.</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Автоматизация и роботизация сельскохозяйственного производства:</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анализаторы почвы c использованием спутниковой системы навигации; </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автоматизация тепличного хозяйства;</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применение роботов манипуляторов для уборки урожая;</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внесение удобрение на основе данных от азотно-спектральных датчиков; </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определение критических точек полей с помощью спутниковых снимков;</w:t>
      </w:r>
    </w:p>
    <w:p w:rsidR="00B70317" w:rsidRPr="00B70317" w:rsidRDefault="00B70317" w:rsidP="00B70317">
      <w:pPr>
        <w:pStyle w:val="list-bullet"/>
        <w:spacing w:line="240" w:lineRule="auto"/>
        <w:ind w:left="0"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использование БПЛА и др.</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 xml:space="preserve">Генно-модифицированные растения: положительные и отрицательные аспекты. </w:t>
      </w:r>
    </w:p>
    <w:p w:rsidR="00B70317" w:rsidRPr="00B70317" w:rsidRDefault="00B70317" w:rsidP="00B70317">
      <w:pPr>
        <w:pStyle w:val="body0"/>
        <w:spacing w:line="240" w:lineRule="auto"/>
        <w:ind w:firstLine="709"/>
        <w:rPr>
          <w:rStyle w:val="Bold"/>
          <w:rFonts w:ascii="Times New Roman" w:hAnsi="Times New Roman" w:cs="Times New Roman"/>
          <w:b w:val="0"/>
          <w:bCs/>
          <w:color w:val="auto"/>
          <w:sz w:val="28"/>
          <w:szCs w:val="28"/>
        </w:rPr>
      </w:pPr>
      <w:r w:rsidRPr="00B70317">
        <w:rPr>
          <w:rStyle w:val="Bold"/>
          <w:rFonts w:ascii="Times New Roman" w:hAnsi="Times New Roman" w:cs="Times New Roman"/>
          <w:bCs/>
          <w:color w:val="auto"/>
          <w:sz w:val="28"/>
          <w:szCs w:val="28"/>
        </w:rPr>
        <w:t xml:space="preserve">Раздел 3. Сельскохозяйственные профессии.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jc w:val="center"/>
        <w:textAlignment w:val="center"/>
        <w:rPr>
          <w:rFonts w:ascii="Times New Roman" w:hAnsi="Times New Roman" w:cs="Times New Roman"/>
          <w:b/>
          <w:bCs/>
          <w:sz w:val="28"/>
          <w:szCs w:val="28"/>
        </w:rPr>
      </w:pPr>
    </w:p>
    <w:p w:rsidR="00B70317" w:rsidRPr="00B70317" w:rsidRDefault="00B70317" w:rsidP="00B70317">
      <w:pPr>
        <w:widowControl w:val="0"/>
        <w:tabs>
          <w:tab w:val="left" w:pos="567"/>
        </w:tabs>
        <w:suppressAutoHyphens/>
        <w:autoSpaceDE w:val="0"/>
        <w:autoSpaceDN w:val="0"/>
        <w:adjustRightInd w:val="0"/>
        <w:spacing w:after="0" w:line="240" w:lineRule="auto"/>
        <w:ind w:firstLine="709"/>
        <w:jc w:val="center"/>
        <w:textAlignment w:val="center"/>
        <w:rPr>
          <w:rFonts w:ascii="Times New Roman" w:hAnsi="Times New Roman" w:cs="Times New Roman"/>
          <w:b/>
          <w:bCs/>
          <w:caps/>
          <w:sz w:val="28"/>
          <w:szCs w:val="28"/>
        </w:rPr>
      </w:pPr>
      <w:r w:rsidRPr="00B70317">
        <w:rPr>
          <w:rFonts w:ascii="Times New Roman" w:hAnsi="Times New Roman" w:cs="Times New Roman"/>
          <w:b/>
          <w:bCs/>
          <w:sz w:val="28"/>
          <w:szCs w:val="28"/>
        </w:rPr>
        <w:t>Планируемые результаты освоения учебного предмета «Технология» на уровне основного общего образования</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Результаты обучения по учебному предмету «Технология» в отношении всех микрогрупп обучающихся с НОДА оцениваются по окончании </w:t>
      </w:r>
      <w:r w:rsidRPr="00B70317">
        <w:rPr>
          <w:rFonts w:ascii="Times New Roman" w:hAnsi="Times New Roman" w:cs="Times New Roman"/>
          <w:iCs/>
          <w:sz w:val="28"/>
          <w:szCs w:val="28"/>
        </w:rPr>
        <w:t>основного</w:t>
      </w:r>
      <w:r w:rsidRPr="00B70317">
        <w:rPr>
          <w:rFonts w:ascii="Times New Roman" w:hAnsi="Times New Roman" w:cs="Times New Roman"/>
          <w:i/>
          <w:iCs/>
          <w:sz w:val="28"/>
          <w:szCs w:val="28"/>
        </w:rPr>
        <w:t xml:space="preserve"> </w:t>
      </w:r>
      <w:r w:rsidRPr="00B70317">
        <w:rPr>
          <w:rFonts w:ascii="Times New Roman" w:hAnsi="Times New Roman" w:cs="Times New Roman"/>
          <w:sz w:val="28"/>
          <w:szCs w:val="28"/>
        </w:rPr>
        <w:t xml:space="preserve">общего образования. </w:t>
      </w:r>
    </w:p>
    <w:p w:rsidR="00B70317" w:rsidRPr="00B70317" w:rsidRDefault="00B70317" w:rsidP="00B70317">
      <w:pPr>
        <w:spacing w:after="0" w:line="240" w:lineRule="auto"/>
        <w:ind w:firstLine="709"/>
        <w:jc w:val="both"/>
        <w:rPr>
          <w:rFonts w:ascii="Times New Roman" w:hAnsi="Times New Roman" w:cs="Times New Roman"/>
          <w:iCs/>
          <w:sz w:val="28"/>
          <w:szCs w:val="28"/>
        </w:rPr>
      </w:pPr>
      <w:r w:rsidRPr="00B70317">
        <w:rPr>
          <w:rFonts w:ascii="Times New Roman" w:hAnsi="Times New Roman" w:cs="Times New Roman"/>
          <w:iCs/>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«Технология» проводится с использованием разработанных педагогом контрольно-измерительных материалов. Включение обучающихся с НОДА во внешние процедуры оценки достижений по предмету, в том числе всероссийские проверочные работы и другие подобные мероприятия, проводится только с желания самих обучающихся с НОДА и их родителей (законных представителей).</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По результатам промежуточной оценки овладения содержанием учебного предмета «Технология» принимается решение о сохранении, корректировке поставленных задач, обсуждения на психолого-педагогическом консилиуме школы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p>
    <w:p w:rsidR="00B70317" w:rsidRPr="00B70317" w:rsidRDefault="00B70317" w:rsidP="00B70317">
      <w:pPr>
        <w:spacing w:after="0" w:line="240" w:lineRule="auto"/>
        <w:ind w:firstLine="709"/>
        <w:jc w:val="center"/>
        <w:rPr>
          <w:rFonts w:ascii="Times New Roman" w:eastAsiaTheme="majorEastAsia" w:hAnsi="Times New Roman" w:cs="Times New Roman"/>
          <w:b/>
          <w:bCs/>
          <w:kern w:val="24"/>
          <w:sz w:val="28"/>
          <w:szCs w:val="28"/>
        </w:rPr>
      </w:pP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Л</w:t>
      </w:r>
      <w:r w:rsidRPr="00B70317">
        <w:rPr>
          <w:rFonts w:ascii="Times New Roman" w:hAnsi="Times New Roman" w:cs="Times New Roman"/>
          <w:b/>
          <w:bCs/>
          <w:position w:val="6"/>
          <w:sz w:val="28"/>
          <w:szCs w:val="28"/>
        </w:rPr>
        <w:t>ичностные результаты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Патриотическое воспитание</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проявление интереса к истории и современному состоянию российской науки и технологии;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ценностное отношение к достижениям российских инженеров и учёных.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Гражданское и духовно-нравственное воспитание</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 с учетом речевых возможностей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осознание важности морально-этических принципов в деятельности, связанной с реализацией технологий;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Эстетическое воспитание</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восприятие эстетических качеств предметов труда;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умение создавать эстетически значимые изделия из различных материалов с учетом двигательных возможностей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4"/>
          <w:sz w:val="28"/>
          <w:szCs w:val="28"/>
        </w:rPr>
      </w:pPr>
      <w:r w:rsidRPr="00B70317">
        <w:rPr>
          <w:rFonts w:ascii="Times New Roman" w:hAnsi="Times New Roman" w:cs="Times New Roman"/>
          <w:i/>
          <w:iCs/>
          <w:spacing w:val="-4"/>
          <w:sz w:val="28"/>
          <w:szCs w:val="28"/>
        </w:rPr>
        <w:t>Ценности научного познания и практической деятельности</w:t>
      </w:r>
      <w:r w:rsidRPr="00B70317">
        <w:rPr>
          <w:rFonts w:ascii="Times New Roman" w:hAnsi="Times New Roman" w:cs="Times New Roman"/>
          <w:spacing w:val="-4"/>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осознание ценности науки как фундамента технологий;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развитие интереса к исследовательской деятельности, реализации на практике достижений науки.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Формирование культуры здоровья и эмоционального благополучия</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осознание ценности безопасного образа жизни в современном технологическом мире, важности правил безопасной работы с инструментами с учетом психофизических особенностей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умение распознавать информационные угрозы и осуществлять защиту личности от этих угроз.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Трудовое воспитание</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участие в решении возникающих практических задач из различных областей;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умение ориентироваться в мире современных профессий с учетом индивидуальных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Экологическое воспитание</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воспитание бережного отношения к окружающей среде, понимание необходимости соблюдения баланса между природой и техносферой;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осознание пределов преобразовательной деятельности человека. </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position w:val="6"/>
          <w:sz w:val="28"/>
          <w:szCs w:val="28"/>
        </w:rPr>
        <w:t>Метапредметные результаты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Освоение содержания предмета «Технология» в основной школе способствует достижению метапредметных результатов, в том числе:</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Овладение универсальными познавательными действиями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Базовые логические действия</w:t>
      </w:r>
      <w:r w:rsidRPr="00B70317">
        <w:rPr>
          <w:rFonts w:ascii="Times New Roman" w:hAnsi="Times New Roman" w:cs="Times New Roman"/>
          <w:sz w:val="28"/>
          <w:szCs w:val="28"/>
        </w:rPr>
        <w:t xml:space="preserve">: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выявлять и характеризовать существенные признаки природных и рукотворных объектов с учетом речевых и коммуникативных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устанавливать существенный признак классификации, основание для обобщения и сравнения;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выявлять закономерности и противоречия в рассматриваемых фактах, данных и наблюдениях, относящихся к внешнему миру;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выявлять причинно-следственные связи при изучении природных явлений и процессов, а также процессов, происходящих в техносфере;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самостоятельно выбирать способ решения поставленной задачи, используя для этого необходимые материалы, инструменты и технологии.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Базовые исследовательские действия</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использовать вопросы как исследовательский инструмент познания;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формировать запросы к информационной системе с целью получения необходимой информации;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оценивать полноту, достоверность и актуальность полученной информации;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опытным путём изучать свойства различных материалов с учетом психофизических особенностей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строить и оценивать модели объектов, явлений и процессов с учетом психофизических особенностей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создавать, применять и преобразовывать знаки и символы, модели и схемы для решения учебных и познавательных задач;</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оценивать правильность выполнения учебной задачи, собственные возможности её решения;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прогнозировать поведение технической системы, в том числе с учётом синергетических эффектов.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Работа с информацией</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выбирать форму представления информации в зависимости от поставленной задачи;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понимать различие между данными, информацией и знаниями;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владеть начальными навыками работы с «большими данными»;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технологией трансформации данных в информацию, информации в знания.</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Овладение универсальными учебными регулятивными действиями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Самоорганизация</w:t>
      </w:r>
      <w:r w:rsidRPr="00B70317">
        <w:rPr>
          <w:rFonts w:ascii="Times New Roman" w:hAnsi="Times New Roman" w:cs="Times New Roman"/>
          <w:sz w:val="28"/>
          <w:szCs w:val="28"/>
        </w:rPr>
        <w:t xml:space="preserve">: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B70317">
        <w:rPr>
          <w:rFonts w:ascii="Times New Roman" w:hAnsi="Times New Roman" w:cs="Times New Roman"/>
          <w:spacing w:val="2"/>
          <w:sz w:val="28"/>
          <w:szCs w:val="28"/>
        </w:rPr>
        <w:t xml:space="preserve">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делать выбор и брать ответственность за решение.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Самоконтроль</w:t>
      </w:r>
      <w:r w:rsidRPr="00B70317">
        <w:rPr>
          <w:rFonts w:ascii="Times New Roman" w:hAnsi="Times New Roman" w:cs="Times New Roman"/>
          <w:sz w:val="28"/>
          <w:szCs w:val="28"/>
        </w:rPr>
        <w:t xml:space="preserve"> (</w:t>
      </w:r>
      <w:r w:rsidRPr="00B70317">
        <w:rPr>
          <w:rFonts w:ascii="Times New Roman" w:hAnsi="Times New Roman" w:cs="Times New Roman"/>
          <w:i/>
          <w:iCs/>
          <w:sz w:val="28"/>
          <w:szCs w:val="28"/>
        </w:rPr>
        <w:t>рефлексия</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давать адекватную оценку ситуации и предлагать план её изменения;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объяснять причины достижения (недостижения) результатов преобразовательной деятельности;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вносить необходимые коррективы в деятельность по решению задачи или по осуществлению проекта;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оценивать соответствие результата цели и условиям и при необходимости корректировать цель и процесс её достижения.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Принятие себя и других</w:t>
      </w:r>
      <w:r w:rsidRPr="00B70317">
        <w:rPr>
          <w:rFonts w:ascii="Times New Roman" w:hAnsi="Times New Roman" w:cs="Times New Roman"/>
          <w:sz w:val="28"/>
          <w:szCs w:val="28"/>
        </w:rPr>
        <w:t xml:space="preserve">: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признавать своё право на ошибку при решении задач или при реализации проекта, такое же право другого на подобные ошибки.</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Овладение универсальными коммуникативными действиями.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Общение</w:t>
      </w:r>
      <w:r w:rsidRPr="00B70317">
        <w:rPr>
          <w:rFonts w:ascii="Times New Roman" w:hAnsi="Times New Roman" w:cs="Times New Roman"/>
          <w:sz w:val="28"/>
          <w:szCs w:val="28"/>
        </w:rPr>
        <w:t xml:space="preserve">: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 ходе обсуждения учебного материала, планирования и осуществления учебного проекта;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 рамках публичного представления результатов проектной деятельности с учетом особенностей коммуникативного и речевого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 ходе совместного решения задачи с использованием облачных сервисов;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 ходе общения с представителями других культур, в частности в социальных сетях.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i/>
          <w:iCs/>
          <w:sz w:val="28"/>
          <w:szCs w:val="28"/>
        </w:rPr>
        <w:t>Совместная деятельность</w:t>
      </w:r>
      <w:r w:rsidRPr="00B70317">
        <w:rPr>
          <w:rFonts w:ascii="Times New Roman" w:hAnsi="Times New Roman" w:cs="Times New Roman"/>
          <w:sz w:val="28"/>
          <w:szCs w:val="28"/>
        </w:rPr>
        <w:t>:</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понимать и использовать преимущества командной работы при реализации учебного проекта;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понимать необходимость выработки знаково-символических средств как необходимого условия успешной проектной деятельности;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уметь адекватно интерпретировать высказывания собеседника – участника совместной деятельности;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навыками отстаивания своей точки зрения, используя при этом законы логики с учетом особенностей коммуникативного и речевого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уметь распознавать некорректную аргументацию. </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position w:val="6"/>
          <w:sz w:val="28"/>
          <w:szCs w:val="28"/>
        </w:rPr>
        <w:t>Предметные результаты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 завершении обучения учащийся должен иметь сформированные образовательные результаты, соотнесённые с каждым из модулей. </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«Производство и технология»</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5–6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характеризовать роль техники и технологий для прогрессивного развития общества;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роль техники и технологий в цифровом социуме;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выявлять причины и последствия развития техники и технологий;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виды современных технологий и определять перспективы их развития;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уметь строить учебную и практическую деятельность в соответствии со структурой технологии: этапами, операциями, действиями;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научиться конструировать, оценивать и использовать модели в познавательной и практической деятельности с учетом двигательных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особыми образовательными потребностями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использовать различные материалы (древесина, металлы и сплавы, полимеры, текстиль, сельскохозяйственная продукция) с учетом индивидуальных психофизических особенностей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создавать, применять и преобразовывать знаки и символы, модели и схемы для решения учебных и производственных задач;</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коллективно решать задачи с использованием облачных сервисов;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оперировать понятием «биотехнология»;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методы очистки воды, использовать фильтрование воды;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B70317">
        <w:rPr>
          <w:rFonts w:ascii="Times New Roman" w:hAnsi="Times New Roman" w:cs="Times New Roman"/>
          <w:spacing w:val="1"/>
          <w:sz w:val="28"/>
          <w:szCs w:val="28"/>
        </w:rPr>
        <w:t>оперировать понятиями «биоэнергетика», «биометаногенез».</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7–10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перечислять и характеризовать виды современных технологий;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применять технологии для решения возникающих задач;</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приводить примеры не только функциональных, но и эстетичных промышленных изделий;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овладеть информационно-когнитивными технологиями преобразования данных в информацию и информации в знание;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оценивать области применения технологий, понимать их возможности и ограничения;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оценивать условия применимости технологии с позиций экологической защищённости;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модернизировать и создавать технологии обработки известных материалов;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анализировать значимые для конкретного человека потребности;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перечислять и характеризовать продукты питания;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B70317">
        <w:rPr>
          <w:rFonts w:ascii="Times New Roman" w:hAnsi="Times New Roman" w:cs="Times New Roman"/>
          <w:spacing w:val="-2"/>
          <w:sz w:val="28"/>
          <w:szCs w:val="28"/>
        </w:rPr>
        <w:t>перечислять виды и названия народных промыслов и ремёсел;</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анализировать использование нанотехнологий в различных областях;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выявлять экологические проблемы;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применять генеалогический метод;</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анализировать роль прививок;</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анализировать работу биодатчиков;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анализировать микробиологические технологии, методы генной инженерии.</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 xml:space="preserve">Модуль «Технология обработки материалов </w:t>
      </w:r>
      <w:r w:rsidRPr="00B70317">
        <w:rPr>
          <w:rFonts w:ascii="Times New Roman" w:hAnsi="Times New Roman" w:cs="Times New Roman"/>
          <w:b/>
          <w:bCs/>
          <w:position w:val="6"/>
          <w:sz w:val="28"/>
          <w:szCs w:val="28"/>
        </w:rPr>
        <w:br/>
        <w:t>и пищевых продуктов»</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5–6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познавательную и преобразовательную деятельность человека;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индивидуальными психофизическими особенностями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и характеризовать инструменты, приспособления и технологическое оборудование;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активно использовать знания, полученные при изучении других учебных предметов, и сформированные универсальные учебные действия;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использовать инструменты, приспособления и технологическое оборудование с учетом двигательных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технологические операции с использованием ручных инструментов, приспособлений, технологического оборудования с учетом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использовать цифровые инструменты при изготовлении предметов из различных материалов;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технологические операции ручной обработки конструкционных материалов с использованием доступных средств коммуникации;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применять ручные технологии обработки конструкционных материалов с учетом двигательных возможностей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правильно хранить пищевые продукты;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осуществлять механическую и тепловую обработку пищевых продуктов, сохраняя их пищевую ценность с учетом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выбирать продукты, инструменты и оборудование для приготовления блюда;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осуществлять доступными средствами контроль качества блюда;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проектировать интерьер помещения с использованием программных сервисов;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составлять последовательность выполнения технологических операций для изготовления швейных изделий;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строить чертежи простых швейных изделий с учетом двигательных возможностей, при необходимости используя ассистивное оборудование;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выбирать материалы, инструменты и оборудование для выполнения швейных работ;</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художественное оформление швейных изделий с учетом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выделять свойства наноструктур;</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приводить примеры наноструктур, их использования в технологиях;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познакомиться с физическими основами нанотехнологий и их использованием для конструирования новых материалов.</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7–10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освоить основные этапы создания проектов от идеи до презентации и использования полученных результатов;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научиться использовать программные сервисы для поддержки проектной деятельности;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проводить необходимые опыты по исследованию свойств материалов с учетом двигательных возможностей;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выбирать инструменты и оборудование, необходимые для изготовления выбранного изделия по данной технологии с учетом двигательных возможностей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применять технологии механической обработки конструкционных материалов с учетом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осуществлять доступными средствами контроль качества изготавливаемого изделия, находить и устранять допущенные дефекты;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виды и назначение методов получения и преобразования конструкционных и текстильных материалов;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конструировать модели различных объектов и использовать их в практической деятельности;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конструировать модели машин и механизмов;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изготавливать изделие из конструкционных или поделочных материалов с учетом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готовить кулинарные блюда в соответствии с известными технологиями с учетом двигательных ограничений;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декоративно-прикладную обработку материалов при наличии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художественное оформление изделий при наличии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создавать художественный образ и воплощать его в продукте при наличии двигательных возможностей;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строить чертежи швейных изделий;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выбирать материалы, инструменты и оборудование для выполнения швейных работ;</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применять основные приёмы и навыки решения изобретательских задач;</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получить возможность научиться применять принципы ТРИЗ для решения технических задач;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презентовать изделие (продукт) с учетом речевых и коммуникативных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называть и характеризовать современные и перспективные технологии производства и обработки материалов;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узнавать о современных цифровых технологиях, их возможностях и ограничениях;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выявлять потребности современной техники в умных материалах;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оперировать понятиями «композиты», «нанокомпозиты», приводить примеры использования нанокомпозитов в технологиях, анализировать механические свойства композитов;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различать аллотропные соединения углерода, приводить примеры использования аллотропных соединений углерода;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изучаемыми технологиями, их востребованность на рынке труда;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осуществлять изготовление субъективно нового продукта, опираясь на общую технологическую схему с учетом двигательных возможностей;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оценивать пределы применимости данной технологии, в том числе с экономических и экологических позиций. </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«Робототехника»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5–6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индивидуальными психофизическими особенностями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и характеризовать роботов по видам и назначению;</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знать и уметь применять основные законы робототехники;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конструировать и программировать движущиеся модели;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получать возможность сформировать навыки моделирования машин и механизмов с помощью робототехнического конструктора;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владеть навыками моделирования машин и механизмов с помощью робототехнического конструктора;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навыками индивидуальной и коллективной деятельности, направленной на создание робототехнического продукта.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7–8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конструировать и моделировать робототехнические системы;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использовать визуальный язык программирования роботов;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реализовывать полный цикл создания робота;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программировать действие учебного робота-манипулятора со сменными модулями для обучения работе с производственным оборудованием;</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программировать работу модели роботизированной производственной линии;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управлять движущимися моделями в компьютерно-управляемых средах;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научиться управлять системой учебных роботов-манипуляторов;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осуществлять робототехнические проекты с учетом особенностей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презентовать изделие с учетом коммуникативного и речевого развития;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изучаемыми технологиями, их востребованность на рынке труда.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«ЗD-моделирование, прототипирование и макетирование»</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7–10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особенностей психофизического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создавать 3D-модели, используя программное обеспечение;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устанавливать адекватность модели объекту и целям моделирования;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проводить анализ и модернизацию компьютерной модели;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изготавливать прототипы с использованием ЗD-принтера;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получать возможность изготавливать изделия с помощью лазерного гравера;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модернизировать прототип в соответствии с поставленной задачей;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презентовать изделие с учетом особенностей коммуникативного и речевого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называть виды макетов и их назначение с учетом особенностей коммуникативного и речевого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создавать макеты различных видов;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развёртку и соединять фрагменты макета  при наличии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выполнять сборку деталей макета при наличии двигательных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освоить программные сервисы создания макетов;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разрабатывать графическую документацию;</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на основе анализа и испытания прототипа осуществлять модификацию механизмов для получения заданного результата;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изучаемыми технологиями, их востребованность на рынке труда.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«Компьютерная графика. Черчение»</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8–10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особенностями психофизического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понимать смысл условных графических обозначений, создавать с их помощью графические тексты;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ручными способами вычерчивания чертежей, эскизов и технических рисунков деталей;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B70317">
        <w:rPr>
          <w:rFonts w:ascii="Times New Roman" w:hAnsi="Times New Roman" w:cs="Times New Roman"/>
          <w:spacing w:val="-1"/>
          <w:sz w:val="28"/>
          <w:szCs w:val="28"/>
        </w:rPr>
        <w:t>владеть автоматизированными способами вычерчивания чертежей, эскизов и технических рисунков;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уметь читать чертежи деталей и осуществлять расчёты по чертежам;</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B70317">
        <w:rPr>
          <w:rFonts w:ascii="Times New Roman" w:hAnsi="Times New Roman" w:cs="Times New Roman"/>
          <w:spacing w:val="-1"/>
          <w:sz w:val="28"/>
          <w:szCs w:val="28"/>
        </w:rPr>
        <w:t>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овладевать средствами и формами графического отображения объектов или процессов, правилами выполнения графической документации;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использовать технологию формообразования для конструирования 3D-модели;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оформлять конструкторскую документацию, в том числе с использованием систем автоматизированного проектирования (САПР);</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презентовать изделие с учетом коммуникативных и речевых возможностей;</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изучаемыми технологиями, их востребованность на рынке труда.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«Автоматизированные системы»</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7–10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особенностей психофизического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получить возможность научиться исследовать схему управления техническими системами;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осуществлять управление учебными техническими системами;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автоматические и автоматизированные системы;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проектировать автоматизированные системы;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конструировать автоматизированные системы;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использования учебного робота-манипулятора со сменными модулями для моделирования производственного процесса;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пользоваться учебным роботом-манипулятором со сменными модулями для моделирования производственного процесса;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B70317">
        <w:rPr>
          <w:rFonts w:ascii="Times New Roman" w:hAnsi="Times New Roman" w:cs="Times New Roman"/>
          <w:spacing w:val="-1"/>
          <w:sz w:val="28"/>
          <w:szCs w:val="28"/>
        </w:rPr>
        <w:t>использовать мобильные приложения для управления устройствами;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3"/>
          <w:sz w:val="28"/>
          <w:szCs w:val="28"/>
        </w:rPr>
      </w:pPr>
      <w:r w:rsidRPr="00B70317">
        <w:rPr>
          <w:rFonts w:ascii="Times New Roman" w:hAnsi="Times New Roman" w:cs="Times New Roman"/>
          <w:spacing w:val="3"/>
          <w:sz w:val="28"/>
          <w:szCs w:val="28"/>
        </w:rPr>
        <w:t>осуществлять управление учебной социально-экономической системой (например, в рамках проекта «Школьная фирма»);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презентовать изделие с учётом коммуникативных и речевых возможностей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изучаемыми технологиями, их востребованность на рынке труда;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распознавать способы хранения и производства электроэнергии;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типы передачи электроэнергии;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понимать принцип сборки электрических схем;</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получить возможность научиться выполнять сборку электрических схем;</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определять результат работы электрической схемы при использовании различных элементов;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понимать, как применяются элементы электрической цепи в бытовых приборах;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различать последовательное и параллельное соединения резисторов;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различать аналоговую и цифровую схемотехнику;</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программировать простое «умное» устройство с заданными характеристиками;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различать особенности современных датчиков, применять в реальных задачах;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составлять несложные алгоритмы управления умного дома.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«Животноводство»</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7–8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особенностями психофизического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основные направления животноводства;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особенности основных видов сельскохозяйственных животных своего региона;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описывать полный технологический цикл получения продукции животноводства своего региона;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называть виды сельскохозяйственных животных, характерных для данного региона;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оценивать условия содержания животных в различных условиях;</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владеть навыками оказания первой помощи заболевшим или пораненным животным с учетом имеющихся двигательных ограничений;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способы переработки и хранения продукции животноводства;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B70317">
        <w:rPr>
          <w:rFonts w:ascii="Times New Roman" w:hAnsi="Times New Roman" w:cs="Times New Roman"/>
          <w:spacing w:val="-2"/>
          <w:sz w:val="28"/>
          <w:szCs w:val="28"/>
        </w:rPr>
        <w:t>характеризовать пути цифровизации животноводческого производства;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узнать особенности сельскохозяйственного производства;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животноводством, их востребованность на рынке труда.</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position w:val="6"/>
          <w:sz w:val="28"/>
          <w:szCs w:val="28"/>
        </w:rPr>
      </w:pPr>
      <w:r w:rsidRPr="00B70317">
        <w:rPr>
          <w:rFonts w:ascii="Times New Roman" w:hAnsi="Times New Roman" w:cs="Times New Roman"/>
          <w:b/>
          <w:bCs/>
          <w:position w:val="6"/>
          <w:sz w:val="28"/>
          <w:szCs w:val="28"/>
        </w:rPr>
        <w:t>Модуль «Растениеводство»</w:t>
      </w:r>
    </w:p>
    <w:p w:rsidR="00B70317" w:rsidRPr="00B70317" w:rsidRDefault="00B70317" w:rsidP="00B70317">
      <w:pPr>
        <w:widowControl w:val="0"/>
        <w:tabs>
          <w:tab w:val="left" w:pos="567"/>
        </w:tabs>
        <w:suppressAutoHyphens/>
        <w:autoSpaceDE w:val="0"/>
        <w:autoSpaceDN w:val="0"/>
        <w:adjustRightInd w:val="0"/>
        <w:spacing w:after="0" w:line="240" w:lineRule="auto"/>
        <w:ind w:firstLine="709"/>
        <w:textAlignment w:val="center"/>
        <w:rPr>
          <w:rFonts w:ascii="Times New Roman" w:hAnsi="Times New Roman" w:cs="Times New Roman"/>
          <w:b/>
          <w:bCs/>
          <w:caps/>
          <w:position w:val="6"/>
          <w:sz w:val="28"/>
          <w:szCs w:val="28"/>
        </w:rPr>
      </w:pPr>
      <w:r w:rsidRPr="00B70317">
        <w:rPr>
          <w:rFonts w:ascii="Times New Roman" w:hAnsi="Times New Roman" w:cs="Times New Roman"/>
          <w:b/>
          <w:bCs/>
          <w:caps/>
          <w:position w:val="6"/>
          <w:sz w:val="28"/>
          <w:szCs w:val="28"/>
        </w:rPr>
        <w:t>7–8  классы: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соблюдать правила безопасности;</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организовывать рабочее место в соответствии с требованиями безопасности и особенностями психофизического развития обучающихся с НОДА;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основные направления растениеводства;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описывать полный технологический цикл получения наиболее распространённой растениеводческой продукции своего региона;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 xml:space="preserve">характеризовать виды и свойства почв данного региона с учетом особенностей коммуникативного и речевого развития обучающихся с НОДА; </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назвать ручные и механизированные инструменты обработки почвы;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классифицировать культурные растения по различным основаниям;</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называть полезные дикорастущие растения и знать их свойства;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назвать опасные для человека дикорастущие растения;</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называть полезные для человека грибы;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называть опасные для человека грибы;</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методами сбора, переработки и хранения полезных дикорастущих растений и их плодов;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владеть методами сбора, переработки и хранения полезных для человека грибов;</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основные направления цифровизации и роботизации в растениеводстве;</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получать возможность научиться использовать цифровые устройства и программные сервисы в технологии растениеводства;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характеризовать мир профессий, связанных с растениеводством, их востребованность на рынке труда.</w:t>
      </w:r>
    </w:p>
    <w:p w:rsidR="00B70317" w:rsidRPr="00B70317" w:rsidRDefault="00B70317" w:rsidP="00B70317">
      <w:pPr>
        <w:tabs>
          <w:tab w:val="left" w:pos="284"/>
        </w:tabs>
        <w:spacing w:after="0" w:line="240" w:lineRule="auto"/>
        <w:ind w:firstLine="709"/>
        <w:contextualSpacing/>
        <w:jc w:val="both"/>
        <w:rPr>
          <w:rFonts w:ascii="Times New Roman" w:hAnsi="Times New Roman" w:cs="Times New Roman"/>
          <w:sz w:val="28"/>
          <w:szCs w:val="28"/>
        </w:rPr>
      </w:pPr>
    </w:p>
    <w:p w:rsidR="00B70317" w:rsidRPr="00B70317" w:rsidRDefault="00B70317" w:rsidP="00B70317">
      <w:pPr>
        <w:tabs>
          <w:tab w:val="left" w:pos="284"/>
        </w:tabs>
        <w:spacing w:after="0" w:line="240" w:lineRule="auto"/>
        <w:ind w:firstLine="709"/>
        <w:contextualSpacing/>
        <w:jc w:val="both"/>
        <w:rPr>
          <w:rFonts w:ascii="Times New Roman" w:hAnsi="Times New Roman" w:cs="Times New Roman"/>
          <w:sz w:val="28"/>
          <w:szCs w:val="28"/>
        </w:rPr>
      </w:pPr>
    </w:p>
    <w:p w:rsidR="00B70317" w:rsidRPr="00B70317" w:rsidRDefault="00B70317" w:rsidP="00B70317">
      <w:pPr>
        <w:widowControl w:val="0"/>
        <w:tabs>
          <w:tab w:val="left" w:pos="567"/>
        </w:tabs>
        <w:suppressAutoHyphens/>
        <w:autoSpaceDE w:val="0"/>
        <w:autoSpaceDN w:val="0"/>
        <w:adjustRightInd w:val="0"/>
        <w:spacing w:after="0" w:line="240" w:lineRule="auto"/>
        <w:ind w:firstLine="709"/>
        <w:jc w:val="center"/>
        <w:textAlignment w:val="center"/>
        <w:rPr>
          <w:rFonts w:ascii="Times New Roman" w:hAnsi="Times New Roman" w:cs="Times New Roman"/>
          <w:b/>
          <w:bCs/>
          <w:caps/>
          <w:sz w:val="28"/>
          <w:szCs w:val="28"/>
        </w:rPr>
      </w:pPr>
      <w:r w:rsidRPr="00B70317">
        <w:rPr>
          <w:rFonts w:ascii="Times New Roman" w:hAnsi="Times New Roman" w:cs="Times New Roman"/>
          <w:b/>
          <w:bCs/>
          <w:sz w:val="28"/>
          <w:szCs w:val="28"/>
        </w:rPr>
        <w:t>Схемы построения учебного курса</w:t>
      </w:r>
    </w:p>
    <w:p w:rsidR="00B70317" w:rsidRPr="00B70317" w:rsidRDefault="00B70317" w:rsidP="00B70317">
      <w:pPr>
        <w:widowControl w:val="0"/>
        <w:tabs>
          <w:tab w:val="left" w:pos="567"/>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B70317">
        <w:rPr>
          <w:rFonts w:ascii="Times New Roman" w:hAnsi="Times New Roman" w:cs="Times New Roman"/>
          <w:sz w:val="28"/>
          <w:szCs w:val="28"/>
        </w:rPr>
        <w:t>Названные модули можно рассматривать как элементы конструктора, из которых собирается содержание учебного предмета «Технология» с учётом пожеланий и психофизических особенностей обучающихся с НОДА и возможностей образовательной организации. При этом модули, входящие в инвариантный блок, осваиваются в обязательном порядке, что позволяет сохранить единое смысловое поле предмета «Технология» и обеспечить единый уровень выпускников по данному предмету.</w:t>
      </w:r>
    </w:p>
    <w:p w:rsidR="00B70317" w:rsidRPr="00B70317" w:rsidRDefault="00B70317" w:rsidP="00B70317">
      <w:pPr>
        <w:pStyle w:val="a9"/>
        <w:ind w:left="0" w:firstLine="709"/>
        <w:jc w:val="both"/>
        <w:rPr>
          <w:rFonts w:ascii="Times New Roman" w:eastAsia="Times New Roman" w:hAnsi="Times New Roman"/>
          <w:sz w:val="28"/>
          <w:szCs w:val="28"/>
        </w:rPr>
      </w:pPr>
      <w:r w:rsidRPr="00B70317">
        <w:rPr>
          <w:rFonts w:ascii="Times New Roman" w:eastAsia="Times New Roman" w:hAnsi="Times New Roman"/>
          <w:sz w:val="28"/>
          <w:szCs w:val="28"/>
        </w:rPr>
        <w:t>В соответствии с целями, задачами и принципами реализации Программы, рекомендуется выстроить содержание учебной деятельности в структуре трех блоков.</w:t>
      </w:r>
    </w:p>
    <w:p w:rsidR="00B70317" w:rsidRPr="00B70317" w:rsidRDefault="00B70317" w:rsidP="00B70317">
      <w:pPr>
        <w:pStyle w:val="a9"/>
        <w:ind w:left="0" w:firstLine="709"/>
        <w:jc w:val="both"/>
        <w:rPr>
          <w:rFonts w:ascii="Times New Roman" w:eastAsia="Times New Roman" w:hAnsi="Times New Roman"/>
          <w:sz w:val="28"/>
          <w:szCs w:val="28"/>
        </w:rPr>
      </w:pPr>
      <w:r w:rsidRPr="00B70317">
        <w:rPr>
          <w:rFonts w:ascii="Times New Roman" w:eastAsia="Times New Roman" w:hAnsi="Times New Roman"/>
          <w:sz w:val="28"/>
          <w:szCs w:val="28"/>
        </w:rPr>
        <w:t xml:space="preserve"> Первый блок включает содержание, позволяющее ввести обучающихся с НОДА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 с учетом особых образовательных потребностей обучающихся с НОДА.</w:t>
      </w:r>
    </w:p>
    <w:p w:rsidR="00B70317" w:rsidRPr="00B70317" w:rsidRDefault="00B70317" w:rsidP="00B70317">
      <w:pPr>
        <w:pStyle w:val="a9"/>
        <w:ind w:left="0" w:firstLine="709"/>
        <w:jc w:val="both"/>
        <w:rPr>
          <w:rFonts w:ascii="Times New Roman" w:eastAsia="Times New Roman" w:hAnsi="Times New Roman"/>
          <w:sz w:val="28"/>
          <w:szCs w:val="28"/>
        </w:rPr>
      </w:pPr>
      <w:r w:rsidRPr="00B70317">
        <w:rPr>
          <w:rFonts w:ascii="Times New Roman" w:eastAsia="Times New Roman" w:hAnsi="Times New Roman"/>
          <w:sz w:val="28"/>
          <w:szCs w:val="28"/>
        </w:rPr>
        <w:t xml:space="preserve">Второй блок содержания позволяет обучающимся с НОДА получить опыт персонифицированного действия в рамках применения и разработки технологических решений, изучения и мониторинга эволюции потребностей с учетом двигательных возможностей. Содержание блока 2 следует организовать таким образом, чтобы   сформировать универсальные учебные действия обучающихся с двигательными нарушениями,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 при наличии двигательных возможностей.  Базовыми образовательными технологиями, обеспечивающими работу с содержанием блока 2, являются технологии проектной деятельности с учетом двигательных возможностей. Блок 2 реализуется в следующих организационных формах: теоретическое обучение и формирование информационной основы проектной деятельности – в рамках урочной деятельности; практические работы в средах моделирования и конструирования – в рамках урочной деятельности; проектная деятельность в рамках урочной и внеурочной деятельности при наличии специальных условий с учетом особых образовательных потребностей обучающихся с НОДА. </w:t>
      </w:r>
    </w:p>
    <w:p w:rsidR="00B70317" w:rsidRPr="00B70317" w:rsidRDefault="00B70317" w:rsidP="00B70317">
      <w:pPr>
        <w:pStyle w:val="a9"/>
        <w:ind w:left="0" w:firstLine="709"/>
        <w:jc w:val="both"/>
        <w:rPr>
          <w:rFonts w:ascii="Times New Roman" w:eastAsia="Times New Roman" w:hAnsi="Times New Roman"/>
          <w:sz w:val="28"/>
          <w:szCs w:val="28"/>
        </w:rPr>
      </w:pPr>
      <w:r w:rsidRPr="00B70317">
        <w:rPr>
          <w:rFonts w:ascii="Times New Roman" w:eastAsia="Times New Roman" w:hAnsi="Times New Roman"/>
          <w:sz w:val="28"/>
          <w:szCs w:val="28"/>
        </w:rPr>
        <w:t xml:space="preserve">Третий блок содержания обеспечивает обучающегося  с НОДА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с учетом двигательных возможностей. Содержание блока 3 следует организовать таким образом, чтобы сформировать универсальные учебные действия обучающихся с двигательными нарушениями,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с учетом особых образовательных потребностей обучающихся данной категории. </w:t>
      </w:r>
    </w:p>
    <w:p w:rsidR="00B70317" w:rsidRPr="00B70317" w:rsidRDefault="00B70317" w:rsidP="00B70317">
      <w:pPr>
        <w:pStyle w:val="a9"/>
        <w:ind w:left="0" w:firstLine="709"/>
        <w:jc w:val="both"/>
        <w:rPr>
          <w:rFonts w:ascii="Times New Roman" w:eastAsia="Times New Roman" w:hAnsi="Times New Roman"/>
          <w:sz w:val="28"/>
          <w:szCs w:val="28"/>
        </w:rPr>
      </w:pPr>
      <w:r w:rsidRPr="00B70317">
        <w:rPr>
          <w:rFonts w:ascii="Times New Roman" w:eastAsia="Times New Roman" w:hAnsi="Times New Roman"/>
          <w:sz w:val="28"/>
          <w:szCs w:val="28"/>
        </w:rPr>
        <w:t xml:space="preserve">Все блоки содержания должны быть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 к реальным технологическим системам и производствам, способам их обслуживания и устройством отношений работника, и работодателями. </w:t>
      </w:r>
    </w:p>
    <w:p w:rsidR="00B70317" w:rsidRPr="00B70317" w:rsidRDefault="00B70317" w:rsidP="00B70317">
      <w:pPr>
        <w:pStyle w:val="body0"/>
        <w:spacing w:line="240" w:lineRule="auto"/>
        <w:ind w:firstLine="709"/>
        <w:rPr>
          <w:rFonts w:ascii="Times New Roman" w:hAnsi="Times New Roman" w:cs="Times New Roman"/>
          <w:color w:val="auto"/>
          <w:sz w:val="28"/>
          <w:szCs w:val="28"/>
        </w:rPr>
      </w:pPr>
      <w:r w:rsidRPr="00B70317">
        <w:rPr>
          <w:rFonts w:ascii="Times New Roman" w:hAnsi="Times New Roman" w:cs="Times New Roman"/>
          <w:color w:val="auto"/>
          <w:sz w:val="28"/>
          <w:szCs w:val="28"/>
        </w:rPr>
        <w:t>При разработке рабочей программы должны быть учтены психофизические особенности обучающихся с НОДА,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B70317" w:rsidRPr="00B70317" w:rsidRDefault="00B70317" w:rsidP="00B70317">
      <w:pPr>
        <w:pStyle w:val="ab"/>
        <w:ind w:firstLine="709"/>
        <w:jc w:val="both"/>
        <w:rPr>
          <w:b/>
          <w:sz w:val="28"/>
          <w:szCs w:val="28"/>
        </w:rPr>
      </w:pPr>
    </w:p>
    <w:p w:rsidR="00B70317" w:rsidRPr="00B70317" w:rsidRDefault="00B70317" w:rsidP="00B70317">
      <w:pPr>
        <w:pStyle w:val="ab"/>
        <w:jc w:val="center"/>
        <w:rPr>
          <w:b/>
          <w:sz w:val="28"/>
          <w:szCs w:val="28"/>
        </w:rPr>
      </w:pPr>
      <w:r w:rsidRPr="00B70317">
        <w:rPr>
          <w:b/>
          <w:sz w:val="28"/>
          <w:szCs w:val="28"/>
        </w:rPr>
        <w:t>Критерии оценки достижения планируемых результатов освоения</w:t>
      </w:r>
    </w:p>
    <w:p w:rsidR="00B70317" w:rsidRPr="00B70317" w:rsidRDefault="00B70317" w:rsidP="00B70317">
      <w:pPr>
        <w:pStyle w:val="ab"/>
        <w:jc w:val="center"/>
        <w:rPr>
          <w:b/>
          <w:sz w:val="28"/>
          <w:szCs w:val="28"/>
        </w:rPr>
      </w:pPr>
      <w:r w:rsidRPr="00B70317">
        <w:rPr>
          <w:b/>
          <w:sz w:val="28"/>
          <w:szCs w:val="28"/>
        </w:rPr>
        <w:t xml:space="preserve"> программы</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В процессе оценки достижения планируемых результатов освоения программы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 с учетом психофизических особенностей обучающихся с НОДА. Основными методами проверки знаний и умений обучающихся с НОДА являются устный, письменный контроль, практические, лабораторные и проектные работы. </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 xml:space="preserve"> Основные виды проверки знаний – текущая и итоговая. Текущая проверка проводится систематически из урока в урок, а итоговая – по завершении темы (раздела). Форма промежуточной аттестации определяется учителем с учетом контингента обучающихся с НОДА, содержания учебного материала, используемых образовательных технологий и календарно-тематического планирования.</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При оценивании планируемых результатов обучения обучающихся с НОДА необходимо учитывать индивидуальные особенности их развития. Для более адекватной оценки учитель должен соблюдать индивидуальный, дифференцированный подход при проверке знаний. Форма устного опроса при низком качестве устной экспрессивной речи учащихся с НОДА необходимо заменять письменными ответами.</w:t>
      </w:r>
    </w:p>
    <w:p w:rsidR="00B70317" w:rsidRPr="00B70317" w:rsidRDefault="00B70317" w:rsidP="00B70317">
      <w:pPr>
        <w:spacing w:after="0" w:line="240" w:lineRule="auto"/>
        <w:ind w:firstLine="709"/>
        <w:jc w:val="both"/>
        <w:rPr>
          <w:rFonts w:ascii="Times New Roman" w:hAnsi="Times New Roman" w:cs="Times New Roman"/>
          <w:sz w:val="28"/>
          <w:szCs w:val="28"/>
        </w:rPr>
      </w:pPr>
      <w:r w:rsidRPr="00B70317">
        <w:rPr>
          <w:rFonts w:ascii="Times New Roman" w:hAnsi="Times New Roman" w:cs="Times New Roman"/>
          <w:sz w:val="28"/>
          <w:szCs w:val="28"/>
        </w:rPr>
        <w:t>В связи с имеющимися у обучающихся ограничений манипулятивных функций, препятствующих выполнению заданий по предмету «Технология», при реализации индивидуального и дифференцированного подхода учитель может использовать следующую тактику:</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при тяжелых поражениях рук, не позволяющих осуществлять целенаправленные предметно-практические действия, обучающийся по заданию учителя выполняет виртуальную модель изделия;</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при частичных ограничениях манипулятивных функций для обучающегося разрабатываются индивидуальные задания, исключающие операции, которые он не может выполнить из-за физических ограничений;</w:t>
      </w:r>
    </w:p>
    <w:p w:rsidR="00B70317" w:rsidRPr="00B70317" w:rsidRDefault="00B70317" w:rsidP="00B70317">
      <w:pPr>
        <w:pStyle w:val="a9"/>
        <w:numPr>
          <w:ilvl w:val="0"/>
          <w:numId w:val="1"/>
        </w:numPr>
        <w:tabs>
          <w:tab w:val="left" w:pos="709"/>
          <w:tab w:val="left" w:pos="851"/>
        </w:tabs>
        <w:ind w:left="0" w:firstLine="709"/>
        <w:jc w:val="both"/>
        <w:rPr>
          <w:rFonts w:ascii="Times New Roman" w:hAnsi="Times New Roman"/>
          <w:color w:val="000000" w:themeColor="text1"/>
          <w:sz w:val="28"/>
          <w:szCs w:val="28"/>
        </w:rPr>
      </w:pPr>
      <w:r w:rsidRPr="00B70317">
        <w:rPr>
          <w:rFonts w:ascii="Times New Roman" w:hAnsi="Times New Roman"/>
          <w:color w:val="000000" w:themeColor="text1"/>
          <w:sz w:val="28"/>
          <w:szCs w:val="28"/>
        </w:rPr>
        <w:t>в ряде случаев для обучающихся могут создаваться условия для работы в паре, когда каждый выполняет доступные ему операции.</w:t>
      </w:r>
    </w:p>
    <w:p w:rsidR="00B70317" w:rsidRPr="00B70317" w:rsidRDefault="00B70317" w:rsidP="00B70317">
      <w:pPr>
        <w:shd w:val="clear" w:color="auto" w:fill="FFFFFF"/>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 xml:space="preserve">Учитель самостоятельно определяет контрольные работы с учетом отработанного материала программы, возможностей конкретного обучающегося и материально-технического обеспечения кабинета, мастерских, готовит необходимый материал и инструменты для промежуточной аттестации, теоретические вопросы. </w:t>
      </w:r>
    </w:p>
    <w:p w:rsidR="00B70317" w:rsidRPr="00B70317" w:rsidRDefault="00B70317" w:rsidP="00B70317">
      <w:pPr>
        <w:shd w:val="clear" w:color="auto" w:fill="FFFFFF"/>
        <w:spacing w:after="0" w:line="240" w:lineRule="auto"/>
        <w:ind w:firstLine="709"/>
        <w:jc w:val="both"/>
        <w:rPr>
          <w:rFonts w:ascii="Times New Roman" w:eastAsia="Times New Roman" w:hAnsi="Times New Roman" w:cs="Times New Roman"/>
          <w:sz w:val="28"/>
          <w:szCs w:val="28"/>
        </w:rPr>
      </w:pPr>
      <w:r w:rsidRPr="00B70317">
        <w:rPr>
          <w:rFonts w:ascii="Times New Roman" w:eastAsia="Times New Roman" w:hAnsi="Times New Roman" w:cs="Times New Roman"/>
          <w:sz w:val="28"/>
          <w:szCs w:val="28"/>
        </w:rPr>
        <w:t>Оценка обучающемуся с НОДА выставляется на основании двух оценок: за устный ответ (теоретические сведения) и практическую/</w:t>
      </w:r>
      <w:r w:rsidRPr="00B70317">
        <w:rPr>
          <w:rFonts w:ascii="Times New Roman" w:hAnsi="Times New Roman" w:cs="Times New Roman"/>
          <w:sz w:val="28"/>
          <w:szCs w:val="28"/>
        </w:rPr>
        <w:t xml:space="preserve"> лабораторную/ проектную </w:t>
      </w:r>
      <w:r w:rsidRPr="00B70317">
        <w:rPr>
          <w:rFonts w:ascii="Times New Roman" w:eastAsia="Times New Roman" w:hAnsi="Times New Roman" w:cs="Times New Roman"/>
          <w:sz w:val="28"/>
          <w:szCs w:val="28"/>
        </w:rPr>
        <w:t>работу. Устный ответ в случае тяжелых речевых нарушений может быть заменен письменным ответом или ответом с использованием средств альтернативной коммуникации.</w:t>
      </w:r>
    </w:p>
    <w:p w:rsidR="00B70317" w:rsidRDefault="00B70317"/>
    <w:sectPr w:rsidR="00B70317" w:rsidSect="00B70317">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317" w:rsidRDefault="00B70317" w:rsidP="00B70317">
      <w:pPr>
        <w:spacing w:after="0" w:line="240" w:lineRule="auto"/>
      </w:pPr>
      <w:r>
        <w:separator/>
      </w:r>
    </w:p>
  </w:endnote>
  <w:endnote w:type="continuationSeparator" w:id="0">
    <w:p w:rsidR="00B70317" w:rsidRDefault="00B70317" w:rsidP="00B70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rPr>
      <w:id w:val="1550414285"/>
      <w:docPartObj>
        <w:docPartGallery w:val="Page Numbers (Bottom of Page)"/>
        <w:docPartUnique/>
      </w:docPartObj>
    </w:sdtPr>
    <w:sdtContent>
      <w:p w:rsidR="00B70317" w:rsidRPr="00B70317" w:rsidRDefault="00B70317">
        <w:pPr>
          <w:pStyle w:val="a7"/>
          <w:jc w:val="center"/>
          <w:rPr>
            <w:rFonts w:ascii="Times New Roman" w:hAnsi="Times New Roman" w:cs="Times New Roman"/>
            <w:sz w:val="20"/>
          </w:rPr>
        </w:pPr>
        <w:r w:rsidRPr="00B70317">
          <w:rPr>
            <w:rFonts w:ascii="Times New Roman" w:hAnsi="Times New Roman" w:cs="Times New Roman"/>
            <w:sz w:val="20"/>
          </w:rPr>
          <w:fldChar w:fldCharType="begin"/>
        </w:r>
        <w:r w:rsidRPr="00B70317">
          <w:rPr>
            <w:rFonts w:ascii="Times New Roman" w:hAnsi="Times New Roman" w:cs="Times New Roman"/>
            <w:sz w:val="20"/>
          </w:rPr>
          <w:instrText>PAGE   \* MERGEFORMAT</w:instrText>
        </w:r>
        <w:r w:rsidRPr="00B70317">
          <w:rPr>
            <w:rFonts w:ascii="Times New Roman" w:hAnsi="Times New Roman" w:cs="Times New Roman"/>
            <w:sz w:val="20"/>
          </w:rPr>
          <w:fldChar w:fldCharType="separate"/>
        </w:r>
        <w:r>
          <w:rPr>
            <w:rFonts w:ascii="Times New Roman" w:hAnsi="Times New Roman" w:cs="Times New Roman"/>
            <w:noProof/>
            <w:sz w:val="20"/>
          </w:rPr>
          <w:t>22</w:t>
        </w:r>
        <w:r w:rsidRPr="00B70317">
          <w:rPr>
            <w:rFonts w:ascii="Times New Roman" w:hAnsi="Times New Roman" w:cs="Times New Roman"/>
            <w:sz w:val="20"/>
          </w:rPr>
          <w:fldChar w:fldCharType="end"/>
        </w:r>
      </w:p>
    </w:sdtContent>
  </w:sdt>
  <w:p w:rsidR="00B70317" w:rsidRDefault="00B7031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317" w:rsidRDefault="00B70317" w:rsidP="00B70317">
      <w:pPr>
        <w:spacing w:after="0" w:line="240" w:lineRule="auto"/>
      </w:pPr>
      <w:r>
        <w:separator/>
      </w:r>
    </w:p>
  </w:footnote>
  <w:footnote w:type="continuationSeparator" w:id="0">
    <w:p w:rsidR="00B70317" w:rsidRDefault="00B70317" w:rsidP="00B70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46D63AE4"/>
    <w:multiLevelType w:val="hybridMultilevel"/>
    <w:tmpl w:val="F9E44486"/>
    <w:lvl w:ilvl="0" w:tplc="F69A0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8"/>
  </w:num>
  <w:num w:numId="5">
    <w:abstractNumId w:val="2"/>
  </w:num>
  <w:num w:numId="6">
    <w:abstractNumId w:val="5"/>
  </w:num>
  <w:num w:numId="7">
    <w:abstractNumId w:val="1"/>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299"/>
    <w:rsid w:val="00183299"/>
    <w:rsid w:val="0095033D"/>
    <w:rsid w:val="00B70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2A1BE"/>
  <w15:chartTrackingRefBased/>
  <w15:docId w15:val="{B9E4A954-7309-414F-B6EE-6DF0EDA9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70317"/>
  </w:style>
  <w:style w:type="paragraph" w:styleId="10">
    <w:name w:val="heading 1"/>
    <w:basedOn w:val="a1"/>
    <w:next w:val="a1"/>
    <w:link w:val="11"/>
    <w:uiPriority w:val="99"/>
    <w:qFormat/>
    <w:rsid w:val="00B70317"/>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0">
    <w:name w:val="heading 2"/>
    <w:basedOn w:val="a1"/>
    <w:next w:val="a1"/>
    <w:link w:val="21"/>
    <w:uiPriority w:val="99"/>
    <w:unhideWhenUsed/>
    <w:qFormat/>
    <w:rsid w:val="00B70317"/>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aliases w:val="Обычный 2"/>
    <w:basedOn w:val="a1"/>
    <w:next w:val="a1"/>
    <w:link w:val="31"/>
    <w:uiPriority w:val="99"/>
    <w:unhideWhenUsed/>
    <w:qFormat/>
    <w:rsid w:val="00B70317"/>
    <w:pPr>
      <w:keepNext/>
      <w:keepLines/>
      <w:spacing w:before="200" w:after="0" w:line="276" w:lineRule="auto"/>
      <w:outlineLvl w:val="2"/>
    </w:pPr>
    <w:rPr>
      <w:rFonts w:asciiTheme="majorHAnsi" w:eastAsiaTheme="majorEastAsia" w:hAnsiTheme="majorHAnsi" w:cstheme="majorBidi"/>
      <w:b/>
      <w:bCs/>
      <w:color w:val="5B9BD5" w:themeColor="accent1"/>
      <w:sz w:val="28"/>
      <w:lang w:eastAsia="ru-RU"/>
    </w:rPr>
  </w:style>
  <w:style w:type="paragraph" w:styleId="40">
    <w:name w:val="heading 4"/>
    <w:basedOn w:val="a1"/>
    <w:next w:val="a1"/>
    <w:link w:val="41"/>
    <w:uiPriority w:val="9"/>
    <w:qFormat/>
    <w:rsid w:val="00B70317"/>
    <w:pPr>
      <w:keepNext/>
      <w:keepLines/>
      <w:spacing w:before="40" w:after="0" w:line="276" w:lineRule="auto"/>
      <w:outlineLvl w:val="3"/>
    </w:pPr>
    <w:rPr>
      <w:rFonts w:ascii="Cambria" w:eastAsia="Times New Roman" w:hAnsi="Cambria" w:cs="Times New Roman"/>
      <w:i/>
      <w:iCs/>
      <w:color w:val="365F91"/>
      <w:sz w:val="28"/>
    </w:rPr>
  </w:style>
  <w:style w:type="paragraph" w:styleId="6">
    <w:name w:val="heading 6"/>
    <w:basedOn w:val="a1"/>
    <w:next w:val="a1"/>
    <w:link w:val="60"/>
    <w:uiPriority w:val="9"/>
    <w:unhideWhenUsed/>
    <w:qFormat/>
    <w:rsid w:val="00B70317"/>
    <w:pPr>
      <w:keepNext/>
      <w:keepLines/>
      <w:spacing w:before="40" w:after="0" w:line="276" w:lineRule="auto"/>
      <w:outlineLvl w:val="5"/>
    </w:pPr>
    <w:rPr>
      <w:rFonts w:asciiTheme="majorHAnsi" w:eastAsiaTheme="majorEastAsia" w:hAnsiTheme="majorHAnsi" w:cstheme="majorBidi"/>
      <w:color w:val="1F4D78" w:themeColor="accent1" w:themeShade="7F"/>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B70317"/>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B70317"/>
  </w:style>
  <w:style w:type="paragraph" w:styleId="a7">
    <w:name w:val="footer"/>
    <w:basedOn w:val="a1"/>
    <w:link w:val="a8"/>
    <w:uiPriority w:val="99"/>
    <w:unhideWhenUsed/>
    <w:rsid w:val="00B70317"/>
    <w:pPr>
      <w:tabs>
        <w:tab w:val="center" w:pos="4677"/>
        <w:tab w:val="right" w:pos="9355"/>
      </w:tabs>
      <w:spacing w:after="0" w:line="240" w:lineRule="auto"/>
    </w:pPr>
  </w:style>
  <w:style w:type="character" w:customStyle="1" w:styleId="a8">
    <w:name w:val="Нижний колонтитул Знак"/>
    <w:basedOn w:val="a2"/>
    <w:link w:val="a7"/>
    <w:uiPriority w:val="99"/>
    <w:rsid w:val="00B70317"/>
  </w:style>
  <w:style w:type="character" w:customStyle="1" w:styleId="11">
    <w:name w:val="Заголовок 1 Знак"/>
    <w:basedOn w:val="a2"/>
    <w:link w:val="10"/>
    <w:uiPriority w:val="99"/>
    <w:rsid w:val="00B70317"/>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B70317"/>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B70317"/>
    <w:rPr>
      <w:rFonts w:asciiTheme="majorHAnsi" w:eastAsiaTheme="majorEastAsia" w:hAnsiTheme="majorHAnsi" w:cstheme="majorBidi"/>
      <w:b/>
      <w:bCs/>
      <w:color w:val="5B9BD5" w:themeColor="accent1"/>
      <w:sz w:val="28"/>
      <w:lang w:eastAsia="ru-RU"/>
    </w:rPr>
  </w:style>
  <w:style w:type="character" w:customStyle="1" w:styleId="41">
    <w:name w:val="Заголовок 4 Знак"/>
    <w:basedOn w:val="a2"/>
    <w:link w:val="40"/>
    <w:uiPriority w:val="9"/>
    <w:rsid w:val="00B70317"/>
    <w:rPr>
      <w:rFonts w:ascii="Cambria" w:eastAsia="Times New Roman" w:hAnsi="Cambria" w:cs="Times New Roman"/>
      <w:i/>
      <w:iCs/>
      <w:color w:val="365F91"/>
      <w:sz w:val="28"/>
    </w:rPr>
  </w:style>
  <w:style w:type="character" w:customStyle="1" w:styleId="60">
    <w:name w:val="Заголовок 6 Знак"/>
    <w:basedOn w:val="a2"/>
    <w:link w:val="6"/>
    <w:uiPriority w:val="9"/>
    <w:rsid w:val="00B70317"/>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B70317"/>
    <w:pPr>
      <w:spacing w:before="120" w:after="0" w:line="276" w:lineRule="auto"/>
    </w:pPr>
    <w:rPr>
      <w:rFonts w:ascii="Times New Roman" w:eastAsiaTheme="minorEastAsia" w:hAnsi="Times New Roman"/>
      <w:b/>
      <w:sz w:val="24"/>
      <w:szCs w:val="24"/>
      <w:lang w:eastAsia="ru-RU"/>
    </w:rPr>
  </w:style>
  <w:style w:type="paragraph" w:styleId="22">
    <w:name w:val="toc 2"/>
    <w:basedOn w:val="a1"/>
    <w:next w:val="a1"/>
    <w:autoRedefine/>
    <w:uiPriority w:val="39"/>
    <w:unhideWhenUsed/>
    <w:rsid w:val="00B70317"/>
    <w:pPr>
      <w:tabs>
        <w:tab w:val="right" w:leader="dot" w:pos="9345"/>
      </w:tabs>
      <w:spacing w:after="0" w:line="276" w:lineRule="auto"/>
    </w:pPr>
    <w:rPr>
      <w:rFonts w:ascii="Times New Roman" w:eastAsia="Arial Unicode MS" w:hAnsi="Times New Roman"/>
      <w:b/>
      <w:bCs/>
      <w:noProof/>
      <w:sz w:val="28"/>
      <w:u w:color="000000"/>
      <w:bdr w:val="nil"/>
      <w:lang w:eastAsia="ru-RU"/>
    </w:rPr>
  </w:style>
  <w:style w:type="paragraph" w:styleId="32">
    <w:name w:val="toc 3"/>
    <w:basedOn w:val="a1"/>
    <w:next w:val="a1"/>
    <w:autoRedefine/>
    <w:uiPriority w:val="39"/>
    <w:unhideWhenUsed/>
    <w:rsid w:val="00B70317"/>
    <w:pPr>
      <w:spacing w:after="0" w:line="276" w:lineRule="auto"/>
      <w:ind w:left="440"/>
    </w:pPr>
    <w:rPr>
      <w:rFonts w:ascii="Times New Roman" w:eastAsiaTheme="minorEastAsia" w:hAnsi="Times New Roman"/>
      <w:sz w:val="28"/>
      <w:lang w:eastAsia="ru-RU"/>
    </w:rPr>
  </w:style>
  <w:style w:type="paragraph" w:customStyle="1" w:styleId="ConsPlusNormal">
    <w:name w:val="ConsPlusNormal"/>
    <w:qFormat/>
    <w:rsid w:val="00B70317"/>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paragraph" w:styleId="a9">
    <w:name w:val="List Paragraph"/>
    <w:basedOn w:val="a1"/>
    <w:link w:val="aa"/>
    <w:uiPriority w:val="34"/>
    <w:qFormat/>
    <w:rsid w:val="00B70317"/>
    <w:pPr>
      <w:spacing w:after="0" w:line="240" w:lineRule="auto"/>
      <w:ind w:left="720"/>
      <w:contextualSpacing/>
    </w:pPr>
    <w:rPr>
      <w:rFonts w:ascii="Calibri" w:eastAsia="Calibri" w:hAnsi="Calibri" w:cs="Times New Roman"/>
      <w:sz w:val="24"/>
      <w:szCs w:val="24"/>
      <w:lang w:eastAsia="ru-RU"/>
    </w:rPr>
  </w:style>
  <w:style w:type="character" w:customStyle="1" w:styleId="aa">
    <w:name w:val="Абзац списка Знак"/>
    <w:link w:val="a9"/>
    <w:uiPriority w:val="34"/>
    <w:qFormat/>
    <w:locked/>
    <w:rsid w:val="00B70317"/>
    <w:rPr>
      <w:rFonts w:ascii="Calibri" w:eastAsia="Calibri" w:hAnsi="Calibri" w:cs="Times New Roman"/>
      <w:sz w:val="24"/>
      <w:szCs w:val="24"/>
      <w:lang w:eastAsia="ru-RU"/>
    </w:rPr>
  </w:style>
  <w:style w:type="paragraph" w:customStyle="1" w:styleId="Default">
    <w:name w:val="Default"/>
    <w:rsid w:val="00B703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b">
    <w:name w:val="No Spacing"/>
    <w:link w:val="ac"/>
    <w:uiPriority w:val="1"/>
    <w:qFormat/>
    <w:rsid w:val="00B70317"/>
    <w:pPr>
      <w:spacing w:after="0" w:line="240" w:lineRule="auto"/>
    </w:pPr>
    <w:rPr>
      <w:rFonts w:ascii="Times New Roman" w:eastAsia="Times New Roman" w:hAnsi="Times New Roman" w:cs="Times New Roman"/>
      <w:sz w:val="24"/>
      <w:szCs w:val="24"/>
      <w:lang w:eastAsia="ru-RU"/>
    </w:rPr>
  </w:style>
  <w:style w:type="table" w:styleId="ad">
    <w:name w:val="Table Grid"/>
    <w:basedOn w:val="a3"/>
    <w:uiPriority w:val="39"/>
    <w:rsid w:val="00B7031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rmal (Web)"/>
    <w:basedOn w:val="a1"/>
    <w:uiPriority w:val="99"/>
    <w:unhideWhenUsed/>
    <w:rsid w:val="00B703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2"/>
    <w:uiPriority w:val="99"/>
    <w:qFormat/>
    <w:rsid w:val="00B70317"/>
    <w:rPr>
      <w:i/>
      <w:iCs/>
    </w:rPr>
  </w:style>
  <w:style w:type="character" w:styleId="af0">
    <w:name w:val="Strong"/>
    <w:basedOn w:val="a2"/>
    <w:uiPriority w:val="99"/>
    <w:qFormat/>
    <w:rsid w:val="00B70317"/>
    <w:rPr>
      <w:b/>
      <w:bCs/>
    </w:rPr>
  </w:style>
  <w:style w:type="numbering" w:customStyle="1" w:styleId="13">
    <w:name w:val="Нет списка1"/>
    <w:next w:val="a4"/>
    <w:uiPriority w:val="99"/>
    <w:semiHidden/>
    <w:unhideWhenUsed/>
    <w:rsid w:val="00B70317"/>
  </w:style>
  <w:style w:type="character" w:styleId="af1">
    <w:name w:val="Hyperlink"/>
    <w:uiPriority w:val="99"/>
    <w:unhideWhenUsed/>
    <w:rsid w:val="00B70317"/>
    <w:rPr>
      <w:color w:val="0000FF"/>
      <w:u w:val="single"/>
    </w:rPr>
  </w:style>
  <w:style w:type="character" w:customStyle="1" w:styleId="14">
    <w:name w:val="Просмотренная гиперссылка1"/>
    <w:basedOn w:val="a2"/>
    <w:uiPriority w:val="99"/>
    <w:semiHidden/>
    <w:unhideWhenUsed/>
    <w:rsid w:val="00B70317"/>
    <w:rPr>
      <w:color w:val="954F72"/>
      <w:u w:val="single"/>
    </w:rPr>
  </w:style>
  <w:style w:type="paragraph" w:styleId="af2">
    <w:name w:val="Body Text"/>
    <w:basedOn w:val="a1"/>
    <w:link w:val="af3"/>
    <w:uiPriority w:val="99"/>
    <w:unhideWhenUsed/>
    <w:qFormat/>
    <w:rsid w:val="00B70317"/>
    <w:pPr>
      <w:spacing w:after="120" w:line="256" w:lineRule="auto"/>
    </w:pPr>
    <w:rPr>
      <w:rFonts w:ascii="Calibri" w:eastAsia="Calibri" w:hAnsi="Calibri" w:cs="Times New Roman"/>
      <w:sz w:val="28"/>
    </w:rPr>
  </w:style>
  <w:style w:type="character" w:customStyle="1" w:styleId="af3">
    <w:name w:val="Основной текст Знак"/>
    <w:basedOn w:val="a2"/>
    <w:link w:val="af2"/>
    <w:uiPriority w:val="99"/>
    <w:rsid w:val="00B70317"/>
    <w:rPr>
      <w:rFonts w:ascii="Calibri" w:eastAsia="Calibri" w:hAnsi="Calibri" w:cs="Times New Roman"/>
      <w:sz w:val="28"/>
    </w:rPr>
  </w:style>
  <w:style w:type="paragraph" w:styleId="af4">
    <w:name w:val="Body Text Indent"/>
    <w:basedOn w:val="a1"/>
    <w:link w:val="af5"/>
    <w:uiPriority w:val="99"/>
    <w:unhideWhenUsed/>
    <w:rsid w:val="00B70317"/>
    <w:pPr>
      <w:spacing w:after="0" w:line="240" w:lineRule="auto"/>
      <w:ind w:firstLine="708"/>
      <w:jc w:val="both"/>
    </w:pPr>
    <w:rPr>
      <w:rFonts w:ascii="Times New Roman" w:eastAsia="Calibri" w:hAnsi="Times New Roman" w:cs="Times New Roman"/>
      <w:sz w:val="28"/>
      <w:szCs w:val="24"/>
      <w:lang w:eastAsia="ru-RU"/>
    </w:rPr>
  </w:style>
  <w:style w:type="character" w:customStyle="1" w:styleId="af5">
    <w:name w:val="Основной текст с отступом Знак"/>
    <w:basedOn w:val="a2"/>
    <w:link w:val="af4"/>
    <w:uiPriority w:val="99"/>
    <w:rsid w:val="00B70317"/>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B70317"/>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uiPriority w:val="99"/>
    <w:rsid w:val="00B70317"/>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B70317"/>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B70317"/>
    <w:pPr>
      <w:spacing w:after="0" w:line="240" w:lineRule="auto"/>
      <w:jc w:val="both"/>
    </w:pPr>
    <w:rPr>
      <w:rFonts w:ascii="Calibri" w:eastAsia="Times New Roman" w:hAnsi="Calibri" w:cs="Calibri"/>
    </w:rPr>
  </w:style>
  <w:style w:type="character" w:customStyle="1" w:styleId="WW8Num1z0">
    <w:name w:val="WW8Num1z0"/>
    <w:rsid w:val="00B70317"/>
    <w:rPr>
      <w:rFonts w:ascii="Symbol" w:hAnsi="Symbol" w:cs="Symbol" w:hint="default"/>
    </w:rPr>
  </w:style>
  <w:style w:type="character" w:customStyle="1" w:styleId="FontStyle13">
    <w:name w:val="Font Style13"/>
    <w:rsid w:val="00B70317"/>
    <w:rPr>
      <w:rFonts w:ascii="Arial" w:hAnsi="Arial" w:cs="Arial" w:hint="default"/>
      <w:b/>
      <w:bCs w:val="0"/>
      <w:i/>
      <w:iCs w:val="0"/>
      <w:sz w:val="18"/>
    </w:rPr>
  </w:style>
  <w:style w:type="character" w:customStyle="1" w:styleId="WW8Num4z3">
    <w:name w:val="WW8Num4z3"/>
    <w:rsid w:val="00B70317"/>
  </w:style>
  <w:style w:type="character" w:customStyle="1" w:styleId="FontStyle11">
    <w:name w:val="Font Style11"/>
    <w:rsid w:val="00B70317"/>
    <w:rPr>
      <w:rFonts w:ascii="Arial" w:hAnsi="Arial" w:cs="Arial" w:hint="default"/>
      <w:i/>
      <w:iCs w:val="0"/>
      <w:sz w:val="18"/>
    </w:rPr>
  </w:style>
  <w:style w:type="character" w:customStyle="1" w:styleId="apple-converted-space">
    <w:name w:val="apple-converted-space"/>
    <w:basedOn w:val="a2"/>
    <w:rsid w:val="00B70317"/>
  </w:style>
  <w:style w:type="character" w:customStyle="1" w:styleId="33">
    <w:name w:val="Знак Знак3"/>
    <w:uiPriority w:val="99"/>
    <w:locked/>
    <w:rsid w:val="00B70317"/>
    <w:rPr>
      <w:rFonts w:ascii="Cambria" w:hAnsi="Cambria" w:cs="Cambria" w:hint="default"/>
      <w:b/>
      <w:bCs/>
      <w:color w:val="365F91"/>
      <w:sz w:val="28"/>
      <w:szCs w:val="28"/>
      <w:lang w:val="ru-RU" w:eastAsia="ru-RU"/>
    </w:rPr>
  </w:style>
  <w:style w:type="table" w:customStyle="1" w:styleId="16">
    <w:name w:val="Сетка таблицы1"/>
    <w:basedOn w:val="a3"/>
    <w:next w:val="ad"/>
    <w:rsid w:val="00B703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rsid w:val="00B70317"/>
    <w:rPr>
      <w:color w:val="954F72" w:themeColor="followedHyperlink"/>
      <w:u w:val="single"/>
    </w:rPr>
  </w:style>
  <w:style w:type="character" w:customStyle="1" w:styleId="140">
    <w:name w:val="Основной текст (14)_"/>
    <w:link w:val="141"/>
    <w:locked/>
    <w:rsid w:val="00B70317"/>
    <w:rPr>
      <w:i/>
      <w:iCs/>
      <w:shd w:val="clear" w:color="auto" w:fill="FFFFFF"/>
    </w:rPr>
  </w:style>
  <w:style w:type="paragraph" w:customStyle="1" w:styleId="141">
    <w:name w:val="Основной текст (14)1"/>
    <w:basedOn w:val="a1"/>
    <w:link w:val="140"/>
    <w:rsid w:val="00B70317"/>
    <w:pPr>
      <w:shd w:val="clear" w:color="auto" w:fill="FFFFFF"/>
      <w:spacing w:after="0" w:line="211" w:lineRule="exact"/>
      <w:ind w:firstLine="400"/>
      <w:jc w:val="both"/>
    </w:pPr>
    <w:rPr>
      <w:i/>
      <w:iCs/>
    </w:rPr>
  </w:style>
  <w:style w:type="paragraph" w:customStyle="1" w:styleId="p4">
    <w:name w:val="p4"/>
    <w:basedOn w:val="a1"/>
    <w:rsid w:val="00B70317"/>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B70317"/>
  </w:style>
  <w:style w:type="paragraph" w:customStyle="1" w:styleId="34">
    <w:name w:val="Основной текст3"/>
    <w:basedOn w:val="a1"/>
    <w:rsid w:val="00B70317"/>
    <w:pPr>
      <w:widowControl w:val="0"/>
      <w:shd w:val="clear" w:color="auto" w:fill="FFFFFF"/>
      <w:spacing w:after="0" w:line="197" w:lineRule="exact"/>
      <w:ind w:hanging="500"/>
      <w:jc w:val="center"/>
    </w:pPr>
    <w:rPr>
      <w:rFonts w:ascii="Bookman Old Style" w:eastAsia="Bookman Old Style" w:hAnsi="Bookman Old Style" w:cs="Bookman Old Style"/>
      <w:spacing w:val="5"/>
      <w:sz w:val="17"/>
      <w:szCs w:val="17"/>
    </w:rPr>
  </w:style>
  <w:style w:type="table" w:customStyle="1" w:styleId="26">
    <w:name w:val="Сетка таблицы2"/>
    <w:basedOn w:val="a3"/>
    <w:next w:val="ad"/>
    <w:uiPriority w:val="5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B703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footnote text"/>
    <w:aliases w:val="Знак6,F1"/>
    <w:basedOn w:val="a1"/>
    <w:link w:val="af8"/>
    <w:uiPriority w:val="99"/>
    <w:rsid w:val="00B70317"/>
    <w:pPr>
      <w:spacing w:after="0" w:line="240" w:lineRule="auto"/>
    </w:pPr>
    <w:rPr>
      <w:rFonts w:ascii="Calibri" w:eastAsia="Calibri" w:hAnsi="Calibri" w:cs="Times New Roman"/>
      <w:sz w:val="20"/>
      <w:szCs w:val="20"/>
    </w:rPr>
  </w:style>
  <w:style w:type="character" w:customStyle="1" w:styleId="af8">
    <w:name w:val="Текст сноски Знак"/>
    <w:aliases w:val="Знак6 Знак,F1 Знак"/>
    <w:basedOn w:val="a2"/>
    <w:link w:val="af7"/>
    <w:uiPriority w:val="99"/>
    <w:rsid w:val="00B70317"/>
    <w:rPr>
      <w:rFonts w:ascii="Calibri" w:eastAsia="Calibri" w:hAnsi="Calibri" w:cs="Times New Roman"/>
      <w:sz w:val="20"/>
      <w:szCs w:val="20"/>
    </w:rPr>
  </w:style>
  <w:style w:type="character" w:styleId="af9">
    <w:name w:val="footnote reference"/>
    <w:basedOn w:val="a2"/>
    <w:uiPriority w:val="99"/>
    <w:rsid w:val="00B70317"/>
    <w:rPr>
      <w:rFonts w:cs="Times New Roman"/>
      <w:vertAlign w:val="superscript"/>
    </w:rPr>
  </w:style>
  <w:style w:type="paragraph" w:styleId="42">
    <w:name w:val="toc 4"/>
    <w:basedOn w:val="a1"/>
    <w:next w:val="a1"/>
    <w:autoRedefine/>
    <w:uiPriority w:val="39"/>
    <w:unhideWhenUsed/>
    <w:rsid w:val="00B70317"/>
    <w:pPr>
      <w:spacing w:after="100" w:line="276" w:lineRule="auto"/>
      <w:ind w:left="660"/>
    </w:pPr>
    <w:rPr>
      <w:rFonts w:ascii="Times New Roman" w:eastAsiaTheme="minorEastAsia" w:hAnsi="Times New Roman"/>
      <w:sz w:val="28"/>
      <w:lang w:eastAsia="ru-RU"/>
    </w:rPr>
  </w:style>
  <w:style w:type="table" w:customStyle="1" w:styleId="35">
    <w:name w:val="Сетка таблицы3"/>
    <w:basedOn w:val="a3"/>
    <w:next w:val="ad"/>
    <w:uiPriority w:val="59"/>
    <w:rsid w:val="00B7031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d"/>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B70317"/>
    <w:pPr>
      <w:numPr>
        <w:numId w:val="2"/>
      </w:numPr>
    </w:pPr>
  </w:style>
  <w:style w:type="numbering" w:customStyle="1" w:styleId="2">
    <w:name w:val="Импортированный стиль 2"/>
    <w:rsid w:val="00B70317"/>
    <w:pPr>
      <w:numPr>
        <w:numId w:val="3"/>
      </w:numPr>
    </w:pPr>
  </w:style>
  <w:style w:type="numbering" w:customStyle="1" w:styleId="3">
    <w:name w:val="Импортированный стиль 3"/>
    <w:rsid w:val="00B70317"/>
    <w:pPr>
      <w:numPr>
        <w:numId w:val="4"/>
      </w:numPr>
    </w:pPr>
  </w:style>
  <w:style w:type="numbering" w:customStyle="1" w:styleId="4">
    <w:name w:val="Импортированный стиль 4"/>
    <w:rsid w:val="00B70317"/>
    <w:pPr>
      <w:numPr>
        <w:numId w:val="5"/>
      </w:numPr>
    </w:pPr>
  </w:style>
  <w:style w:type="numbering" w:customStyle="1" w:styleId="5">
    <w:name w:val="Импортированный стиль 5"/>
    <w:rsid w:val="00B70317"/>
    <w:pPr>
      <w:numPr>
        <w:numId w:val="6"/>
      </w:numPr>
    </w:pPr>
  </w:style>
  <w:style w:type="numbering" w:customStyle="1" w:styleId="a">
    <w:name w:val="Пункты"/>
    <w:rsid w:val="00B70317"/>
    <w:pPr>
      <w:numPr>
        <w:numId w:val="7"/>
      </w:numPr>
    </w:pPr>
  </w:style>
  <w:style w:type="numbering" w:customStyle="1" w:styleId="27">
    <w:name w:val="Нет списка2"/>
    <w:next w:val="a4"/>
    <w:uiPriority w:val="99"/>
    <w:semiHidden/>
    <w:unhideWhenUsed/>
    <w:rsid w:val="00B70317"/>
  </w:style>
  <w:style w:type="character" w:customStyle="1" w:styleId="ac">
    <w:name w:val="Без интервала Знак"/>
    <w:link w:val="ab"/>
    <w:uiPriority w:val="1"/>
    <w:rsid w:val="00B70317"/>
    <w:rPr>
      <w:rFonts w:ascii="Times New Roman" w:eastAsia="Times New Roman" w:hAnsi="Times New Roman" w:cs="Times New Roman"/>
      <w:sz w:val="24"/>
      <w:szCs w:val="24"/>
      <w:lang w:eastAsia="ru-RU"/>
    </w:rPr>
  </w:style>
  <w:style w:type="character" w:customStyle="1" w:styleId="Zag11">
    <w:name w:val="Zag_11"/>
    <w:rsid w:val="00B70317"/>
  </w:style>
  <w:style w:type="table" w:customStyle="1" w:styleId="51">
    <w:name w:val="Сетка таблицы51"/>
    <w:basedOn w:val="a3"/>
    <w:rsid w:val="00B703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44"/>
    <w:locked/>
    <w:rsid w:val="00B70317"/>
    <w:rPr>
      <w:sz w:val="26"/>
      <w:szCs w:val="26"/>
      <w:shd w:val="clear" w:color="auto" w:fill="FFFFFF"/>
    </w:rPr>
  </w:style>
  <w:style w:type="character" w:customStyle="1" w:styleId="52">
    <w:name w:val="Основной текст (5)_"/>
    <w:link w:val="53"/>
    <w:locked/>
    <w:rsid w:val="00B70317"/>
    <w:rPr>
      <w:i/>
      <w:iCs/>
      <w:sz w:val="26"/>
      <w:szCs w:val="26"/>
      <w:shd w:val="clear" w:color="auto" w:fill="FFFFFF"/>
    </w:rPr>
  </w:style>
  <w:style w:type="paragraph" w:customStyle="1" w:styleId="44">
    <w:name w:val="Основной текст4"/>
    <w:basedOn w:val="a1"/>
    <w:link w:val="afa"/>
    <w:rsid w:val="00B70317"/>
    <w:pPr>
      <w:widowControl w:val="0"/>
      <w:shd w:val="clear" w:color="auto" w:fill="FFFFFF"/>
      <w:spacing w:before="60" w:after="0" w:line="480" w:lineRule="exact"/>
      <w:ind w:hanging="660"/>
      <w:jc w:val="both"/>
    </w:pPr>
    <w:rPr>
      <w:sz w:val="26"/>
      <w:szCs w:val="26"/>
    </w:rPr>
  </w:style>
  <w:style w:type="paragraph" w:customStyle="1" w:styleId="53">
    <w:name w:val="Основной текст (5)"/>
    <w:basedOn w:val="a1"/>
    <w:link w:val="52"/>
    <w:rsid w:val="00B70317"/>
    <w:pPr>
      <w:widowControl w:val="0"/>
      <w:shd w:val="clear" w:color="auto" w:fill="FFFFFF"/>
      <w:spacing w:after="0" w:line="485" w:lineRule="exact"/>
    </w:pPr>
    <w:rPr>
      <w:i/>
      <w:iCs/>
      <w:sz w:val="26"/>
      <w:szCs w:val="26"/>
    </w:rPr>
  </w:style>
  <w:style w:type="character" w:customStyle="1" w:styleId="afb">
    <w:name w:val="Основной текст + Полужирный"/>
    <w:rsid w:val="00B70317"/>
    <w:rPr>
      <w:b/>
      <w:bCs/>
      <w:color w:val="000000"/>
      <w:spacing w:val="0"/>
      <w:w w:val="100"/>
      <w:position w:val="0"/>
      <w:sz w:val="26"/>
      <w:szCs w:val="26"/>
      <w:lang w:val="ru-RU" w:bidi="ar-SA"/>
    </w:rPr>
  </w:style>
  <w:style w:type="table" w:customStyle="1" w:styleId="210">
    <w:name w:val="Сетка таблицы21"/>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d"/>
    <w:uiPriority w:val="59"/>
    <w:rsid w:val="00B7031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d"/>
    <w:uiPriority w:val="59"/>
    <w:rsid w:val="00B70317"/>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d"/>
    <w:uiPriority w:val="59"/>
    <w:rsid w:val="00B70317"/>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d"/>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d"/>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d"/>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d"/>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d"/>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d"/>
    <w:uiPriority w:val="5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d"/>
    <w:uiPriority w:val="5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d"/>
    <w:uiPriority w:val="5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d"/>
    <w:uiPriority w:val="59"/>
    <w:rsid w:val="00B7031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d"/>
    <w:uiPriority w:val="59"/>
    <w:rsid w:val="00B7031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d"/>
    <w:uiPriority w:val="59"/>
    <w:rsid w:val="00B7031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d"/>
    <w:uiPriority w:val="5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d"/>
    <w:uiPriority w:val="39"/>
    <w:rsid w:val="00B703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d"/>
    <w:uiPriority w:val="39"/>
    <w:rsid w:val="00B70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B70317"/>
  </w:style>
  <w:style w:type="character" w:customStyle="1" w:styleId="Heading2Char">
    <w:name w:val="Heading 2 Char"/>
    <w:basedOn w:val="a2"/>
    <w:uiPriority w:val="99"/>
    <w:semiHidden/>
    <w:locked/>
    <w:rsid w:val="00B70317"/>
    <w:rPr>
      <w:rFonts w:ascii="Cambria" w:hAnsi="Cambria" w:cs="Times New Roman"/>
      <w:b/>
      <w:bCs/>
      <w:i/>
      <w:iCs/>
      <w:sz w:val="28"/>
      <w:szCs w:val="28"/>
      <w:lang w:eastAsia="en-US"/>
    </w:rPr>
  </w:style>
  <w:style w:type="paragraph" w:customStyle="1" w:styleId="ConsPlusTitle">
    <w:name w:val="ConsPlusTitle"/>
    <w:uiPriority w:val="99"/>
    <w:rsid w:val="00B703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B70317"/>
    <w:pPr>
      <w:spacing w:after="200" w:line="276" w:lineRule="auto"/>
      <w:ind w:left="720"/>
      <w:contextualSpacing/>
    </w:pPr>
    <w:rPr>
      <w:rFonts w:ascii="Calibri" w:eastAsia="Times New Roman" w:hAnsi="Calibri" w:cs="Times New Roman"/>
      <w:sz w:val="28"/>
      <w:lang w:eastAsia="ru-RU"/>
    </w:rPr>
  </w:style>
  <w:style w:type="paragraph" w:styleId="afc">
    <w:name w:val="Plain Text"/>
    <w:basedOn w:val="a1"/>
    <w:link w:val="afd"/>
    <w:uiPriority w:val="99"/>
    <w:semiHidden/>
    <w:rsid w:val="00B70317"/>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2"/>
    <w:link w:val="afc"/>
    <w:uiPriority w:val="99"/>
    <w:semiHidden/>
    <w:rsid w:val="00B70317"/>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B70317"/>
    <w:pPr>
      <w:spacing w:after="200" w:line="276" w:lineRule="auto"/>
      <w:ind w:left="720"/>
      <w:contextualSpacing/>
    </w:pPr>
    <w:rPr>
      <w:rFonts w:ascii="Times New Roman" w:eastAsia="Times New Roman" w:hAnsi="Times New Roman" w:cs="Times New Roman"/>
      <w:sz w:val="28"/>
      <w:lang w:eastAsia="ru-RU"/>
    </w:rPr>
  </w:style>
  <w:style w:type="character" w:customStyle="1" w:styleId="dash041e0431044b0447043d044b0439char1">
    <w:name w:val="dash041e_0431_044b_0447_043d_044b_0439__char1"/>
    <w:uiPriority w:val="99"/>
    <w:rsid w:val="00B70317"/>
    <w:rPr>
      <w:rFonts w:ascii="Times New Roman" w:hAnsi="Times New Roman"/>
      <w:sz w:val="24"/>
      <w:u w:val="none"/>
      <w:effect w:val="none"/>
    </w:rPr>
  </w:style>
  <w:style w:type="paragraph" w:customStyle="1" w:styleId="a0">
    <w:name w:val="Перечень"/>
    <w:basedOn w:val="a1"/>
    <w:link w:val="afe"/>
    <w:uiPriority w:val="99"/>
    <w:rsid w:val="00B70317"/>
    <w:pPr>
      <w:numPr>
        <w:numId w:val="8"/>
      </w:numPr>
      <w:spacing w:after="0" w:line="240" w:lineRule="auto"/>
      <w:ind w:left="697" w:hanging="357"/>
    </w:pPr>
    <w:rPr>
      <w:rFonts w:ascii="Calibri" w:eastAsia="Times New Roman" w:hAnsi="Calibri" w:cs="Times New Roman"/>
      <w:sz w:val="24"/>
      <w:szCs w:val="20"/>
      <w:lang w:eastAsia="ru-RU"/>
    </w:rPr>
  </w:style>
  <w:style w:type="character" w:customStyle="1" w:styleId="afe">
    <w:name w:val="Перечень Знак"/>
    <w:link w:val="a0"/>
    <w:uiPriority w:val="99"/>
    <w:locked/>
    <w:rsid w:val="00B70317"/>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B70317"/>
    <w:pPr>
      <w:spacing w:after="0" w:line="240" w:lineRule="auto"/>
    </w:pPr>
    <w:rPr>
      <w:rFonts w:ascii="Times New Roman" w:eastAsia="Times New Roman" w:hAnsi="Times New Roman" w:cs="Times New Roman"/>
      <w:sz w:val="24"/>
      <w:szCs w:val="24"/>
      <w:lang w:eastAsia="ru-RU"/>
    </w:rPr>
  </w:style>
  <w:style w:type="character" w:customStyle="1" w:styleId="s9">
    <w:name w:val="s9"/>
    <w:uiPriority w:val="99"/>
    <w:rsid w:val="00B70317"/>
  </w:style>
  <w:style w:type="paragraph" w:styleId="aff">
    <w:name w:val="Balloon Text"/>
    <w:basedOn w:val="a1"/>
    <w:link w:val="aff0"/>
    <w:uiPriority w:val="99"/>
    <w:semiHidden/>
    <w:rsid w:val="00B70317"/>
    <w:pPr>
      <w:spacing w:after="0" w:line="240" w:lineRule="auto"/>
    </w:pPr>
    <w:rPr>
      <w:rFonts w:ascii="Tahoma" w:eastAsia="Calibri" w:hAnsi="Tahoma" w:cs="Tahoma"/>
      <w:sz w:val="16"/>
      <w:szCs w:val="16"/>
    </w:rPr>
  </w:style>
  <w:style w:type="character" w:customStyle="1" w:styleId="aff0">
    <w:name w:val="Текст выноски Знак"/>
    <w:basedOn w:val="a2"/>
    <w:link w:val="aff"/>
    <w:uiPriority w:val="99"/>
    <w:semiHidden/>
    <w:rsid w:val="00B70317"/>
    <w:rPr>
      <w:rFonts w:ascii="Tahoma" w:eastAsia="Calibri" w:hAnsi="Tahoma" w:cs="Tahoma"/>
      <w:sz w:val="16"/>
      <w:szCs w:val="16"/>
    </w:rPr>
  </w:style>
  <w:style w:type="paragraph" w:customStyle="1" w:styleId="2a">
    <w:name w:val="Стиль Заголовок 2"/>
    <w:basedOn w:val="20"/>
    <w:uiPriority w:val="99"/>
    <w:rsid w:val="00B70317"/>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B70317"/>
    <w:pPr>
      <w:spacing w:after="200" w:line="276" w:lineRule="auto"/>
    </w:pPr>
    <w:rPr>
      <w:rFonts w:ascii="Calibri" w:eastAsia="Calibri" w:hAnsi="Calibri" w:cs="Times New Roman"/>
      <w:sz w:val="20"/>
      <w:szCs w:val="20"/>
      <w:lang w:eastAsia="ru-RU"/>
    </w:rPr>
  </w:style>
  <w:style w:type="character" w:customStyle="1" w:styleId="aff2">
    <w:name w:val="Текст примечания Знак"/>
    <w:basedOn w:val="a2"/>
    <w:link w:val="aff1"/>
    <w:uiPriority w:val="99"/>
    <w:semiHidden/>
    <w:rsid w:val="00B70317"/>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B70317"/>
    <w:rPr>
      <w:rFonts w:cs="Times New Roman"/>
      <w:sz w:val="20"/>
      <w:szCs w:val="20"/>
      <w:lang w:eastAsia="en-US"/>
    </w:rPr>
  </w:style>
  <w:style w:type="paragraph" w:styleId="aff3">
    <w:name w:val="annotation subject"/>
    <w:basedOn w:val="aff1"/>
    <w:next w:val="aff1"/>
    <w:link w:val="aff4"/>
    <w:uiPriority w:val="99"/>
    <w:semiHidden/>
    <w:rsid w:val="00B70317"/>
    <w:rPr>
      <w:b/>
    </w:rPr>
  </w:style>
  <w:style w:type="character" w:customStyle="1" w:styleId="aff4">
    <w:name w:val="Тема примечания Знак"/>
    <w:basedOn w:val="aff2"/>
    <w:link w:val="aff3"/>
    <w:uiPriority w:val="99"/>
    <w:semiHidden/>
    <w:rsid w:val="00B70317"/>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B70317"/>
    <w:rPr>
      <w:rFonts w:ascii="Calibri" w:eastAsia="Calibri" w:hAnsi="Calibri" w:cs="Times New Roman"/>
      <w:b/>
      <w:bCs/>
      <w:sz w:val="20"/>
      <w:szCs w:val="20"/>
      <w:lang w:eastAsia="en-US"/>
    </w:rPr>
  </w:style>
  <w:style w:type="table" w:customStyle="1" w:styleId="48">
    <w:name w:val="Сетка таблицы48"/>
    <w:basedOn w:val="a3"/>
    <w:next w:val="ad"/>
    <w:uiPriority w:val="59"/>
    <w:locked/>
    <w:rsid w:val="00B703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character" w:styleId="aff5">
    <w:name w:val="annotation reference"/>
    <w:basedOn w:val="a2"/>
    <w:uiPriority w:val="99"/>
    <w:semiHidden/>
    <w:rsid w:val="00B70317"/>
    <w:rPr>
      <w:rFonts w:cs="Times New Roman"/>
      <w:sz w:val="16"/>
      <w:szCs w:val="16"/>
    </w:rPr>
  </w:style>
  <w:style w:type="paragraph" w:customStyle="1" w:styleId="49">
    <w:name w:val="Абзац списка4"/>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paragraph" w:customStyle="1" w:styleId="54">
    <w:name w:val="Абзац списка5"/>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paragraph" w:customStyle="1" w:styleId="62">
    <w:name w:val="Абзац списка6"/>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paragraph" w:customStyle="1" w:styleId="70">
    <w:name w:val="Абзац списка7"/>
    <w:basedOn w:val="a1"/>
    <w:uiPriority w:val="99"/>
    <w:rsid w:val="00B70317"/>
    <w:pPr>
      <w:spacing w:after="200" w:line="276" w:lineRule="auto"/>
      <w:ind w:left="720"/>
      <w:contextualSpacing/>
    </w:pPr>
    <w:rPr>
      <w:rFonts w:ascii="Calibri" w:eastAsia="Times New Roman" w:hAnsi="Calibri" w:cs="Times New Roman"/>
      <w:sz w:val="28"/>
      <w:lang w:eastAsia="ru-RU"/>
    </w:rPr>
  </w:style>
  <w:style w:type="character" w:customStyle="1" w:styleId="55">
    <w:name w:val="Знак Знак5"/>
    <w:uiPriority w:val="99"/>
    <w:semiHidden/>
    <w:rsid w:val="00B70317"/>
    <w:rPr>
      <w:rFonts w:ascii="Calibri" w:hAnsi="Calibri"/>
      <w:sz w:val="20"/>
      <w:lang w:eastAsia="ru-RU"/>
    </w:rPr>
  </w:style>
  <w:style w:type="character" w:customStyle="1" w:styleId="4a">
    <w:name w:val="Знак Знак4"/>
    <w:uiPriority w:val="99"/>
    <w:semiHidden/>
    <w:rsid w:val="00B70317"/>
    <w:rPr>
      <w:rFonts w:ascii="Calibri" w:hAnsi="Calibri"/>
      <w:lang w:eastAsia="ru-RU"/>
    </w:rPr>
  </w:style>
  <w:style w:type="character" w:customStyle="1" w:styleId="2b">
    <w:name w:val="Знак Знак2"/>
    <w:uiPriority w:val="99"/>
    <w:semiHidden/>
    <w:rsid w:val="00B70317"/>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B70317"/>
    <w:rPr>
      <w:rFonts w:ascii="Times New Roman" w:hAnsi="Times New Roman"/>
      <w:sz w:val="24"/>
      <w:u w:val="none"/>
      <w:effect w:val="none"/>
    </w:rPr>
  </w:style>
  <w:style w:type="paragraph" w:customStyle="1" w:styleId="Tab">
    <w:name w:val="Tab"/>
    <w:uiPriority w:val="99"/>
    <w:rsid w:val="00B70317"/>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B70317"/>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B70317"/>
    <w:pPr>
      <w:spacing w:after="0" w:line="240" w:lineRule="auto"/>
      <w:ind w:left="566" w:hanging="283"/>
    </w:pPr>
    <w:rPr>
      <w:rFonts w:ascii="Times New Roman" w:eastAsia="Times New Roman" w:hAnsi="Times New Roman" w:cs="Times New Roman"/>
      <w:sz w:val="20"/>
      <w:szCs w:val="20"/>
      <w:lang w:eastAsia="ru-RU"/>
    </w:rPr>
  </w:style>
  <w:style w:type="paragraph" w:customStyle="1" w:styleId="Body">
    <w:name w:val="Body"/>
    <w:basedOn w:val="a1"/>
    <w:uiPriority w:val="99"/>
    <w:rsid w:val="00B70317"/>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280"/>
      <w:jc w:val="both"/>
      <w:textAlignment w:val="center"/>
    </w:pPr>
    <w:rPr>
      <w:rFonts w:ascii="TimesNewRomanPSMT" w:eastAsia="Calibri" w:hAnsi="TimesNewRomanPSMT" w:cs="TimesNewRomanPSMT"/>
      <w:color w:val="000000"/>
      <w:sz w:val="20"/>
      <w:szCs w:val="20"/>
      <w:lang w:val="en-US"/>
    </w:rPr>
  </w:style>
  <w:style w:type="paragraph" w:customStyle="1" w:styleId="Body1">
    <w:name w:val="Body1"/>
    <w:basedOn w:val="a1"/>
    <w:uiPriority w:val="99"/>
    <w:rsid w:val="00B70317"/>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780"/>
      <w:jc w:val="both"/>
      <w:textAlignment w:val="center"/>
    </w:pPr>
    <w:rPr>
      <w:rFonts w:ascii="TimesNewRomanPSMT" w:eastAsia="Calibri" w:hAnsi="TimesNewRomanPSMT" w:cs="TimesNewRomanPSMT"/>
      <w:color w:val="000000"/>
      <w:sz w:val="20"/>
      <w:szCs w:val="20"/>
      <w:lang w:val="en-US"/>
    </w:rPr>
  </w:style>
  <w:style w:type="paragraph" w:customStyle="1" w:styleId="211">
    <w:name w:val="Абзац списка21"/>
    <w:basedOn w:val="a1"/>
    <w:uiPriority w:val="99"/>
    <w:qFormat/>
    <w:rsid w:val="00B70317"/>
    <w:pPr>
      <w:spacing w:after="200" w:line="276" w:lineRule="auto"/>
      <w:ind w:left="720"/>
      <w:contextualSpacing/>
    </w:pPr>
    <w:rPr>
      <w:rFonts w:ascii="Calibri" w:eastAsia="Times New Roman" w:hAnsi="Calibri" w:cs="Times New Roman"/>
      <w:sz w:val="28"/>
      <w:lang w:eastAsia="ru-RU"/>
    </w:rPr>
  </w:style>
  <w:style w:type="paragraph" w:styleId="aff6">
    <w:name w:val="Subtitle"/>
    <w:basedOn w:val="a1"/>
    <w:next w:val="a1"/>
    <w:link w:val="aff7"/>
    <w:uiPriority w:val="11"/>
    <w:qFormat/>
    <w:rsid w:val="00B70317"/>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ff7">
    <w:name w:val="Подзаголовок Знак"/>
    <w:basedOn w:val="a2"/>
    <w:link w:val="aff6"/>
    <w:uiPriority w:val="11"/>
    <w:rsid w:val="00B70317"/>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B70317"/>
  </w:style>
  <w:style w:type="paragraph" w:customStyle="1" w:styleId="121">
    <w:name w:val="Средняя сетка 1 — акцент 21"/>
    <w:basedOn w:val="a1"/>
    <w:uiPriority w:val="34"/>
    <w:qFormat/>
    <w:rsid w:val="00B70317"/>
    <w:pPr>
      <w:spacing w:after="200" w:line="276" w:lineRule="auto"/>
      <w:ind w:left="720"/>
      <w:contextualSpacing/>
    </w:pPr>
    <w:rPr>
      <w:rFonts w:ascii="Calibri" w:eastAsia="Calibri" w:hAnsi="Calibri" w:cs="Times New Roman"/>
      <w:sz w:val="28"/>
    </w:rPr>
  </w:style>
  <w:style w:type="character" w:styleId="aff8">
    <w:name w:val="page number"/>
    <w:basedOn w:val="a2"/>
    <w:uiPriority w:val="99"/>
    <w:semiHidden/>
    <w:unhideWhenUsed/>
    <w:rsid w:val="00B70317"/>
  </w:style>
  <w:style w:type="table" w:customStyle="1" w:styleId="490">
    <w:name w:val="Сетка таблицы49"/>
    <w:basedOn w:val="a3"/>
    <w:next w:val="ad"/>
    <w:uiPriority w:val="59"/>
    <w:rsid w:val="00B70317"/>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B70317"/>
    <w:pPr>
      <w:spacing w:beforeAutospacing="1" w:afterAutospacing="1" w:line="240" w:lineRule="auto"/>
    </w:pPr>
    <w:rPr>
      <w:rFonts w:ascii="Times New Roman" w:eastAsia="Batang" w:hAnsi="Times New Roman" w:cs="Times New Roman"/>
      <w:sz w:val="24"/>
      <w:szCs w:val="24"/>
      <w:lang w:eastAsia="ko-KR"/>
    </w:rPr>
  </w:style>
  <w:style w:type="paragraph" w:styleId="aff9">
    <w:name w:val="TOC Heading"/>
    <w:basedOn w:val="10"/>
    <w:next w:val="a1"/>
    <w:uiPriority w:val="39"/>
    <w:unhideWhenUsed/>
    <w:qFormat/>
    <w:rsid w:val="00B70317"/>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B70317"/>
    <w:pPr>
      <w:spacing w:after="0" w:line="240" w:lineRule="auto"/>
      <w:contextualSpacing/>
    </w:pPr>
    <w:rPr>
      <w:rFonts w:ascii="Times New Roman" w:eastAsiaTheme="majorEastAsia" w:hAnsi="Times New Roman" w:cstheme="majorBidi"/>
      <w:spacing w:val="-10"/>
      <w:kern w:val="28"/>
      <w:sz w:val="28"/>
      <w:szCs w:val="56"/>
      <w:lang w:eastAsia="ru-RU"/>
    </w:rPr>
  </w:style>
  <w:style w:type="character" w:customStyle="1" w:styleId="affb">
    <w:name w:val="Заголовок Знак"/>
    <w:basedOn w:val="a2"/>
    <w:link w:val="affa"/>
    <w:uiPriority w:val="10"/>
    <w:rsid w:val="00B70317"/>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B70317"/>
    <w:pPr>
      <w:spacing w:after="100"/>
      <w:ind w:left="880"/>
    </w:pPr>
    <w:rPr>
      <w:rFonts w:eastAsiaTheme="minorEastAsia"/>
      <w:lang w:eastAsia="ru-RU"/>
    </w:rPr>
  </w:style>
  <w:style w:type="paragraph" w:styleId="63">
    <w:name w:val="toc 6"/>
    <w:basedOn w:val="a1"/>
    <w:next w:val="a1"/>
    <w:autoRedefine/>
    <w:uiPriority w:val="39"/>
    <w:unhideWhenUsed/>
    <w:rsid w:val="00B70317"/>
    <w:pPr>
      <w:spacing w:after="100"/>
      <w:ind w:left="1100"/>
    </w:pPr>
    <w:rPr>
      <w:rFonts w:eastAsiaTheme="minorEastAsia"/>
      <w:lang w:eastAsia="ru-RU"/>
    </w:rPr>
  </w:style>
  <w:style w:type="paragraph" w:styleId="71">
    <w:name w:val="toc 7"/>
    <w:basedOn w:val="a1"/>
    <w:next w:val="a1"/>
    <w:autoRedefine/>
    <w:uiPriority w:val="39"/>
    <w:unhideWhenUsed/>
    <w:rsid w:val="00B70317"/>
    <w:pPr>
      <w:spacing w:after="100"/>
      <w:ind w:left="1320"/>
    </w:pPr>
    <w:rPr>
      <w:rFonts w:eastAsiaTheme="minorEastAsia"/>
      <w:lang w:eastAsia="ru-RU"/>
    </w:rPr>
  </w:style>
  <w:style w:type="paragraph" w:styleId="80">
    <w:name w:val="toc 8"/>
    <w:basedOn w:val="a1"/>
    <w:next w:val="a1"/>
    <w:autoRedefine/>
    <w:uiPriority w:val="39"/>
    <w:unhideWhenUsed/>
    <w:rsid w:val="00B70317"/>
    <w:pPr>
      <w:spacing w:after="100"/>
      <w:ind w:left="1540"/>
    </w:pPr>
    <w:rPr>
      <w:rFonts w:eastAsiaTheme="minorEastAsia"/>
      <w:lang w:eastAsia="ru-RU"/>
    </w:rPr>
  </w:style>
  <w:style w:type="paragraph" w:styleId="90">
    <w:name w:val="toc 9"/>
    <w:basedOn w:val="a1"/>
    <w:next w:val="a1"/>
    <w:autoRedefine/>
    <w:uiPriority w:val="39"/>
    <w:unhideWhenUsed/>
    <w:rsid w:val="00B70317"/>
    <w:pPr>
      <w:spacing w:after="100"/>
      <w:ind w:left="1760"/>
    </w:pPr>
    <w:rPr>
      <w:rFonts w:eastAsiaTheme="minorEastAsia"/>
      <w:lang w:eastAsia="ru-RU"/>
    </w:rPr>
  </w:style>
  <w:style w:type="paragraph" w:styleId="affc">
    <w:name w:val="Revision"/>
    <w:hidden/>
    <w:uiPriority w:val="99"/>
    <w:semiHidden/>
    <w:rsid w:val="00B70317"/>
    <w:pPr>
      <w:spacing w:after="0" w:line="240" w:lineRule="auto"/>
    </w:pPr>
    <w:rPr>
      <w:rFonts w:ascii="Times New Roman" w:eastAsiaTheme="minorEastAsia" w:hAnsi="Times New Roman"/>
      <w:sz w:val="28"/>
      <w:lang w:eastAsia="ru-RU"/>
    </w:rPr>
  </w:style>
  <w:style w:type="paragraph" w:customStyle="1" w:styleId="Standard">
    <w:name w:val="Standard"/>
    <w:rsid w:val="00B70317"/>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B70317"/>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ffd">
    <w:name w:val="Нет"/>
    <w:rsid w:val="00B70317"/>
  </w:style>
  <w:style w:type="character" w:customStyle="1" w:styleId="Hyperlink0">
    <w:name w:val="Hyperlink.0"/>
    <w:rsid w:val="00B70317"/>
    <w:rPr>
      <w:sz w:val="28"/>
      <w:szCs w:val="28"/>
    </w:rPr>
  </w:style>
  <w:style w:type="character" w:customStyle="1" w:styleId="Hyperlink5">
    <w:name w:val="Hyperlink.5"/>
    <w:rsid w:val="00B70317"/>
    <w:rPr>
      <w:rFonts w:ascii="Times New Roman" w:eastAsia="Times New Roman" w:hAnsi="Times New Roman" w:cs="Times New Roman"/>
      <w:color w:val="000000"/>
      <w:sz w:val="28"/>
      <w:szCs w:val="28"/>
      <w:u w:color="000000"/>
    </w:rPr>
  </w:style>
  <w:style w:type="character" w:customStyle="1" w:styleId="CharAttribute299">
    <w:name w:val="CharAttribute299"/>
    <w:rsid w:val="00B70317"/>
    <w:rPr>
      <w:rFonts w:ascii="Times New Roman" w:eastAsia="Times New Roman"/>
      <w:sz w:val="28"/>
    </w:rPr>
  </w:style>
  <w:style w:type="paragraph" w:customStyle="1" w:styleId="NoParagraphStyle">
    <w:name w:val="[No Paragraph Style]"/>
    <w:rsid w:val="00B70317"/>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B70317"/>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B70317"/>
    <w:pPr>
      <w:tabs>
        <w:tab w:val="right" w:pos="5953"/>
        <w:tab w:val="right" w:pos="6350"/>
      </w:tabs>
      <w:suppressAutoHyphens/>
      <w:spacing w:before="120"/>
      <w:ind w:firstLine="0"/>
      <w:jc w:val="left"/>
    </w:pPr>
  </w:style>
  <w:style w:type="paragraph" w:customStyle="1" w:styleId="h2">
    <w:name w:val="h2"/>
    <w:basedOn w:val="h1"/>
    <w:uiPriority w:val="99"/>
    <w:rsid w:val="00B70317"/>
    <w:pPr>
      <w:keepNext/>
      <w:pageBreakBefore w:val="0"/>
      <w:pBdr>
        <w:bottom w:val="none" w:sz="0" w:space="0" w:color="auto"/>
      </w:pBdr>
      <w:spacing w:before="240" w:after="57"/>
    </w:pPr>
    <w:rPr>
      <w:sz w:val="22"/>
      <w:szCs w:val="22"/>
    </w:rPr>
  </w:style>
  <w:style w:type="paragraph" w:customStyle="1" w:styleId="h3">
    <w:name w:val="h3"/>
    <w:basedOn w:val="h2"/>
    <w:uiPriority w:val="99"/>
    <w:rsid w:val="00B70317"/>
    <w:pPr>
      <w:spacing w:before="164" w:after="74"/>
    </w:pPr>
    <w:rPr>
      <w:caps w:val="0"/>
    </w:rPr>
  </w:style>
  <w:style w:type="paragraph" w:customStyle="1" w:styleId="h4">
    <w:name w:val="h4"/>
    <w:basedOn w:val="body0"/>
    <w:uiPriority w:val="99"/>
    <w:rsid w:val="00B70317"/>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B70317"/>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B70317"/>
    <w:pPr>
      <w:spacing w:line="200" w:lineRule="atLeast"/>
      <w:ind w:firstLine="0"/>
      <w:jc w:val="left"/>
    </w:pPr>
    <w:rPr>
      <w:sz w:val="18"/>
      <w:szCs w:val="18"/>
    </w:rPr>
  </w:style>
  <w:style w:type="paragraph" w:customStyle="1" w:styleId="afff0">
    <w:name w:val="Таблица Головка (Таблицы)"/>
    <w:basedOn w:val="afff"/>
    <w:uiPriority w:val="99"/>
    <w:rsid w:val="00B70317"/>
    <w:pPr>
      <w:suppressAutoHyphens/>
      <w:jc w:val="center"/>
    </w:pPr>
    <w:rPr>
      <w:rFonts w:ascii="SchoolBookSanPin-Bold" w:hAnsi="SchoolBookSanPin-Bold" w:cs="SchoolBookSanPin-Bold"/>
      <w:b/>
      <w:bCs/>
    </w:rPr>
  </w:style>
  <w:style w:type="character" w:customStyle="1" w:styleId="Bold">
    <w:name w:val="Bold"/>
    <w:uiPriority w:val="99"/>
    <w:rsid w:val="00B70317"/>
    <w:rPr>
      <w:b/>
    </w:rPr>
  </w:style>
  <w:style w:type="character" w:customStyle="1" w:styleId="afff1">
    <w:name w:val="Полужирный курсив"/>
    <w:uiPriority w:val="99"/>
    <w:rsid w:val="00B70317"/>
    <w:rPr>
      <w:b/>
      <w:i/>
    </w:rPr>
  </w:style>
  <w:style w:type="character" w:customStyle="1" w:styleId="Italic">
    <w:name w:val="Italic"/>
    <w:uiPriority w:val="99"/>
    <w:rsid w:val="00B70317"/>
    <w:rPr>
      <w:i/>
    </w:rPr>
  </w:style>
  <w:style w:type="numbering" w:customStyle="1" w:styleId="112">
    <w:name w:val="Нет списка11"/>
    <w:next w:val="a4"/>
    <w:uiPriority w:val="99"/>
    <w:semiHidden/>
    <w:unhideWhenUsed/>
    <w:rsid w:val="00B70317"/>
  </w:style>
  <w:style w:type="paragraph" w:customStyle="1" w:styleId="footnote">
    <w:name w:val="footnote"/>
    <w:basedOn w:val="NoParagraphStyle"/>
    <w:next w:val="NoParagraphStyle"/>
    <w:uiPriority w:val="99"/>
    <w:rsid w:val="00B70317"/>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B70317"/>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B70317"/>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B70317"/>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B70317"/>
    <w:rPr>
      <w:b/>
      <w:bCs w:val="0"/>
      <w:i/>
      <w:iCs w:val="0"/>
    </w:rPr>
  </w:style>
  <w:style w:type="paragraph" w:customStyle="1" w:styleId="list-bullet">
    <w:name w:val="list-bullet"/>
    <w:basedOn w:val="NoParagraphStyle"/>
    <w:next w:val="NoParagraphStyle"/>
    <w:uiPriority w:val="99"/>
    <w:rsid w:val="00B70317"/>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B70317"/>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1"/>
    <w:uiPriority w:val="99"/>
    <w:rsid w:val="00B70317"/>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customStyle="1" w:styleId="afff2">
    <w:name w:val="Сноска (Доп. текст)"/>
    <w:basedOn w:val="a1"/>
    <w:uiPriority w:val="99"/>
    <w:rsid w:val="00B70317"/>
    <w:pPr>
      <w:widowControl w:val="0"/>
      <w:tabs>
        <w:tab w:val="left" w:pos="227"/>
      </w:tabs>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styleId="afff3">
    <w:name w:val="Placeholder Text"/>
    <w:basedOn w:val="a2"/>
    <w:uiPriority w:val="99"/>
    <w:semiHidden/>
    <w:rsid w:val="00B70317"/>
    <w:rPr>
      <w:color w:val="808080"/>
    </w:rPr>
  </w:style>
  <w:style w:type="paragraph" w:customStyle="1" w:styleId="3c">
    <w:name w:val="Заг 3 (Заголовки)"/>
    <w:basedOn w:val="a1"/>
    <w:uiPriority w:val="99"/>
    <w:rsid w:val="00B70317"/>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 w:type="paragraph" w:customStyle="1" w:styleId="list-dash">
    <w:name w:val="list-dash"/>
    <w:basedOn w:val="a1"/>
    <w:next w:val="a1"/>
    <w:uiPriority w:val="99"/>
    <w:rsid w:val="00B70317"/>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Header1">
    <w:name w:val="Header_1"/>
    <w:basedOn w:val="a1"/>
    <w:next w:val="a1"/>
    <w:uiPriority w:val="99"/>
    <w:rsid w:val="00B70317"/>
    <w:pPr>
      <w:widowControl w:val="0"/>
      <w:pBdr>
        <w:bottom w:val="single" w:sz="4" w:space="5" w:color="auto"/>
      </w:pBdr>
      <w:suppressAutoHyphens/>
      <w:autoSpaceDE w:val="0"/>
      <w:autoSpaceDN w:val="0"/>
      <w:adjustRightInd w:val="0"/>
      <w:spacing w:before="480" w:after="240" w:line="240" w:lineRule="atLeast"/>
      <w:textAlignment w:val="center"/>
    </w:pPr>
    <w:rPr>
      <w:rFonts w:ascii="OfficinaSansExtraBoldITC-Reg" w:eastAsia="Times New Roman" w:hAnsi="OfficinaSansExtraBoldITC-Reg" w:cs="OfficinaSansExtraBoldITC-Reg"/>
      <w:b/>
      <w:bCs/>
      <w:caps/>
      <w:color w:val="000000"/>
      <w:sz w:val="24"/>
      <w:szCs w:val="24"/>
      <w:lang w:eastAsia="ru-RU"/>
    </w:rPr>
  </w:style>
  <w:style w:type="paragraph" w:customStyle="1" w:styleId="Header2">
    <w:name w:val="Header_2"/>
    <w:basedOn w:val="a1"/>
    <w:next w:val="a1"/>
    <w:uiPriority w:val="99"/>
    <w:rsid w:val="00B70317"/>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aps/>
      <w:color w:val="000000"/>
      <w:position w:val="6"/>
      <w:lang w:eastAsia="ru-RU"/>
    </w:rPr>
  </w:style>
  <w:style w:type="paragraph" w:customStyle="1" w:styleId="Header4">
    <w:name w:val="Header_4"/>
    <w:basedOn w:val="a1"/>
    <w:next w:val="a1"/>
    <w:uiPriority w:val="99"/>
    <w:rsid w:val="00B70317"/>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olor w:val="000000"/>
      <w:position w:val="6"/>
      <w:sz w:val="20"/>
      <w:szCs w:val="20"/>
      <w:lang w:eastAsia="ru-RU"/>
    </w:rPr>
  </w:style>
  <w:style w:type="paragraph" w:customStyle="1" w:styleId="Header3">
    <w:name w:val="Header_3"/>
    <w:basedOn w:val="a1"/>
    <w:uiPriority w:val="99"/>
    <w:rsid w:val="00B70317"/>
    <w:pPr>
      <w:keepNext/>
      <w:widowControl w:val="0"/>
      <w:suppressAutoHyphens/>
      <w:autoSpaceDE w:val="0"/>
      <w:autoSpaceDN w:val="0"/>
      <w:adjustRightInd w:val="0"/>
      <w:spacing w:before="340" w:after="0" w:line="240" w:lineRule="atLeast"/>
      <w:textAlignment w:val="center"/>
    </w:pPr>
    <w:rPr>
      <w:rFonts w:ascii="OfficinaSansExtraBoldITC-Reg" w:eastAsiaTheme="minorEastAsia" w:hAnsi="OfficinaSansExtraBoldITC-Reg" w:cs="OfficinaSansExtraBoldITC-Reg"/>
      <w:b/>
      <w:bCs/>
      <w:color w:val="000000"/>
      <w:position w:val="6"/>
      <w:lang w:eastAsia="ru-RU"/>
    </w:rPr>
  </w:style>
  <w:style w:type="paragraph" w:customStyle="1" w:styleId="1b">
    <w:name w:val="Заг 1 а (Заголовки)"/>
    <w:basedOn w:val="a1"/>
    <w:uiPriority w:val="99"/>
    <w:rsid w:val="00B70317"/>
    <w:pPr>
      <w:widowControl w:val="0"/>
      <w:pBdr>
        <w:bottom w:val="single" w:sz="4" w:space="8"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afff4">
    <w:name w:val="Осн булит (Основной Текст)"/>
    <w:basedOn w:val="affe"/>
    <w:uiPriority w:val="99"/>
    <w:rsid w:val="00B70317"/>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B70317"/>
    <w:rPr>
      <w:i/>
    </w:rPr>
  </w:style>
  <w:style w:type="paragraph" w:customStyle="1" w:styleId="1c">
    <w:name w:val="Заг 1 (Заголовки)"/>
    <w:basedOn w:val="a1"/>
    <w:uiPriority w:val="99"/>
    <w:rsid w:val="00B70317"/>
    <w:pPr>
      <w:pageBreakBefore/>
      <w:widowControl w:val="0"/>
      <w:pBdr>
        <w:bottom w:val="single" w:sz="4" w:space="7"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4c">
    <w:name w:val="Заг 4 (Заголовки)"/>
    <w:basedOn w:val="a1"/>
    <w:uiPriority w:val="99"/>
    <w:rsid w:val="00B70317"/>
    <w:pPr>
      <w:widowControl w:val="0"/>
      <w:autoSpaceDE w:val="0"/>
      <w:autoSpaceDN w:val="0"/>
      <w:adjustRightInd w:val="0"/>
      <w:spacing w:before="113" w:after="57" w:line="240" w:lineRule="atLeast"/>
      <w:jc w:val="both"/>
      <w:textAlignment w:val="center"/>
    </w:pPr>
    <w:rPr>
      <w:rFonts w:ascii="OfficinaSansMediumITC-Regular" w:eastAsiaTheme="minorEastAsia" w:hAnsi="OfficinaSansMediumITC-Regular" w:cs="OfficinaSansMediumITC-Regular"/>
      <w:color w:val="000000"/>
      <w:sz w:val="20"/>
      <w:szCs w:val="20"/>
      <w:lang w:eastAsia="ru-RU"/>
    </w:rPr>
  </w:style>
  <w:style w:type="character" w:customStyle="1" w:styleId="afff6">
    <w:name w:val="Полужирный Курсив (Выделения)"/>
    <w:uiPriority w:val="99"/>
    <w:rsid w:val="00B70317"/>
    <w:rPr>
      <w:b/>
      <w:i/>
    </w:rPr>
  </w:style>
  <w:style w:type="paragraph" w:customStyle="1" w:styleId="h2-first">
    <w:name w:val="h2-first"/>
    <w:basedOn w:val="a1"/>
    <w:uiPriority w:val="99"/>
    <w:rsid w:val="00B70317"/>
    <w:pPr>
      <w:widowControl w:val="0"/>
      <w:tabs>
        <w:tab w:val="left" w:pos="567"/>
      </w:tabs>
      <w:suppressAutoHyphens/>
      <w:autoSpaceDE w:val="0"/>
      <w:autoSpaceDN w:val="0"/>
      <w:adjustRightInd w:val="0"/>
      <w:spacing w:before="120" w:after="0" w:line="240" w:lineRule="atLeast"/>
      <w:textAlignment w:val="center"/>
    </w:pPr>
    <w:rPr>
      <w:rFonts w:ascii="OfficinaSansMediumITC-Regular" w:eastAsiaTheme="minorEastAsia" w:hAnsi="OfficinaSansMediumITC-Regular" w:cs="OfficinaSansMediumITC-Regular"/>
      <w:b/>
      <w:bCs/>
      <w:caps/>
      <w:color w:val="000000"/>
      <w:position w:val="6"/>
      <w:lang w:eastAsia="ru-RU"/>
    </w:rPr>
  </w:style>
  <w:style w:type="paragraph" w:customStyle="1" w:styleId="h4-first">
    <w:name w:val="h4-first"/>
    <w:basedOn w:val="h4"/>
    <w:uiPriority w:val="99"/>
    <w:rsid w:val="00B70317"/>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B703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B70317"/>
    <w:pPr>
      <w:widowControl w:val="0"/>
      <w:autoSpaceDE w:val="0"/>
      <w:autoSpaceDN w:val="0"/>
      <w:spacing w:after="0" w:line="240" w:lineRule="auto"/>
    </w:pPr>
    <w:rPr>
      <w:rFonts w:ascii="Bookman Old Style" w:eastAsia="Bookman Old Style" w:hAnsi="Bookman Old Style" w:cs="Bookman Old Style"/>
    </w:rPr>
  </w:style>
  <w:style w:type="character" w:customStyle="1" w:styleId="UnresolvedMention">
    <w:name w:val="Unresolved Mention"/>
    <w:basedOn w:val="a2"/>
    <w:uiPriority w:val="99"/>
    <w:semiHidden/>
    <w:unhideWhenUsed/>
    <w:rsid w:val="00B70317"/>
    <w:rPr>
      <w:color w:val="605E5C"/>
      <w:shd w:val="clear" w:color="auto" w:fill="E1DFDD"/>
    </w:rPr>
  </w:style>
  <w:style w:type="character" w:customStyle="1" w:styleId="im">
    <w:name w:val="im"/>
    <w:basedOn w:val="a2"/>
    <w:rsid w:val="00B70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13580</Words>
  <Characters>77406</Characters>
  <Application>Microsoft Office Word</Application>
  <DocSecurity>0</DocSecurity>
  <Lines>645</Lines>
  <Paragraphs>181</Paragraphs>
  <ScaleCrop>false</ScaleCrop>
  <Company/>
  <LinksUpToDate>false</LinksUpToDate>
  <CharactersWithSpaces>90805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2022-09-16T09:05:00Z</dcterms:created>
  <dcterms:modified xsi:type="dcterms:W3CDTF">2022-09-16T09:07:00Z</dcterms:modified>
</cp:coreProperties>
</file>