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6E" w:rsidRDefault="00E7676E" w:rsidP="00E7676E">
      <w:pPr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4FE18D" wp14:editId="1F8CCD92">
            <wp:extent cx="1104900" cy="1809750"/>
            <wp:effectExtent l="0" t="0" r="0" b="0"/>
            <wp:docPr id="3" name="Рисунок 3" descr="http://permkrai.ru/upload/iblock/0a7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mkrai.ru/upload/iblock/0a7/ger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szCs w:val="28"/>
        </w:rPr>
        <w:t xml:space="preserve">                                            </w:t>
      </w:r>
    </w:p>
    <w:p w:rsidR="00E7676E" w:rsidRDefault="00E7676E" w:rsidP="00E7676E">
      <w:pPr>
        <w:rPr>
          <w:b/>
          <w:color w:val="000000"/>
          <w:sz w:val="28"/>
          <w:szCs w:val="28"/>
        </w:rPr>
      </w:pPr>
    </w:p>
    <w:p w:rsidR="00ED26BB" w:rsidRDefault="005E710F" w:rsidP="00E7676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Администрация губернатора </w:t>
      </w:r>
      <w:r w:rsidR="00E7676E">
        <w:rPr>
          <w:b/>
          <w:color w:val="000000"/>
          <w:sz w:val="28"/>
          <w:szCs w:val="28"/>
        </w:rPr>
        <w:t>Пермского края</w:t>
      </w:r>
      <w:r w:rsidR="00E7676E">
        <w:rPr>
          <w:b/>
          <w:color w:val="000000"/>
          <w:sz w:val="28"/>
          <w:szCs w:val="28"/>
        </w:rPr>
        <w:br/>
        <w:t xml:space="preserve">          </w:t>
      </w:r>
      <w:r w:rsidR="00ED26BB">
        <w:rPr>
          <w:b/>
          <w:color w:val="000000"/>
          <w:sz w:val="28"/>
          <w:szCs w:val="28"/>
        </w:rPr>
        <w:t>Отдел государственных наград</w:t>
      </w: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ind w:firstLine="720"/>
        <w:jc w:val="center"/>
        <w:rPr>
          <w:b/>
          <w:sz w:val="36"/>
          <w:szCs w:val="36"/>
        </w:rPr>
      </w:pPr>
      <w:r w:rsidRPr="00ED26BB">
        <w:rPr>
          <w:b/>
          <w:sz w:val="36"/>
          <w:szCs w:val="36"/>
        </w:rPr>
        <w:t xml:space="preserve">Памятка </w:t>
      </w:r>
      <w:r>
        <w:rPr>
          <w:b/>
          <w:sz w:val="36"/>
          <w:szCs w:val="36"/>
        </w:rPr>
        <w:t xml:space="preserve">для трудовых коллективов </w:t>
      </w:r>
    </w:p>
    <w:p w:rsidR="00ED26BB" w:rsidRPr="00ED26BB" w:rsidRDefault="00ED26BB" w:rsidP="00ED26BB">
      <w:pPr>
        <w:ind w:firstLine="720"/>
        <w:jc w:val="center"/>
        <w:rPr>
          <w:b/>
          <w:sz w:val="36"/>
          <w:szCs w:val="36"/>
        </w:rPr>
      </w:pPr>
      <w:r w:rsidRPr="00ED26BB">
        <w:rPr>
          <w:b/>
          <w:sz w:val="36"/>
          <w:szCs w:val="36"/>
        </w:rPr>
        <w:t xml:space="preserve">об условиях получения наград и поощрений в Пермском крае </w:t>
      </w: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сос</w:t>
      </w:r>
      <w:r w:rsidR="005E710F">
        <w:rPr>
          <w:b/>
          <w:sz w:val="28"/>
          <w:szCs w:val="28"/>
        </w:rPr>
        <w:t>тоянию законодательства на 01.</w:t>
      </w:r>
      <w:r w:rsidR="005E710F">
        <w:rPr>
          <w:b/>
          <w:sz w:val="28"/>
          <w:szCs w:val="28"/>
          <w:lang w:val="en-US"/>
        </w:rPr>
        <w:t>10</w:t>
      </w:r>
      <w:r w:rsidR="005E710F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) </w:t>
      </w: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Pr="00407D57" w:rsidRDefault="00ED26BB" w:rsidP="00ED26BB">
      <w:pPr>
        <w:shd w:val="clear" w:color="auto" w:fill="FFFFFF"/>
        <w:jc w:val="center"/>
        <w:rPr>
          <w:b/>
          <w:color w:val="000000"/>
          <w:kern w:val="36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</w:t>
      </w:r>
    </w:p>
    <w:p w:rsidR="00ED26BB" w:rsidRDefault="00ED26BB" w:rsidP="00ED26BB">
      <w:pPr>
        <w:shd w:val="clear" w:color="auto" w:fill="FFFFFF"/>
        <w:tabs>
          <w:tab w:val="left" w:pos="4515"/>
        </w:tabs>
        <w:ind w:firstLine="709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ED26BB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D26BB" w:rsidRDefault="005E710F" w:rsidP="00ED26BB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2021</w:t>
      </w:r>
      <w:r w:rsidR="00ED26BB">
        <w:rPr>
          <w:b/>
          <w:bCs/>
          <w:color w:val="000000"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42"/>
        <w:gridCol w:w="2498"/>
        <w:gridCol w:w="6095"/>
        <w:gridCol w:w="3119"/>
      </w:tblGrid>
      <w:tr w:rsidR="0044610A" w:rsidRPr="00FF1467" w:rsidTr="005A33BC">
        <w:tc>
          <w:tcPr>
            <w:tcW w:w="2742" w:type="dxa"/>
          </w:tcPr>
          <w:p w:rsidR="0044610A" w:rsidRPr="00FF1467" w:rsidRDefault="0044610A" w:rsidP="007B6970">
            <w:pPr>
              <w:jc w:val="center"/>
              <w:rPr>
                <w:b/>
              </w:rPr>
            </w:pPr>
            <w:r w:rsidRPr="00FF1467">
              <w:rPr>
                <w:b/>
              </w:rPr>
              <w:lastRenderedPageBreak/>
              <w:t xml:space="preserve">Правовое основание для награды/поощрения  </w:t>
            </w:r>
          </w:p>
        </w:tc>
        <w:tc>
          <w:tcPr>
            <w:tcW w:w="2498" w:type="dxa"/>
          </w:tcPr>
          <w:p w:rsidR="0044610A" w:rsidRPr="00FF1467" w:rsidRDefault="0044610A" w:rsidP="007B6970">
            <w:pPr>
              <w:jc w:val="center"/>
              <w:rPr>
                <w:b/>
              </w:rPr>
            </w:pPr>
            <w:r w:rsidRPr="00FF1467">
              <w:rPr>
                <w:b/>
              </w:rPr>
              <w:t xml:space="preserve"> Наименование награды/поощрения </w:t>
            </w:r>
          </w:p>
        </w:tc>
        <w:tc>
          <w:tcPr>
            <w:tcW w:w="6095" w:type="dxa"/>
          </w:tcPr>
          <w:p w:rsidR="0044610A" w:rsidRPr="00FF1467" w:rsidRDefault="0044610A" w:rsidP="007B6970">
            <w:pPr>
              <w:jc w:val="center"/>
              <w:rPr>
                <w:b/>
              </w:rPr>
            </w:pPr>
            <w:r w:rsidRPr="00FF1467">
              <w:rPr>
                <w:b/>
              </w:rPr>
              <w:t xml:space="preserve">Условие получения награды/поощрения  </w:t>
            </w:r>
          </w:p>
        </w:tc>
        <w:tc>
          <w:tcPr>
            <w:tcW w:w="3119" w:type="dxa"/>
          </w:tcPr>
          <w:p w:rsidR="0044610A" w:rsidRPr="00FF1467" w:rsidRDefault="0044610A" w:rsidP="007B6970">
            <w:pPr>
              <w:jc w:val="center"/>
              <w:rPr>
                <w:b/>
              </w:rPr>
            </w:pPr>
            <w:r w:rsidRPr="00FF1467">
              <w:rPr>
                <w:b/>
              </w:rPr>
              <w:t xml:space="preserve">Размер денежной выплаты </w:t>
            </w:r>
            <w:r>
              <w:rPr>
                <w:b/>
              </w:rPr>
              <w:t xml:space="preserve">при получении награды </w:t>
            </w:r>
          </w:p>
        </w:tc>
      </w:tr>
      <w:tr w:rsidR="0044610A" w:rsidRPr="00FF1467" w:rsidTr="005A33BC">
        <w:tc>
          <w:tcPr>
            <w:tcW w:w="2742" w:type="dxa"/>
            <w:vMerge w:val="restart"/>
          </w:tcPr>
          <w:p w:rsidR="0044610A" w:rsidRPr="00FF1467" w:rsidRDefault="0044610A" w:rsidP="007B6970">
            <w:pPr>
              <w:jc w:val="center"/>
            </w:pPr>
          </w:p>
          <w:p w:rsidR="0044610A" w:rsidRPr="00FF1467" w:rsidRDefault="0044610A" w:rsidP="007B6970">
            <w:pPr>
              <w:jc w:val="center"/>
            </w:pPr>
          </w:p>
          <w:p w:rsidR="0044610A" w:rsidRPr="00FF1467" w:rsidRDefault="0044610A" w:rsidP="007B6970">
            <w:pPr>
              <w:jc w:val="center"/>
            </w:pPr>
          </w:p>
          <w:p w:rsidR="0044610A" w:rsidRPr="00FF1467" w:rsidRDefault="0044610A" w:rsidP="007B6970">
            <w:pPr>
              <w:jc w:val="center"/>
            </w:pPr>
          </w:p>
          <w:p w:rsidR="0044610A" w:rsidRPr="00FF1467" w:rsidRDefault="0044610A" w:rsidP="007B6970">
            <w:pPr>
              <w:jc w:val="center"/>
            </w:pPr>
          </w:p>
          <w:p w:rsidR="0044610A" w:rsidRPr="00FF1467" w:rsidRDefault="0044610A" w:rsidP="007B6970">
            <w:pPr>
              <w:jc w:val="center"/>
            </w:pPr>
          </w:p>
          <w:p w:rsidR="0044610A" w:rsidRPr="00FF1467" w:rsidRDefault="0044610A" w:rsidP="007B6970">
            <w:pPr>
              <w:jc w:val="center"/>
            </w:pPr>
          </w:p>
          <w:p w:rsidR="0044610A" w:rsidRPr="00FF1467" w:rsidRDefault="0044610A" w:rsidP="007B6970">
            <w:pPr>
              <w:jc w:val="center"/>
            </w:pPr>
            <w:r w:rsidRPr="00FF1467">
              <w:t xml:space="preserve">Закон Пермского края от 8 декабря 2013 г. № 270-ПК </w:t>
            </w:r>
            <w:r w:rsidRPr="00FF1467">
              <w:br/>
              <w:t>«О наградах Пермского края»</w:t>
            </w:r>
          </w:p>
        </w:tc>
        <w:tc>
          <w:tcPr>
            <w:tcW w:w="2498" w:type="dxa"/>
          </w:tcPr>
          <w:p w:rsidR="0044610A" w:rsidRPr="00FF1467" w:rsidRDefault="0044610A" w:rsidP="007B6970">
            <w:r w:rsidRPr="00FF1467">
              <w:t>- почетное звание «Почетный гражданин Пермского края»</w:t>
            </w:r>
          </w:p>
        </w:tc>
        <w:tc>
          <w:tcPr>
            <w:tcW w:w="6095" w:type="dxa"/>
          </w:tcPr>
          <w:p w:rsidR="0044610A" w:rsidRDefault="0044610A" w:rsidP="007B6970">
            <w:pPr>
              <w:jc w:val="both"/>
            </w:pPr>
            <w:r w:rsidRPr="00FF1467">
              <w:rPr>
                <w:b/>
              </w:rPr>
              <w:t>-</w:t>
            </w:r>
            <w:r w:rsidRPr="00FF1467">
              <w:t xml:space="preserve">присваивается </w:t>
            </w:r>
            <w:r w:rsidRPr="005E710F">
              <w:t>гражданам Российской Федерации з</w:t>
            </w:r>
            <w:r w:rsidRPr="00FF1467">
              <w:t>а особо выдающиеся заслуги перед народом, Пермским краем, государством (может быть присвоено посмертно)</w:t>
            </w:r>
          </w:p>
          <w:p w:rsidR="0044610A" w:rsidRPr="00FF1467" w:rsidRDefault="0044610A" w:rsidP="007B6970">
            <w:pPr>
              <w:jc w:val="both"/>
            </w:pPr>
          </w:p>
          <w:p w:rsidR="0044610A" w:rsidRPr="00FF1467" w:rsidRDefault="0044610A" w:rsidP="00620EAB">
            <w:pPr>
              <w:jc w:val="both"/>
              <w:rPr>
                <w:b/>
              </w:rPr>
            </w:pPr>
            <w:r w:rsidRPr="00FF1467">
              <w:t xml:space="preserve">-присваивается один раз в год ко дню образования Пермского края не более чем </w:t>
            </w:r>
            <w:r w:rsidR="00620EAB">
              <w:t xml:space="preserve"> 2 </w:t>
            </w:r>
            <w:r w:rsidRPr="00FF1467">
              <w:t>гражданам</w:t>
            </w:r>
          </w:p>
        </w:tc>
        <w:tc>
          <w:tcPr>
            <w:tcW w:w="3119" w:type="dxa"/>
          </w:tcPr>
          <w:p w:rsidR="0044610A" w:rsidRPr="00FF1467" w:rsidRDefault="0044610A" w:rsidP="007B6970">
            <w:pPr>
              <w:jc w:val="both"/>
            </w:pPr>
            <w:r w:rsidRPr="00FF1467">
              <w:rPr>
                <w:b/>
              </w:rPr>
              <w:t>Ежегодная</w:t>
            </w:r>
            <w:r w:rsidRPr="00FF1467">
              <w:t xml:space="preserve"> денежная выплата – 450 000,00 рублей с последующей ежегодной индексацией. 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В случае смерти почетного гражданина или признания его умершим решением суда ежегодная денежная выплата сохраняется за супругом (супругой) умершего или признанного умершим.</w:t>
            </w:r>
          </w:p>
          <w:p w:rsidR="0044610A" w:rsidRPr="00FF1467" w:rsidRDefault="0044610A" w:rsidP="007B6970">
            <w:pPr>
              <w:jc w:val="both"/>
            </w:pPr>
          </w:p>
          <w:p w:rsidR="0044610A" w:rsidRDefault="0044610A" w:rsidP="00E023A8">
            <w:pPr>
              <w:jc w:val="both"/>
            </w:pPr>
            <w:r w:rsidRPr="00FF1467">
              <w:t>Влияет на присвоение звани</w:t>
            </w:r>
            <w:r w:rsidRPr="00B319AD">
              <w:t xml:space="preserve">я </w:t>
            </w:r>
            <w:r w:rsidRPr="00FF1467">
              <w:t>«Ветеран труда Пермского края»</w:t>
            </w:r>
          </w:p>
          <w:p w:rsidR="0044610A" w:rsidRDefault="0044610A" w:rsidP="00E023A8">
            <w:pPr>
              <w:jc w:val="both"/>
            </w:pPr>
          </w:p>
          <w:p w:rsidR="0044610A" w:rsidRDefault="0044610A" w:rsidP="00E023A8">
            <w:pPr>
              <w:jc w:val="both"/>
            </w:pPr>
          </w:p>
          <w:p w:rsidR="0044610A" w:rsidRDefault="0044610A" w:rsidP="00E023A8">
            <w:pPr>
              <w:jc w:val="both"/>
            </w:pPr>
          </w:p>
          <w:p w:rsidR="0044610A" w:rsidRDefault="0044610A" w:rsidP="00E023A8">
            <w:pPr>
              <w:jc w:val="both"/>
            </w:pPr>
          </w:p>
          <w:p w:rsidR="0044610A" w:rsidRPr="00FF1467" w:rsidRDefault="0044610A" w:rsidP="00E023A8">
            <w:pPr>
              <w:jc w:val="both"/>
            </w:pPr>
          </w:p>
        </w:tc>
      </w:tr>
      <w:tr w:rsidR="0044610A" w:rsidRPr="00FF1467" w:rsidTr="005A33BC">
        <w:tc>
          <w:tcPr>
            <w:tcW w:w="2742" w:type="dxa"/>
            <w:vMerge/>
          </w:tcPr>
          <w:p w:rsidR="0044610A" w:rsidRPr="00FF1467" w:rsidRDefault="0044610A" w:rsidP="007B6970">
            <w:pPr>
              <w:jc w:val="center"/>
            </w:pPr>
          </w:p>
        </w:tc>
        <w:tc>
          <w:tcPr>
            <w:tcW w:w="2498" w:type="dxa"/>
          </w:tcPr>
          <w:p w:rsidR="0044610A" w:rsidRPr="00FF1467" w:rsidRDefault="0044610A" w:rsidP="007B6970">
            <w:r w:rsidRPr="00FF1467">
              <w:t>- почетный знак «За достойное воспитание детей»</w:t>
            </w:r>
          </w:p>
        </w:tc>
        <w:tc>
          <w:tcPr>
            <w:tcW w:w="6095" w:type="dxa"/>
          </w:tcPr>
          <w:p w:rsidR="005A33BC" w:rsidRDefault="0044610A" w:rsidP="005A33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b/>
              </w:rPr>
              <w:t>-</w:t>
            </w:r>
            <w:r w:rsidRPr="00FF1467">
              <w:t xml:space="preserve">награждаются </w:t>
            </w:r>
            <w:r w:rsidRPr="00FF1467">
              <w:rPr>
                <w:rFonts w:eastAsiaTheme="minorHAnsi"/>
                <w:i/>
                <w:lang w:eastAsia="en-US"/>
              </w:rPr>
              <w:t>родители (усыновители), приемные родители - граждане Российской Федерации</w:t>
            </w:r>
            <w:r w:rsidRPr="00FF1467">
              <w:rPr>
                <w:rFonts w:eastAsiaTheme="minorHAnsi"/>
                <w:lang w:eastAsia="en-US"/>
              </w:rPr>
              <w:t>, постоянно проживающие на территории Пермского края не менее пяти лет (допускается совокупный перерыв в регистрации не более шести месяцев), состоящие в браке, заключенном в соответствии с федеральным законодательством, либо, в случае неполной семьи, один из родителей (усыновителей), приемных родителей, родившие и воспитывающие (воспитавшие) пятерых и более детей, при достижении пятым ребенком возраста восьми лет (но не старше 18 лет) и наличии в живых остальных детей.</w:t>
            </w:r>
          </w:p>
          <w:p w:rsidR="0044610A" w:rsidRPr="00FF1467" w:rsidRDefault="0044610A" w:rsidP="005A33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В случае если пятый или последующий ребенок достиг </w:t>
            </w:r>
            <w:r w:rsidRPr="00FF1467">
              <w:rPr>
                <w:rFonts w:eastAsiaTheme="minorHAnsi"/>
                <w:lang w:eastAsia="en-US"/>
              </w:rPr>
              <w:lastRenderedPageBreak/>
              <w:t>возраста 18 лет, награждение родителей (усыновителей), приемных родителей производится при достижении младшим ребенком возраста восьми лет, но не старше 18 лет.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</w:t>
            </w:r>
            <w:r w:rsidRPr="00FF1467">
              <w:rPr>
                <w:rFonts w:eastAsiaTheme="minorHAnsi"/>
                <w:lang w:eastAsia="en-US"/>
              </w:rPr>
              <w:t>При награждении учитываются также дети: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-усыновленные (удочеренные) в установленном законодательством порядке;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-погибшие или пропавшие без вести при защите СССР или Российской Федерации либо при исполнении иных обязанностей военной службы и охраны правопорядка, погибшие при спасении человеческой жизни, в результате стихийных бедствий, террористических актов и техногенных катастроф, а также умершие вследствие ранения, контузии, увечья или заболевания, полученных при вышеуказанных обстоятельствах, либо вследствие трудового увечья или профессионального заболевания;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-дети-сироты и дети, оставшиеся без попечения родителей, находящиеся на воспитании в приемной семье.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spacing w:before="260"/>
              <w:ind w:firstLine="54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Награждение </w:t>
            </w:r>
            <w:r w:rsidRPr="00FF1467">
              <w:rPr>
                <w:rFonts w:eastAsiaTheme="minorHAnsi"/>
                <w:i/>
                <w:lang w:eastAsia="en-US"/>
              </w:rPr>
              <w:t xml:space="preserve">усыновителей </w:t>
            </w:r>
            <w:r w:rsidRPr="00FF1467">
              <w:rPr>
                <w:rFonts w:eastAsiaTheme="minorHAnsi"/>
                <w:lang w:eastAsia="en-US"/>
              </w:rPr>
              <w:t>производится при условии достойного воспитания и содержания усыновленных (удочеренных) детей в течение не менее трех лет.</w:t>
            </w:r>
          </w:p>
          <w:p w:rsidR="0044610A" w:rsidRPr="003669BF" w:rsidRDefault="0044610A" w:rsidP="007B6970">
            <w:pPr>
              <w:autoSpaceDE w:val="0"/>
              <w:autoSpaceDN w:val="0"/>
              <w:adjustRightInd w:val="0"/>
              <w:spacing w:before="260"/>
              <w:ind w:firstLine="54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Награждение </w:t>
            </w:r>
            <w:r w:rsidRPr="00FF1467">
              <w:rPr>
                <w:rFonts w:eastAsiaTheme="minorHAnsi"/>
                <w:i/>
                <w:lang w:eastAsia="en-US"/>
              </w:rPr>
              <w:t>приемных родителей</w:t>
            </w:r>
            <w:r w:rsidRPr="00FF1467">
              <w:rPr>
                <w:rFonts w:eastAsiaTheme="minorHAnsi"/>
                <w:lang w:eastAsia="en-US"/>
              </w:rPr>
              <w:t xml:space="preserve"> производится при условии достойного воспитания и содержания приемных детей в течение не ме</w:t>
            </w:r>
            <w:r>
              <w:rPr>
                <w:rFonts w:eastAsiaTheme="minorHAnsi"/>
                <w:lang w:eastAsia="en-US"/>
              </w:rPr>
              <w:t xml:space="preserve">нее пяти лет, </w:t>
            </w:r>
            <w:r w:rsidRPr="003669BF">
              <w:rPr>
                <w:rFonts w:eastAsiaTheme="minorHAnsi"/>
                <w:lang w:eastAsia="en-US"/>
              </w:rPr>
              <w:t>родители и их дети подают пример укрепления института семьи.</w:t>
            </w:r>
          </w:p>
          <w:p w:rsidR="0044610A" w:rsidRPr="00FF1467" w:rsidRDefault="0044610A" w:rsidP="007B6970">
            <w:pPr>
              <w:jc w:val="both"/>
            </w:pPr>
          </w:p>
          <w:p w:rsidR="0044610A" w:rsidRDefault="0044610A" w:rsidP="007B6970">
            <w:pPr>
              <w:jc w:val="both"/>
            </w:pPr>
            <w:r w:rsidRPr="00FF1467">
              <w:t xml:space="preserve">         Награждение осуществляется два раза в год: к Международному дню семьи (15 мая) и Дню матери (последнее воскресенье ноября)</w:t>
            </w:r>
          </w:p>
          <w:p w:rsidR="005A33BC" w:rsidRPr="00FF1467" w:rsidRDefault="005A33BC" w:rsidP="007B6970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b/>
              </w:rPr>
              <w:lastRenderedPageBreak/>
              <w:t>Единовременное</w:t>
            </w:r>
            <w:r w:rsidRPr="00FF1467">
              <w:t xml:space="preserve"> денежное вознаграждение одному из родителей </w:t>
            </w:r>
            <w:r w:rsidRPr="00FF1467">
              <w:rPr>
                <w:rFonts w:eastAsiaTheme="minorHAnsi"/>
                <w:lang w:eastAsia="en-US"/>
              </w:rPr>
              <w:t>(усыновителей), приемных родителей</w:t>
            </w:r>
          </w:p>
          <w:p w:rsidR="0044610A" w:rsidRPr="00FF1467" w:rsidRDefault="0044610A" w:rsidP="007B6970">
            <w:pPr>
              <w:jc w:val="both"/>
            </w:pPr>
            <w:r w:rsidRPr="00FF1467">
              <w:t>- 100 000,00 рублей с последующей ежегодной индексацией.</w:t>
            </w:r>
          </w:p>
        </w:tc>
      </w:tr>
      <w:tr w:rsidR="0044610A" w:rsidRPr="00FF1467" w:rsidTr="005A33BC">
        <w:tc>
          <w:tcPr>
            <w:tcW w:w="2742" w:type="dxa"/>
            <w:vMerge/>
          </w:tcPr>
          <w:p w:rsidR="0044610A" w:rsidRPr="00FF1467" w:rsidRDefault="0044610A" w:rsidP="007B6970">
            <w:pPr>
              <w:jc w:val="center"/>
            </w:pPr>
          </w:p>
        </w:tc>
        <w:tc>
          <w:tcPr>
            <w:tcW w:w="2498" w:type="dxa"/>
          </w:tcPr>
          <w:p w:rsidR="0044610A" w:rsidRPr="00FF1467" w:rsidRDefault="0044610A" w:rsidP="007B6970">
            <w:r w:rsidRPr="00FF1467">
              <w:t>- Почетная грамота Пермского края</w:t>
            </w:r>
          </w:p>
        </w:tc>
        <w:tc>
          <w:tcPr>
            <w:tcW w:w="6095" w:type="dxa"/>
          </w:tcPr>
          <w:p w:rsidR="0044610A" w:rsidRPr="00FF1467" w:rsidRDefault="0044610A" w:rsidP="007B6970">
            <w:pPr>
              <w:jc w:val="both"/>
            </w:pPr>
            <w:r w:rsidRPr="00FF1467">
              <w:rPr>
                <w:b/>
              </w:rPr>
              <w:t xml:space="preserve">- </w:t>
            </w:r>
            <w:r w:rsidRPr="00FF1467">
              <w:t xml:space="preserve">награждаются </w:t>
            </w:r>
            <w:r w:rsidRPr="00FF1467">
              <w:rPr>
                <w:i/>
              </w:rPr>
              <w:t>граждане Российской Федерации, коллективы</w:t>
            </w:r>
            <w:r w:rsidRPr="00FF1467">
              <w:t xml:space="preserve"> предприятий, организаций и учреждений за 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lastRenderedPageBreak/>
              <w:t>высокие достижения, направленные на социально-экономическое развитие Пермского края.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- </w:t>
            </w:r>
            <w:r w:rsidRPr="00FF1467">
              <w:rPr>
                <w:rFonts w:eastAsiaTheme="minorHAnsi"/>
                <w:i/>
                <w:lang w:eastAsia="en-US"/>
              </w:rPr>
              <w:t>граждане</w:t>
            </w:r>
            <w:r w:rsidRPr="00FF1467">
              <w:rPr>
                <w:rFonts w:eastAsiaTheme="minorHAnsi"/>
                <w:lang w:eastAsia="en-US"/>
              </w:rPr>
              <w:t xml:space="preserve"> награждаются при условии широкого общественного признания их деятельности и значительного вклада в развитие Пермского края и при </w:t>
            </w:r>
            <w:r w:rsidRPr="00FF1467">
              <w:rPr>
                <w:rFonts w:eastAsiaTheme="minorHAnsi"/>
                <w:i/>
                <w:lang w:eastAsia="en-US"/>
              </w:rPr>
              <w:t>наличии всех видов</w:t>
            </w:r>
            <w:r w:rsidRPr="00FF1467">
              <w:rPr>
                <w:rFonts w:eastAsiaTheme="minorHAnsi"/>
                <w:lang w:eastAsia="en-US"/>
              </w:rPr>
              <w:t xml:space="preserve"> следующих наград: 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1) государственных или ведомственных наград, 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2) наград Пермского края, 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3) наград и поощрений губернатора Пермского края, 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4) наград и поощрений </w:t>
            </w:r>
            <w:r w:rsidRPr="003669BF">
              <w:rPr>
                <w:rFonts w:eastAsiaTheme="minorHAnsi"/>
                <w:lang w:eastAsia="en-US"/>
              </w:rPr>
              <w:t xml:space="preserve">Правительства </w:t>
            </w:r>
            <w:r w:rsidRPr="00FF1467">
              <w:rPr>
                <w:rFonts w:eastAsiaTheme="minorHAnsi"/>
                <w:lang w:eastAsia="en-US"/>
              </w:rPr>
              <w:t>Пермского края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5) наград и поощрений  исполнительных органов государственной власти Пермского края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6)  грамот, дипломов и других документов, свидетельствующих об участии в профессиональных мероприятиях (конкурсах, фестивалях и других).</w:t>
            </w:r>
          </w:p>
          <w:p w:rsidR="0044610A" w:rsidRPr="00FF1467" w:rsidRDefault="0044610A" w:rsidP="007B6970">
            <w:pPr>
              <w:jc w:val="both"/>
            </w:pPr>
          </w:p>
          <w:p w:rsidR="0044610A" w:rsidRPr="00FF1467" w:rsidRDefault="0044610A" w:rsidP="007B6970">
            <w:pPr>
              <w:jc w:val="both"/>
            </w:pPr>
            <w:r w:rsidRPr="00FF1467">
              <w:t>-</w:t>
            </w:r>
            <w:r w:rsidRPr="00FF1467">
              <w:rPr>
                <w:i/>
              </w:rPr>
              <w:t xml:space="preserve">коллективы организаций </w:t>
            </w:r>
            <w:r w:rsidRPr="00FF1467">
              <w:t xml:space="preserve">награждаются в честь юбилейных дат: 25, 50, 75, 100 лет и каждые последующие 25 лет со дня их основания. 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       Награждение </w:t>
            </w:r>
            <w:r w:rsidR="005E710F">
              <w:rPr>
                <w:rFonts w:eastAsiaTheme="minorHAnsi"/>
                <w:lang w:eastAsia="en-US"/>
              </w:rPr>
              <w:t xml:space="preserve">работников </w:t>
            </w:r>
            <w:r w:rsidRPr="00FF1467">
              <w:rPr>
                <w:rFonts w:eastAsiaTheme="minorHAnsi"/>
                <w:lang w:eastAsia="en-US"/>
              </w:rPr>
              <w:t>коллективов-юбиляров производится в соответствии с численностью работающих: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до 2 тысяч человек - одна кандидатура;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до 5 тысяч - две кандидатуры;</w:t>
            </w:r>
          </w:p>
          <w:p w:rsidR="0044610A" w:rsidRPr="00FF1467" w:rsidRDefault="0044610A" w:rsidP="00620EA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1467">
              <w:rPr>
                <w:rFonts w:eastAsiaTheme="minorHAnsi"/>
                <w:lang w:eastAsia="en-US"/>
              </w:rPr>
              <w:t xml:space="preserve">       свыше 5 тысяч - три кандидатуры.</w:t>
            </w:r>
          </w:p>
        </w:tc>
        <w:tc>
          <w:tcPr>
            <w:tcW w:w="3119" w:type="dxa"/>
          </w:tcPr>
          <w:p w:rsidR="0044610A" w:rsidRPr="00FF1467" w:rsidRDefault="0044610A" w:rsidP="007B6970">
            <w:pPr>
              <w:jc w:val="both"/>
            </w:pPr>
            <w:r w:rsidRPr="00FF1467">
              <w:rPr>
                <w:b/>
              </w:rPr>
              <w:lastRenderedPageBreak/>
              <w:t>Единовременное</w:t>
            </w:r>
            <w:r w:rsidRPr="00FF1467">
              <w:t xml:space="preserve"> денежное вознаграждение -  20 000,00 </w:t>
            </w:r>
            <w:r w:rsidRPr="00FF1467">
              <w:lastRenderedPageBreak/>
              <w:t xml:space="preserve">рублей. </w:t>
            </w:r>
          </w:p>
          <w:p w:rsidR="0044610A" w:rsidRPr="00FF1467" w:rsidRDefault="0044610A" w:rsidP="007B6970">
            <w:pPr>
              <w:jc w:val="both"/>
            </w:pPr>
          </w:p>
          <w:p w:rsidR="0044610A" w:rsidRPr="00FF1467" w:rsidRDefault="0044610A" w:rsidP="007B6970">
            <w:pPr>
              <w:jc w:val="both"/>
            </w:pPr>
            <w:r w:rsidRPr="00FF1467">
              <w:t>Влияет на присвоение звани</w:t>
            </w:r>
            <w:r w:rsidRPr="006554A5">
              <w:rPr>
                <w:color w:val="ED7D31" w:themeColor="accent2"/>
              </w:rPr>
              <w:t>я</w:t>
            </w:r>
            <w:r w:rsidRPr="00FF1467">
              <w:t xml:space="preserve"> «Ветеран труда Пермского края»</w:t>
            </w:r>
          </w:p>
          <w:p w:rsidR="0044610A" w:rsidRPr="00FF1467" w:rsidRDefault="0044610A" w:rsidP="007B6970">
            <w:pPr>
              <w:jc w:val="both"/>
            </w:pPr>
          </w:p>
          <w:p w:rsidR="0044610A" w:rsidRPr="00FF1467" w:rsidRDefault="0044610A" w:rsidP="007B6970">
            <w:pPr>
              <w:jc w:val="both"/>
              <w:rPr>
                <w:rFonts w:eastAsiaTheme="minorHAnsi"/>
                <w:color w:val="FF0000"/>
                <w:lang w:eastAsia="en-US"/>
              </w:rPr>
            </w:pPr>
          </w:p>
          <w:p w:rsidR="0044610A" w:rsidRPr="00FF1467" w:rsidRDefault="0044610A" w:rsidP="00620EAB">
            <w:pPr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Влияет на  получение мер социальной поддержки, предоставляемым   в соответствии с Законом Пермского края от 12.03.2014 № 308-ПК "Об образовании в Пермском крае" руководителям образовательных организаций -</w:t>
            </w:r>
            <w:r w:rsidRPr="00FF1467">
              <w:rPr>
                <w:rFonts w:eastAsiaTheme="minorHAnsi"/>
                <w:b/>
                <w:lang w:eastAsia="en-US"/>
              </w:rPr>
              <w:t>ежемесячное государственное пособие</w:t>
            </w:r>
            <w:r w:rsidRPr="00FF1467">
              <w:rPr>
                <w:rFonts w:eastAsiaTheme="minorHAnsi"/>
                <w:lang w:eastAsia="en-US"/>
              </w:rPr>
              <w:t xml:space="preserve"> за многолетний добросовестный труд в сфере образования в размере 11 500 рублей.  </w:t>
            </w:r>
          </w:p>
        </w:tc>
      </w:tr>
      <w:tr w:rsidR="0044610A" w:rsidRPr="00FF1467" w:rsidTr="005A33BC">
        <w:tc>
          <w:tcPr>
            <w:tcW w:w="2742" w:type="dxa"/>
          </w:tcPr>
          <w:p w:rsidR="0044610A" w:rsidRPr="00FF1467" w:rsidRDefault="0044610A" w:rsidP="007B6970">
            <w:pPr>
              <w:jc w:val="center"/>
            </w:pPr>
            <w:r w:rsidRPr="00FF1467">
              <w:lastRenderedPageBreak/>
              <w:t xml:space="preserve">Закон Пермского края от 30 июля 2008 г. № 283-ПК </w:t>
            </w:r>
            <w:r w:rsidRPr="00FF1467">
              <w:br/>
              <w:t>«О почетном звании «Народный мастер Пермского края»</w:t>
            </w:r>
          </w:p>
        </w:tc>
        <w:tc>
          <w:tcPr>
            <w:tcW w:w="2498" w:type="dxa"/>
          </w:tcPr>
          <w:p w:rsidR="0044610A" w:rsidRDefault="0044610A" w:rsidP="007B6970">
            <w:r w:rsidRPr="00FF1467">
              <w:t>- почетное звание «Народный мастер Пермского края»</w:t>
            </w:r>
            <w:r>
              <w:t xml:space="preserve"> </w:t>
            </w:r>
          </w:p>
          <w:p w:rsidR="0044610A" w:rsidRDefault="0044610A" w:rsidP="007B6970"/>
          <w:p w:rsidR="0044610A" w:rsidRPr="00FF1467" w:rsidRDefault="0044610A" w:rsidP="007B6970">
            <w:r w:rsidRPr="006554A5">
              <w:rPr>
                <w:color w:val="ED7D31" w:themeColor="accent2"/>
              </w:rPr>
              <w:t>(</w:t>
            </w:r>
            <w:r w:rsidRPr="003669BF">
              <w:rPr>
                <w:i/>
              </w:rPr>
              <w:t>оформляет документы Министерство культуры Пермского края)</w:t>
            </w:r>
          </w:p>
        </w:tc>
        <w:tc>
          <w:tcPr>
            <w:tcW w:w="6095" w:type="dxa"/>
          </w:tcPr>
          <w:p w:rsidR="0044610A" w:rsidRPr="00FF1467" w:rsidRDefault="0044610A" w:rsidP="007B6970">
            <w:pPr>
              <w:jc w:val="both"/>
            </w:pPr>
            <w:r w:rsidRPr="00FF1467">
              <w:rPr>
                <w:b/>
              </w:rPr>
              <w:t>-</w:t>
            </w:r>
            <w:r w:rsidRPr="00FF1467">
              <w:t xml:space="preserve">удостаиваются </w:t>
            </w:r>
            <w:r w:rsidRPr="00FF1467">
              <w:rPr>
                <w:i/>
              </w:rPr>
              <w:t>граждане Российской Федерации не моложе 18 лет</w:t>
            </w:r>
            <w:r w:rsidRPr="00FF1467">
              <w:t>, проживающие на территории Пермского края</w:t>
            </w:r>
          </w:p>
          <w:p w:rsidR="0044610A" w:rsidRPr="00FF1467" w:rsidRDefault="0044610A" w:rsidP="007B6970">
            <w:pPr>
              <w:jc w:val="both"/>
            </w:pPr>
            <w:r w:rsidRPr="00FF1467">
              <w:t>-общий стаж творческой работы претендента по определенному виду народного промысла должен составлять не менее 5 лет</w:t>
            </w:r>
          </w:p>
          <w:p w:rsidR="0044610A" w:rsidRPr="00FF1467" w:rsidRDefault="0044610A" w:rsidP="00620EA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1467">
              <w:rPr>
                <w:rFonts w:eastAsiaTheme="minorHAnsi"/>
                <w:lang w:eastAsia="en-US"/>
              </w:rPr>
              <w:t>- участие претендента на звание в выставках, конкурсах и иных мероприятиях, связанных с пропагандой возрождения, сохранения и развития народных художественных промыслов и ремесел.</w:t>
            </w:r>
          </w:p>
        </w:tc>
        <w:tc>
          <w:tcPr>
            <w:tcW w:w="3119" w:type="dxa"/>
          </w:tcPr>
          <w:p w:rsidR="0044610A" w:rsidRPr="00FF1467" w:rsidRDefault="0044610A" w:rsidP="007B6970">
            <w:pPr>
              <w:jc w:val="both"/>
              <w:rPr>
                <w:b/>
              </w:rPr>
            </w:pPr>
            <w:r w:rsidRPr="00FF1467">
              <w:rPr>
                <w:b/>
              </w:rPr>
              <w:t xml:space="preserve">Единовременное </w:t>
            </w:r>
            <w:r w:rsidRPr="00FF1467">
              <w:t>денежное вознаграждение – 50 000,00 рублей (не более 10 почетных званий в год)</w:t>
            </w:r>
          </w:p>
        </w:tc>
      </w:tr>
      <w:tr w:rsidR="0044610A" w:rsidRPr="00FF1467" w:rsidTr="005A33BC">
        <w:tc>
          <w:tcPr>
            <w:tcW w:w="2742" w:type="dxa"/>
          </w:tcPr>
          <w:p w:rsidR="0044610A" w:rsidRPr="00FF1467" w:rsidRDefault="0044610A" w:rsidP="007B6970">
            <w:pPr>
              <w:jc w:val="center"/>
            </w:pPr>
            <w:r w:rsidRPr="00FF1467">
              <w:t xml:space="preserve">Закон Пермского края от 20 декабря 2012 г. № </w:t>
            </w:r>
            <w:r w:rsidRPr="00FF1467">
              <w:lastRenderedPageBreak/>
              <w:t xml:space="preserve">146-ПК </w:t>
            </w:r>
            <w:r w:rsidRPr="00FF1467">
              <w:br/>
              <w:t>«О ветеранах труда Пермского края»</w:t>
            </w:r>
          </w:p>
        </w:tc>
        <w:tc>
          <w:tcPr>
            <w:tcW w:w="2498" w:type="dxa"/>
          </w:tcPr>
          <w:p w:rsidR="0044610A" w:rsidRDefault="0044610A" w:rsidP="007B6970">
            <w:r w:rsidRPr="00FF1467">
              <w:lastRenderedPageBreak/>
              <w:t xml:space="preserve">- звание «Ветеран труда» Пермского </w:t>
            </w:r>
            <w:r w:rsidRPr="00FF1467">
              <w:lastRenderedPageBreak/>
              <w:t>края</w:t>
            </w:r>
          </w:p>
          <w:p w:rsidR="0044610A" w:rsidRDefault="0044610A" w:rsidP="007B6970"/>
          <w:p w:rsidR="0044610A" w:rsidRPr="003669BF" w:rsidRDefault="0044610A" w:rsidP="007B6970">
            <w:pPr>
              <w:rPr>
                <w:i/>
              </w:rPr>
            </w:pPr>
            <w:r w:rsidRPr="003669BF">
              <w:rPr>
                <w:i/>
              </w:rPr>
              <w:t>(оформляют документы территориальные органы Министерства социального развития Пермского края)</w:t>
            </w:r>
          </w:p>
        </w:tc>
        <w:tc>
          <w:tcPr>
            <w:tcW w:w="6095" w:type="dxa"/>
          </w:tcPr>
          <w:p w:rsidR="0044610A" w:rsidRPr="00FF1467" w:rsidRDefault="0044610A" w:rsidP="007B697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lang w:eastAsia="en-US"/>
              </w:rPr>
            </w:pPr>
            <w:r w:rsidRPr="00FF1467">
              <w:rPr>
                <w:rFonts w:eastAsiaTheme="minorHAnsi"/>
                <w:bCs/>
                <w:lang w:eastAsia="en-US"/>
              </w:rPr>
              <w:lastRenderedPageBreak/>
              <w:t xml:space="preserve">Присваивается </w:t>
            </w:r>
            <w:r w:rsidRPr="00FF1467">
              <w:rPr>
                <w:rFonts w:eastAsiaTheme="minorHAnsi"/>
                <w:bCs/>
                <w:i/>
                <w:lang w:eastAsia="en-US"/>
              </w:rPr>
              <w:t>гражданам,</w:t>
            </w:r>
            <w:r w:rsidRPr="00FF1467">
              <w:rPr>
                <w:rFonts w:eastAsiaTheme="minorHAnsi"/>
                <w:bCs/>
                <w:lang w:eastAsia="en-US"/>
              </w:rPr>
              <w:t xml:space="preserve"> получающим страховую пенсию по старости </w:t>
            </w:r>
            <w:r w:rsidRPr="00FF1467">
              <w:rPr>
                <w:rFonts w:eastAsiaTheme="minorHAnsi"/>
                <w:bCs/>
                <w:i/>
                <w:lang w:eastAsia="en-US"/>
              </w:rPr>
              <w:t>или</w:t>
            </w:r>
            <w:r w:rsidRPr="00FF1467">
              <w:rPr>
                <w:rFonts w:eastAsiaTheme="minorHAnsi"/>
                <w:bCs/>
                <w:lang w:eastAsia="en-US"/>
              </w:rPr>
              <w:t xml:space="preserve"> в случае достижения </w:t>
            </w:r>
            <w:r w:rsidRPr="00FF1467">
              <w:rPr>
                <w:rFonts w:eastAsiaTheme="minorHAnsi"/>
                <w:bCs/>
                <w:lang w:eastAsia="en-US"/>
              </w:rPr>
              <w:lastRenderedPageBreak/>
              <w:t xml:space="preserve">возраста женщинами - 55 лет, мужчинами - 60 лет, не являющимся ветеранами труда в соответствии с Федеральным </w:t>
            </w:r>
            <w:hyperlink r:id="rId9" w:history="1">
              <w:r w:rsidRPr="00FF1467">
                <w:rPr>
                  <w:rFonts w:eastAsiaTheme="minorHAnsi"/>
                  <w:bCs/>
                  <w:lang w:eastAsia="en-US"/>
                </w:rPr>
                <w:t>законом</w:t>
              </w:r>
            </w:hyperlink>
            <w:r w:rsidRPr="00FF1467">
              <w:rPr>
                <w:rFonts w:eastAsiaTheme="minorHAnsi"/>
                <w:bCs/>
                <w:lang w:eastAsia="en-US"/>
              </w:rPr>
              <w:t xml:space="preserve"> "О ветеранах", по одному из оснований: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FF1467">
              <w:rPr>
                <w:rFonts w:eastAsiaTheme="minorHAnsi"/>
                <w:bCs/>
                <w:lang w:eastAsia="en-US"/>
              </w:rPr>
              <w:t>1) наличие у лица страхового стажа не менее 35 лет для женщин и 40 лет для мужчин при условии осуществления работы и (или) иной деятельности на территории Пермского края не менее половины указанного срока;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spacing w:before="280"/>
              <w:jc w:val="both"/>
              <w:rPr>
                <w:rFonts w:eastAsiaTheme="minorHAnsi"/>
                <w:bCs/>
                <w:lang w:eastAsia="en-US"/>
              </w:rPr>
            </w:pPr>
            <w:r w:rsidRPr="00FF1467">
              <w:rPr>
                <w:rFonts w:eastAsiaTheme="minorHAnsi"/>
                <w:bCs/>
                <w:lang w:eastAsia="en-US"/>
              </w:rPr>
              <w:t>2) наличие у лица страхового стажа не менее 20 лет для женщин, родивших и (или) усыновивших пять и более детей и воспитавших их до достижения ими возраста 8 лет, если они не были лишены родительских прав, при условии осуществления работы и (или) иной деятельности на территории Пермского края не менее половины указанного срока;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spacing w:before="280"/>
              <w:jc w:val="both"/>
              <w:rPr>
                <w:rFonts w:eastAsiaTheme="minorHAnsi"/>
                <w:bCs/>
                <w:lang w:eastAsia="en-US"/>
              </w:rPr>
            </w:pPr>
            <w:r w:rsidRPr="00FF1467">
              <w:rPr>
                <w:rFonts w:eastAsiaTheme="minorHAnsi"/>
                <w:bCs/>
                <w:lang w:eastAsia="en-US"/>
              </w:rPr>
              <w:t>3) наличие у лица не менее одного из следующих почетных званий и (или) поощрений: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bCs/>
                <w:lang w:eastAsia="en-US"/>
              </w:rPr>
            </w:pPr>
            <w:r w:rsidRPr="00FF1467">
              <w:rPr>
                <w:rFonts w:eastAsiaTheme="minorHAnsi"/>
                <w:bCs/>
                <w:lang w:eastAsia="en-US"/>
              </w:rPr>
              <w:t>почетное звание "Почетный гражданин Пермского края", Почетная грамота Пермского края, памятный знак "Герб Пермского края", Почетная грамота губернатора Пермского края;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rFonts w:eastAsiaTheme="minorHAnsi"/>
                <w:bCs/>
                <w:lang w:eastAsia="en-US"/>
              </w:rPr>
            </w:pPr>
            <w:r w:rsidRPr="00FF1467">
              <w:rPr>
                <w:rFonts w:eastAsiaTheme="minorHAnsi"/>
                <w:bCs/>
                <w:lang w:eastAsia="en-US"/>
              </w:rPr>
              <w:t>почетное звание "Почетный гражданин Пермской области", Почетная грамота Пермской области, памятный знак "Герб Пермской области";</w:t>
            </w:r>
          </w:p>
          <w:p w:rsidR="00620EAB" w:rsidRPr="00FF1467" w:rsidRDefault="0044610A" w:rsidP="005A33BC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highlight w:val="yellow"/>
              </w:rPr>
            </w:pPr>
            <w:r w:rsidRPr="00FF1467">
              <w:rPr>
                <w:rFonts w:eastAsiaTheme="minorHAnsi"/>
                <w:bCs/>
                <w:lang w:eastAsia="en-US"/>
              </w:rPr>
              <w:t>почетные звания "Почетный гражданин Коми-Пермяцкого автономного округа", "Заслуженный работник здравоохранения Коми-Пермяцкого автономного округа", "Народный врач Коми-Пермяцкого автономного округа", "Заслуженный деятель искусства Коми-Пермяцкого автономного округа", "Заслуженный работник культуры Коми-</w:t>
            </w:r>
            <w:r w:rsidRPr="00FF1467">
              <w:rPr>
                <w:rFonts w:eastAsiaTheme="minorHAnsi"/>
                <w:bCs/>
                <w:lang w:eastAsia="en-US"/>
              </w:rPr>
              <w:lastRenderedPageBreak/>
              <w:t>Пермяцкого автономного округа", "Народный артист Коми-Пермяцкого автономного округа", "Народный художник Коми-Пермяцкого автономного округа", "Заслуженный работник образования Коми-Пермяцкого автономного округа", "Народный учитель Коми-Пермяцкого автономного округа", Почетная грамота Коми-Пермяцкого автономного округа, Почетная грамота Коми-Пермяцкого автономного округа в честь 80-летия со дня образования Коми-Пермяцкого автономного округ</w:t>
            </w:r>
            <w:r w:rsidRPr="00FF1467">
              <w:rPr>
                <w:rFonts w:eastAsiaTheme="minorHAnsi"/>
                <w:b/>
                <w:bCs/>
                <w:lang w:eastAsia="en-US"/>
              </w:rPr>
              <w:t>а.</w:t>
            </w:r>
          </w:p>
        </w:tc>
        <w:tc>
          <w:tcPr>
            <w:tcW w:w="3119" w:type="dxa"/>
          </w:tcPr>
          <w:p w:rsidR="0044610A" w:rsidRPr="00FF1467" w:rsidRDefault="0044610A" w:rsidP="007B6970">
            <w:pPr>
              <w:jc w:val="both"/>
              <w:rPr>
                <w:b/>
                <w:highlight w:val="yellow"/>
              </w:rPr>
            </w:pPr>
            <w:r w:rsidRPr="00FF1467">
              <w:rPr>
                <w:b/>
              </w:rPr>
              <w:lastRenderedPageBreak/>
              <w:t>Ежегодная</w:t>
            </w:r>
            <w:r w:rsidRPr="00FF1467">
              <w:t xml:space="preserve"> денежная выплата на оздоровление в </w:t>
            </w:r>
            <w:r w:rsidRPr="00FF1467">
              <w:lastRenderedPageBreak/>
              <w:t>размере 5000,00 рублей с последующей ежегодной индексацией (ветеранам труда Пермского края, ежемесячный доход которых не превышает двукратной величины прожиточного минимума, установленной для пенсионеров в Пермском крае)</w:t>
            </w:r>
          </w:p>
        </w:tc>
      </w:tr>
      <w:tr w:rsidR="0044610A" w:rsidRPr="00FF1467" w:rsidTr="005A33BC">
        <w:tc>
          <w:tcPr>
            <w:tcW w:w="2742" w:type="dxa"/>
            <w:vMerge w:val="restart"/>
          </w:tcPr>
          <w:p w:rsidR="0044610A" w:rsidRDefault="0044610A" w:rsidP="007B6970">
            <w:pPr>
              <w:jc w:val="center"/>
            </w:pPr>
          </w:p>
          <w:p w:rsidR="0044610A" w:rsidRDefault="0044610A" w:rsidP="007B6970">
            <w:pPr>
              <w:jc w:val="center"/>
            </w:pPr>
          </w:p>
          <w:p w:rsidR="0044610A" w:rsidRDefault="0044610A" w:rsidP="007B6970">
            <w:pPr>
              <w:jc w:val="center"/>
            </w:pPr>
          </w:p>
          <w:p w:rsidR="0044610A" w:rsidRDefault="0044610A" w:rsidP="007B6970">
            <w:pPr>
              <w:jc w:val="center"/>
            </w:pPr>
          </w:p>
          <w:p w:rsidR="0044610A" w:rsidRDefault="0044610A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620EAB" w:rsidRDefault="00620EAB" w:rsidP="007B6970">
            <w:pPr>
              <w:jc w:val="center"/>
            </w:pPr>
          </w:p>
          <w:p w:rsidR="0044610A" w:rsidRPr="00FF1467" w:rsidRDefault="0044610A" w:rsidP="007B6970">
            <w:pPr>
              <w:jc w:val="center"/>
            </w:pPr>
            <w:r w:rsidRPr="00FF1467">
              <w:t xml:space="preserve">Указ губернатора Пермского края от 1 июня 2010 г. № 34 </w:t>
            </w:r>
            <w:r w:rsidRPr="00FF1467">
              <w:br/>
            </w:r>
          </w:p>
        </w:tc>
        <w:tc>
          <w:tcPr>
            <w:tcW w:w="2498" w:type="dxa"/>
          </w:tcPr>
          <w:p w:rsidR="0044610A" w:rsidRPr="00FF1467" w:rsidRDefault="0044610A" w:rsidP="007B6970">
            <w:pPr>
              <w:spacing w:line="240" w:lineRule="exact"/>
              <w:jc w:val="both"/>
            </w:pPr>
            <w:r w:rsidRPr="00FF1467">
              <w:t>Памятный знак «Герб Пермского края» 1 степени</w:t>
            </w: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  <w:p w:rsidR="0044610A" w:rsidRPr="00FF1467" w:rsidRDefault="0044610A" w:rsidP="007B6970">
            <w:pPr>
              <w:spacing w:line="240" w:lineRule="exact"/>
              <w:jc w:val="both"/>
            </w:pPr>
          </w:p>
        </w:tc>
        <w:tc>
          <w:tcPr>
            <w:tcW w:w="6095" w:type="dxa"/>
            <w:vMerge w:val="restart"/>
          </w:tcPr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-награждаются </w:t>
            </w:r>
            <w:r w:rsidRPr="00FF1467">
              <w:rPr>
                <w:rFonts w:eastAsiaTheme="minorHAnsi"/>
                <w:i/>
                <w:lang w:eastAsia="en-US"/>
              </w:rPr>
              <w:t xml:space="preserve">граждане Российской Федерации, иностранные граждане, лица без гражданства, </w:t>
            </w:r>
            <w:r w:rsidRPr="00FF1467">
              <w:rPr>
                <w:rFonts w:eastAsiaTheme="minorHAnsi"/>
                <w:lang w:eastAsia="en-US"/>
              </w:rPr>
              <w:t xml:space="preserve">внесшие значительный вклад в социально-экономическое развитие Пермского края, способствующий росту его авторитета в Российской Федерации и за рубежом, имеющие широкую известность в Пермском крае </w:t>
            </w:r>
            <w:r w:rsidRPr="00FF1467">
              <w:rPr>
                <w:rFonts w:eastAsiaTheme="minorHAnsi"/>
                <w:i/>
                <w:lang w:eastAsia="en-US"/>
              </w:rPr>
              <w:t>при наличии</w:t>
            </w:r>
            <w:r w:rsidRPr="00FF1467">
              <w:rPr>
                <w:rFonts w:eastAsiaTheme="minorHAnsi"/>
                <w:lang w:eastAsia="en-US"/>
              </w:rPr>
              <w:t xml:space="preserve"> </w:t>
            </w:r>
            <w:r w:rsidRPr="00FF1467">
              <w:rPr>
                <w:rFonts w:eastAsiaTheme="minorHAnsi"/>
                <w:i/>
                <w:lang w:eastAsia="en-US"/>
              </w:rPr>
              <w:t>всех видов следующих наград и поощрений</w:t>
            </w:r>
            <w:r w:rsidRPr="00FF1467">
              <w:rPr>
                <w:rFonts w:eastAsiaTheme="minorHAnsi"/>
                <w:lang w:eastAsia="en-US"/>
              </w:rPr>
              <w:t>: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1) органов местного самоуправления муниципальных образований Пермского края, 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2) исполнительных органов государственной власти Пермского края, 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3)  Правительства  Пермского края,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4)  губернатора  Пермского края.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  <w:r w:rsidRPr="00FF1467">
              <w:rPr>
                <w:rFonts w:eastAsiaTheme="minorHAnsi"/>
                <w:b/>
                <w:i/>
                <w:lang w:eastAsia="en-US"/>
              </w:rPr>
              <w:t>Исключение:</w:t>
            </w:r>
            <w:r w:rsidRPr="00FF1467">
              <w:rPr>
                <w:rFonts w:eastAsiaTheme="minorHAnsi"/>
                <w:i/>
                <w:lang w:eastAsia="en-US"/>
              </w:rPr>
              <w:t xml:space="preserve"> </w:t>
            </w:r>
            <w:r w:rsidRPr="00FF1467">
              <w:rPr>
                <w:rFonts w:eastAsiaTheme="minorHAnsi"/>
                <w:lang w:eastAsia="en-US"/>
              </w:rPr>
              <w:t xml:space="preserve">за </w:t>
            </w:r>
            <w:r w:rsidRPr="00FF1467">
              <w:rPr>
                <w:rFonts w:eastAsiaTheme="minorHAnsi"/>
                <w:iCs/>
                <w:lang w:eastAsia="en-US"/>
              </w:rPr>
              <w:t xml:space="preserve">выдающиеся личные заслуги перед Пермским краем и его населением требование о наличии вышеперечисленных наград не применяется 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 xml:space="preserve">-награждение </w:t>
            </w:r>
            <w:r w:rsidRPr="00FF1467">
              <w:rPr>
                <w:rFonts w:eastAsiaTheme="minorHAnsi"/>
                <w:i/>
                <w:lang w:eastAsia="en-US"/>
              </w:rPr>
              <w:t>производится</w:t>
            </w:r>
          </w:p>
          <w:p w:rsidR="0044610A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i/>
                <w:lang w:eastAsia="en-US"/>
              </w:rPr>
              <w:t>последовательно, от низшей степени к высшей,</w:t>
            </w:r>
            <w:r w:rsidRPr="00FF1467">
              <w:rPr>
                <w:rFonts w:eastAsiaTheme="minorHAnsi"/>
                <w:lang w:eastAsia="en-US"/>
              </w:rPr>
              <w:t xml:space="preserve"> не ранее чем </w:t>
            </w:r>
            <w:r w:rsidRPr="005E710F">
              <w:rPr>
                <w:rFonts w:eastAsiaTheme="minorHAnsi"/>
                <w:i/>
                <w:lang w:eastAsia="en-US"/>
              </w:rPr>
              <w:t>через три года</w:t>
            </w:r>
            <w:r w:rsidRPr="00FF1467">
              <w:rPr>
                <w:rFonts w:eastAsiaTheme="minorHAnsi"/>
                <w:lang w:eastAsia="en-US"/>
              </w:rPr>
              <w:t xml:space="preserve"> после предыдущего награждения</w:t>
            </w:r>
          </w:p>
          <w:p w:rsidR="0005328C" w:rsidRPr="00FF1467" w:rsidRDefault="0005328C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4610A" w:rsidRPr="00FF1467" w:rsidRDefault="0005328C" w:rsidP="00620E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5328C">
              <w:rPr>
                <w:rFonts w:eastAsiaTheme="minorHAnsi"/>
                <w:b/>
                <w:lang w:eastAsia="en-US"/>
              </w:rPr>
              <w:t>Прим.: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44610A" w:rsidRPr="00FF1467">
              <w:rPr>
                <w:rFonts w:eastAsiaTheme="minorHAnsi"/>
                <w:lang w:eastAsia="en-US"/>
              </w:rPr>
              <w:t>граждане, награжденные памятным знаком "Герб Пермской области", памятным знаком "Герб Пермского края" не награждаются</w:t>
            </w:r>
            <w:r w:rsidR="0044610A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119" w:type="dxa"/>
          </w:tcPr>
          <w:p w:rsidR="0044610A" w:rsidRPr="00FF1467" w:rsidRDefault="0044610A" w:rsidP="00E023A8">
            <w:pPr>
              <w:jc w:val="both"/>
            </w:pPr>
            <w:r w:rsidRPr="00FF1467">
              <w:t>Влияет на присвоение зван</w:t>
            </w:r>
            <w:r w:rsidRPr="005E710F">
              <w:t>ия</w:t>
            </w:r>
            <w:r w:rsidRPr="00FF1467">
              <w:t xml:space="preserve"> «Ветеран труда Пермского края» </w:t>
            </w:r>
          </w:p>
        </w:tc>
      </w:tr>
      <w:tr w:rsidR="0044610A" w:rsidRPr="00FF1467" w:rsidTr="005A33BC">
        <w:tc>
          <w:tcPr>
            <w:tcW w:w="2742" w:type="dxa"/>
            <w:vMerge/>
          </w:tcPr>
          <w:p w:rsidR="0044610A" w:rsidRPr="00FF1467" w:rsidRDefault="0044610A" w:rsidP="007B6970">
            <w:pPr>
              <w:jc w:val="center"/>
            </w:pPr>
          </w:p>
        </w:tc>
        <w:tc>
          <w:tcPr>
            <w:tcW w:w="2498" w:type="dxa"/>
          </w:tcPr>
          <w:p w:rsidR="0044610A" w:rsidRPr="00FF1467" w:rsidRDefault="0044610A" w:rsidP="007B6970">
            <w:pPr>
              <w:spacing w:line="240" w:lineRule="exact"/>
              <w:jc w:val="both"/>
            </w:pPr>
            <w:r w:rsidRPr="00FF1467">
              <w:t>Памятный знак «Герб Пермского края» 2 степени</w:t>
            </w:r>
          </w:p>
        </w:tc>
        <w:tc>
          <w:tcPr>
            <w:tcW w:w="6095" w:type="dxa"/>
            <w:vMerge/>
          </w:tcPr>
          <w:p w:rsidR="0044610A" w:rsidRPr="00FF1467" w:rsidRDefault="0044610A" w:rsidP="007B6970">
            <w:pPr>
              <w:jc w:val="both"/>
            </w:pPr>
          </w:p>
        </w:tc>
        <w:tc>
          <w:tcPr>
            <w:tcW w:w="3119" w:type="dxa"/>
          </w:tcPr>
          <w:p w:rsidR="0044610A" w:rsidRPr="00FF1467" w:rsidRDefault="0044610A" w:rsidP="00E023A8">
            <w:pPr>
              <w:jc w:val="both"/>
            </w:pPr>
            <w:r w:rsidRPr="00FF1467">
              <w:t xml:space="preserve">Влияет на </w:t>
            </w:r>
            <w:r w:rsidRPr="0005328C">
              <w:t xml:space="preserve">присвоение звания </w:t>
            </w:r>
            <w:r w:rsidRPr="00FF1467">
              <w:t>«Ветеран труда Пермского края»</w:t>
            </w:r>
          </w:p>
        </w:tc>
      </w:tr>
      <w:tr w:rsidR="0044610A" w:rsidRPr="00FF1467" w:rsidTr="005A33BC">
        <w:tc>
          <w:tcPr>
            <w:tcW w:w="2742" w:type="dxa"/>
            <w:vMerge/>
          </w:tcPr>
          <w:p w:rsidR="0044610A" w:rsidRPr="00FF1467" w:rsidRDefault="0044610A" w:rsidP="007B6970">
            <w:pPr>
              <w:jc w:val="center"/>
            </w:pPr>
          </w:p>
        </w:tc>
        <w:tc>
          <w:tcPr>
            <w:tcW w:w="2498" w:type="dxa"/>
          </w:tcPr>
          <w:p w:rsidR="0044610A" w:rsidRPr="00FF1467" w:rsidRDefault="0044610A" w:rsidP="007B6970">
            <w:pPr>
              <w:spacing w:line="240" w:lineRule="exact"/>
              <w:jc w:val="both"/>
            </w:pPr>
            <w:r w:rsidRPr="00FF1467">
              <w:t xml:space="preserve">Почетная грамота губернатора </w:t>
            </w:r>
            <w:r w:rsidRPr="00FF1467">
              <w:lastRenderedPageBreak/>
              <w:t>Пермского края</w:t>
            </w:r>
          </w:p>
        </w:tc>
        <w:tc>
          <w:tcPr>
            <w:tcW w:w="6095" w:type="dxa"/>
          </w:tcPr>
          <w:p w:rsidR="005E710F" w:rsidRDefault="0044610A" w:rsidP="005E7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lastRenderedPageBreak/>
              <w:t>-</w:t>
            </w:r>
            <w:r w:rsidR="005E710F">
              <w:rPr>
                <w:rFonts w:eastAsiaTheme="minorHAnsi"/>
                <w:lang w:eastAsia="en-US"/>
              </w:rPr>
              <w:t xml:space="preserve"> награждаются </w:t>
            </w:r>
            <w:r w:rsidR="005E710F" w:rsidRPr="005E710F">
              <w:rPr>
                <w:rFonts w:eastAsiaTheme="minorHAnsi"/>
                <w:i/>
                <w:lang w:eastAsia="en-US"/>
              </w:rPr>
              <w:t xml:space="preserve">граждане Российской Федерации, иностранные граждане, лица без гражданства (далее - </w:t>
            </w:r>
            <w:r w:rsidR="005E710F" w:rsidRPr="005E710F">
              <w:rPr>
                <w:rFonts w:eastAsiaTheme="minorHAnsi"/>
                <w:i/>
                <w:lang w:eastAsia="en-US"/>
              </w:rPr>
              <w:lastRenderedPageBreak/>
              <w:t>граждане)</w:t>
            </w:r>
            <w:r w:rsidR="005E710F">
              <w:rPr>
                <w:rFonts w:eastAsiaTheme="minorHAnsi"/>
                <w:lang w:eastAsia="en-US"/>
              </w:rPr>
              <w:t xml:space="preserve"> за значительные достижения, направленные на пользу Пермского края, обеспечение его благополучия, многолетний добросовестный труд, безупречную и эффективную государственную гражданскую службу Пермского края, муниципальную службу в Пермском крае.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lang w:eastAsia="en-US"/>
              </w:rPr>
            </w:pPr>
          </w:p>
          <w:p w:rsidR="0044610A" w:rsidRPr="00FF1467" w:rsidRDefault="0044610A" w:rsidP="007B6970">
            <w:pPr>
              <w:jc w:val="both"/>
              <w:rPr>
                <w:i/>
              </w:rPr>
            </w:pPr>
          </w:p>
          <w:p w:rsidR="0044610A" w:rsidRPr="00FF1467" w:rsidRDefault="0044610A" w:rsidP="007B6970">
            <w:pPr>
              <w:jc w:val="both"/>
            </w:pPr>
            <w:r w:rsidRPr="00FF1467">
              <w:t xml:space="preserve">-награждение производится </w:t>
            </w:r>
            <w:r w:rsidRPr="00FF1467">
              <w:rPr>
                <w:i/>
              </w:rPr>
              <w:t>при наличии всех видов следующих наград</w:t>
            </w:r>
            <w:r w:rsidRPr="00FF1467">
              <w:t xml:space="preserve"> :</w:t>
            </w:r>
          </w:p>
          <w:p w:rsidR="0044610A" w:rsidRPr="00FF1467" w:rsidRDefault="0044610A" w:rsidP="007B6970">
            <w:pPr>
              <w:jc w:val="both"/>
            </w:pPr>
            <w:r w:rsidRPr="00FF1467">
              <w:t xml:space="preserve">1) органов местного самоуправления муниципальных образований Пермского края, </w:t>
            </w:r>
          </w:p>
          <w:p w:rsidR="0044610A" w:rsidRPr="00FF1467" w:rsidRDefault="0044610A" w:rsidP="007B6970">
            <w:pPr>
              <w:jc w:val="both"/>
            </w:pPr>
            <w:r w:rsidRPr="00FF1467">
              <w:t xml:space="preserve">2) исполнительных органов государственной власти Пермского края, </w:t>
            </w:r>
          </w:p>
          <w:p w:rsidR="0044610A" w:rsidRDefault="0044610A" w:rsidP="007B6970">
            <w:pPr>
              <w:jc w:val="both"/>
            </w:pPr>
            <w:r w:rsidRPr="00FF1467">
              <w:t>3) Правительства Пермского края</w:t>
            </w:r>
          </w:p>
          <w:p w:rsidR="005E710F" w:rsidRDefault="005E710F" w:rsidP="007B6970">
            <w:pPr>
              <w:jc w:val="both"/>
            </w:pPr>
          </w:p>
          <w:p w:rsidR="005E710F" w:rsidRDefault="005E710F" w:rsidP="005E7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 награждению Почетной грамотой может быть представлено </w:t>
            </w:r>
            <w:r w:rsidRPr="00620EAB">
              <w:rPr>
                <w:rFonts w:eastAsiaTheme="minorHAnsi"/>
                <w:i/>
                <w:lang w:eastAsia="en-US"/>
              </w:rPr>
              <w:t>за один календарный год</w:t>
            </w:r>
            <w:r>
              <w:rPr>
                <w:rFonts w:eastAsiaTheme="minorHAnsi"/>
                <w:lang w:eastAsia="en-US"/>
              </w:rPr>
              <w:t>:</w:t>
            </w:r>
          </w:p>
          <w:p w:rsidR="005E710F" w:rsidRDefault="005E710F" w:rsidP="005E710F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численности организации до 2000 человек - одна кандидатура, при численности до 5000 человек - две кандидатуры, свыше 5000 человек - три кандидатуры;</w:t>
            </w:r>
          </w:p>
          <w:p w:rsidR="005E710F" w:rsidRDefault="005E710F" w:rsidP="005E710F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штатной численности органа государственной власти Пермского края, государственного органа Пермского края, органа местного самоуправления муниципального образования Пермского края (далее - орган) не более 50 человек - одна кандидатура;</w:t>
            </w:r>
          </w:p>
          <w:p w:rsidR="005E710F" w:rsidRPr="00FF1467" w:rsidRDefault="005E710F" w:rsidP="00620EAB">
            <w:pPr>
              <w:autoSpaceDE w:val="0"/>
              <w:autoSpaceDN w:val="0"/>
              <w:adjustRightInd w:val="0"/>
              <w:spacing w:before="240"/>
              <w:ind w:firstLine="540"/>
              <w:jc w:val="both"/>
            </w:pPr>
            <w:r>
              <w:rPr>
                <w:rFonts w:eastAsiaTheme="minorHAnsi"/>
                <w:lang w:eastAsia="en-US"/>
              </w:rPr>
              <w:t>при штатной численности органа от 51 и более человека - две кандидатуры.</w:t>
            </w:r>
          </w:p>
        </w:tc>
        <w:tc>
          <w:tcPr>
            <w:tcW w:w="3119" w:type="dxa"/>
          </w:tcPr>
          <w:p w:rsidR="0044610A" w:rsidRPr="00FF1467" w:rsidRDefault="0044610A" w:rsidP="007B6970">
            <w:pPr>
              <w:jc w:val="both"/>
            </w:pPr>
            <w:r w:rsidRPr="00FF1467">
              <w:lastRenderedPageBreak/>
              <w:t>Влияет на присвоение звани</w:t>
            </w:r>
            <w:r w:rsidRPr="009F2C29">
              <w:rPr>
                <w:color w:val="ED7D31" w:themeColor="accent2"/>
              </w:rPr>
              <w:t>я</w:t>
            </w:r>
            <w:r w:rsidRPr="00FF1467">
              <w:t xml:space="preserve"> «Ветеран труда </w:t>
            </w:r>
            <w:r w:rsidRPr="00FF1467">
              <w:lastRenderedPageBreak/>
              <w:t>Пермского края»</w:t>
            </w:r>
          </w:p>
          <w:p w:rsidR="0044610A" w:rsidRPr="00FF1467" w:rsidRDefault="0044610A" w:rsidP="007B6970">
            <w:pPr>
              <w:jc w:val="both"/>
            </w:pPr>
          </w:p>
          <w:p w:rsidR="0044610A" w:rsidRPr="00FF1467" w:rsidRDefault="0044610A" w:rsidP="007B6970">
            <w:pPr>
              <w:jc w:val="both"/>
            </w:pPr>
          </w:p>
          <w:p w:rsidR="0044610A" w:rsidRDefault="0044610A" w:rsidP="007B6970">
            <w:pPr>
              <w:rPr>
                <w:rFonts w:eastAsiaTheme="minorHAnsi"/>
                <w:lang w:eastAsia="en-US"/>
              </w:rPr>
            </w:pPr>
            <w:r w:rsidRPr="00FF1467">
              <w:rPr>
                <w:rFonts w:eastAsiaTheme="minorHAnsi"/>
                <w:lang w:eastAsia="en-US"/>
              </w:rPr>
              <w:t>Влияет на  получение мер социальной поддержки, предоставляемым   в соответствии с Законом Пермского края от 12.03.2014 № 308-ПК "Об образовании в Пермском крае" руководителям образовательных организаций -</w:t>
            </w:r>
            <w:r w:rsidRPr="00FF1467">
              <w:rPr>
                <w:rFonts w:eastAsiaTheme="minorHAnsi"/>
                <w:b/>
                <w:lang w:eastAsia="en-US"/>
              </w:rPr>
              <w:t>ежемесячное государственное пособие</w:t>
            </w:r>
            <w:r w:rsidRPr="00FF1467">
              <w:rPr>
                <w:rFonts w:eastAsiaTheme="minorHAnsi"/>
                <w:lang w:eastAsia="en-US"/>
              </w:rPr>
              <w:t xml:space="preserve"> за многолетний добросовестный труд в сфере образования в размере 11 500 рублей.  </w:t>
            </w:r>
          </w:p>
          <w:p w:rsidR="0044610A" w:rsidRDefault="0044610A" w:rsidP="007B6970">
            <w:pPr>
              <w:rPr>
                <w:rFonts w:eastAsiaTheme="minorHAnsi"/>
                <w:lang w:eastAsia="en-US"/>
              </w:rPr>
            </w:pPr>
          </w:p>
          <w:p w:rsidR="0044610A" w:rsidRDefault="0044610A" w:rsidP="007B6970">
            <w:pPr>
              <w:rPr>
                <w:rFonts w:eastAsiaTheme="minorHAnsi"/>
                <w:lang w:eastAsia="en-US"/>
              </w:rPr>
            </w:pPr>
          </w:p>
          <w:p w:rsidR="0044610A" w:rsidRDefault="0044610A" w:rsidP="007B6970">
            <w:pPr>
              <w:rPr>
                <w:rFonts w:eastAsiaTheme="minorHAnsi"/>
                <w:lang w:eastAsia="en-US"/>
              </w:rPr>
            </w:pPr>
          </w:p>
          <w:p w:rsidR="0044610A" w:rsidRDefault="0044610A" w:rsidP="007B6970">
            <w:pPr>
              <w:rPr>
                <w:rFonts w:eastAsiaTheme="minorHAnsi"/>
                <w:lang w:eastAsia="en-US"/>
              </w:rPr>
            </w:pPr>
          </w:p>
          <w:p w:rsidR="0044610A" w:rsidRDefault="0044610A" w:rsidP="007B6970">
            <w:pPr>
              <w:rPr>
                <w:rFonts w:eastAsiaTheme="minorHAnsi"/>
                <w:lang w:eastAsia="en-US"/>
              </w:rPr>
            </w:pPr>
          </w:p>
          <w:p w:rsidR="0044610A" w:rsidRPr="00FF1467" w:rsidRDefault="0044610A" w:rsidP="007B6970">
            <w:pPr>
              <w:rPr>
                <w:rFonts w:eastAsiaTheme="minorHAnsi"/>
                <w:lang w:eastAsia="en-US"/>
              </w:rPr>
            </w:pPr>
          </w:p>
          <w:p w:rsidR="0044610A" w:rsidRPr="00FF1467" w:rsidRDefault="0044610A" w:rsidP="007B6970">
            <w:pPr>
              <w:jc w:val="both"/>
            </w:pPr>
          </w:p>
        </w:tc>
      </w:tr>
      <w:tr w:rsidR="0044610A" w:rsidRPr="00FF1467" w:rsidTr="005A33BC">
        <w:tc>
          <w:tcPr>
            <w:tcW w:w="2742" w:type="dxa"/>
            <w:vMerge/>
          </w:tcPr>
          <w:p w:rsidR="0044610A" w:rsidRPr="00FF1467" w:rsidRDefault="0044610A" w:rsidP="007B6970">
            <w:pPr>
              <w:jc w:val="center"/>
            </w:pPr>
          </w:p>
        </w:tc>
        <w:tc>
          <w:tcPr>
            <w:tcW w:w="2498" w:type="dxa"/>
          </w:tcPr>
          <w:p w:rsidR="0044610A" w:rsidRPr="00FF1467" w:rsidRDefault="0044610A" w:rsidP="007B6970">
            <w:pPr>
              <w:spacing w:line="240" w:lineRule="exact"/>
              <w:jc w:val="both"/>
            </w:pPr>
            <w:r w:rsidRPr="00FF1467">
              <w:t>Благодарственное письмо губернатора Пермского края</w:t>
            </w:r>
          </w:p>
        </w:tc>
        <w:tc>
          <w:tcPr>
            <w:tcW w:w="6095" w:type="dxa"/>
          </w:tcPr>
          <w:p w:rsidR="005E710F" w:rsidRDefault="0044610A" w:rsidP="005E71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t>-</w:t>
            </w:r>
            <w:r w:rsidR="005E710F">
              <w:rPr>
                <w:rFonts w:eastAsiaTheme="minorHAnsi"/>
                <w:lang w:eastAsia="en-US"/>
              </w:rPr>
              <w:t xml:space="preserve"> награждаются </w:t>
            </w:r>
            <w:r w:rsidR="005E710F" w:rsidRPr="005E710F">
              <w:rPr>
                <w:rFonts w:eastAsiaTheme="minorHAnsi"/>
                <w:i/>
                <w:lang w:eastAsia="en-US"/>
              </w:rPr>
              <w:t>граждане Российской Федерации, иностранные граждане, лица без гражданства, коллективы организаций</w:t>
            </w:r>
            <w:r w:rsidR="005E710F">
              <w:rPr>
                <w:rFonts w:eastAsiaTheme="minorHAnsi"/>
                <w:lang w:eastAsia="en-US"/>
              </w:rPr>
              <w:t xml:space="preserve"> независимо от формы собственности за достижения, направленные на обеспечение благополучия Пермского края, за заслуги, </w:t>
            </w:r>
            <w:r w:rsidR="005E710F">
              <w:rPr>
                <w:rFonts w:eastAsiaTheme="minorHAnsi"/>
                <w:lang w:eastAsia="en-US"/>
              </w:rPr>
              <w:lastRenderedPageBreak/>
              <w:t>связанные с организацией и проведением мероприятий, имеющих важное государственное и (или) общественное значение, а также за безупречную и эффективную государственную гражданскую службу Пермского края, муниципальную службу в Пермском крае.</w:t>
            </w:r>
          </w:p>
          <w:p w:rsidR="0044610A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4610A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4610A" w:rsidRPr="00FF1467" w:rsidRDefault="0044610A" w:rsidP="007B6970">
            <w:pPr>
              <w:jc w:val="both"/>
            </w:pPr>
          </w:p>
        </w:tc>
        <w:tc>
          <w:tcPr>
            <w:tcW w:w="3119" w:type="dxa"/>
          </w:tcPr>
          <w:p w:rsidR="0044610A" w:rsidRPr="00FF1467" w:rsidRDefault="005E710F" w:rsidP="005E710F">
            <w:r w:rsidRPr="00FF1467">
              <w:rPr>
                <w:rFonts w:eastAsiaTheme="minorHAnsi"/>
                <w:lang w:eastAsia="en-US"/>
              </w:rPr>
              <w:lastRenderedPageBreak/>
              <w:t xml:space="preserve">Влияет на  получение мер социальной поддержки, предоставляемым   в соответствии с Законом Пермского края от </w:t>
            </w:r>
            <w:r w:rsidRPr="00FF1467">
              <w:rPr>
                <w:rFonts w:eastAsiaTheme="minorHAnsi"/>
                <w:lang w:eastAsia="en-US"/>
              </w:rPr>
              <w:lastRenderedPageBreak/>
              <w:t>12.03.2014 № 308-ПК "Об образовании в Пермском крае" руководителям образовательных организаций -</w:t>
            </w:r>
            <w:r w:rsidRPr="00FF1467">
              <w:rPr>
                <w:rFonts w:eastAsiaTheme="minorHAnsi"/>
                <w:b/>
                <w:lang w:eastAsia="en-US"/>
              </w:rPr>
              <w:t>ежемесячное государственное пособие</w:t>
            </w:r>
            <w:r w:rsidRPr="00FF1467">
              <w:rPr>
                <w:rFonts w:eastAsiaTheme="minorHAnsi"/>
                <w:lang w:eastAsia="en-US"/>
              </w:rPr>
              <w:t xml:space="preserve"> за многолетний добросовестный труд в сфере образования в размере 11 500 рублей.  </w:t>
            </w:r>
          </w:p>
        </w:tc>
      </w:tr>
      <w:tr w:rsidR="0044610A" w:rsidRPr="00FF1467" w:rsidTr="005A33BC">
        <w:tc>
          <w:tcPr>
            <w:tcW w:w="2742" w:type="dxa"/>
            <w:vMerge/>
          </w:tcPr>
          <w:p w:rsidR="0044610A" w:rsidRPr="00FF1467" w:rsidRDefault="0044610A" w:rsidP="007B6970">
            <w:pPr>
              <w:jc w:val="center"/>
            </w:pPr>
          </w:p>
        </w:tc>
        <w:tc>
          <w:tcPr>
            <w:tcW w:w="2498" w:type="dxa"/>
          </w:tcPr>
          <w:p w:rsidR="0044610A" w:rsidRDefault="0044610A" w:rsidP="007B6970">
            <w:pPr>
              <w:spacing w:line="240" w:lineRule="exact"/>
              <w:jc w:val="both"/>
            </w:pPr>
            <w:r w:rsidRPr="00FF1467">
              <w:t>почетное звание «Почетный благотворитель Пермского края»</w:t>
            </w:r>
          </w:p>
          <w:p w:rsidR="005E710F" w:rsidRPr="005E710F" w:rsidRDefault="005E710F" w:rsidP="007B6970">
            <w:pPr>
              <w:spacing w:line="240" w:lineRule="exact"/>
              <w:jc w:val="both"/>
              <w:rPr>
                <w:b/>
              </w:rPr>
            </w:pPr>
            <w:r w:rsidRPr="005E710F">
              <w:rPr>
                <w:b/>
              </w:rPr>
              <w:t xml:space="preserve">(планируется изменить вид награды!) </w:t>
            </w:r>
          </w:p>
        </w:tc>
        <w:tc>
          <w:tcPr>
            <w:tcW w:w="6095" w:type="dxa"/>
          </w:tcPr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F1467">
              <w:t xml:space="preserve">-присваивается </w:t>
            </w:r>
            <w:r w:rsidRPr="00FF1467">
              <w:rPr>
                <w:i/>
              </w:rPr>
              <w:t>гражданам Российской Федерации, иностранным гражданам, лицам без гражданства, коллективам организаций</w:t>
            </w:r>
            <w:r w:rsidRPr="00FF1467">
              <w:rPr>
                <w:rFonts w:eastAsiaTheme="minorHAnsi"/>
                <w:lang w:eastAsia="en-US"/>
              </w:rPr>
              <w:t xml:space="preserve"> за высокие достижения в сфере благотворительной деятельности при условии, что их благотворительная деятельность осуществлялась на территории Пермского края не менее одного года.</w:t>
            </w:r>
          </w:p>
          <w:p w:rsidR="0044610A" w:rsidRPr="00FF1467" w:rsidRDefault="0044610A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44610A" w:rsidRPr="00FF1467" w:rsidRDefault="0044610A" w:rsidP="007B6970">
            <w:pPr>
              <w:jc w:val="both"/>
              <w:rPr>
                <w:i/>
              </w:rPr>
            </w:pPr>
          </w:p>
          <w:p w:rsidR="0044610A" w:rsidRPr="00FF1467" w:rsidRDefault="0044610A" w:rsidP="007B6970">
            <w:pPr>
              <w:jc w:val="both"/>
            </w:pPr>
            <w:r w:rsidRPr="00FF1467">
              <w:t>- присваивается один раз в год к Международному дню благотворительности (5 сентября)</w:t>
            </w:r>
          </w:p>
          <w:p w:rsidR="0044610A" w:rsidRPr="00FF1467" w:rsidRDefault="0044610A" w:rsidP="00620EAB">
            <w:pPr>
              <w:jc w:val="both"/>
            </w:pPr>
            <w:r w:rsidRPr="00FF1467">
              <w:t>-ходатайство вносится губернатору Пермского края не позднее 15 июля текущего года</w:t>
            </w:r>
          </w:p>
        </w:tc>
        <w:tc>
          <w:tcPr>
            <w:tcW w:w="3119" w:type="dxa"/>
          </w:tcPr>
          <w:p w:rsidR="0044610A" w:rsidRPr="00FF1467" w:rsidRDefault="0044610A" w:rsidP="007B6970">
            <w:pPr>
              <w:jc w:val="both"/>
            </w:pPr>
            <w:r w:rsidRPr="00FF1467">
              <w:t>Не предусматривается</w:t>
            </w:r>
          </w:p>
        </w:tc>
      </w:tr>
      <w:tr w:rsidR="0044610A" w:rsidRPr="00FF1467" w:rsidTr="005A33BC">
        <w:tc>
          <w:tcPr>
            <w:tcW w:w="2742" w:type="dxa"/>
          </w:tcPr>
          <w:p w:rsidR="0044610A" w:rsidRPr="003669BF" w:rsidRDefault="0044610A" w:rsidP="00E40922">
            <w:pPr>
              <w:jc w:val="center"/>
            </w:pPr>
            <w:r w:rsidRPr="003669BF">
              <w:t xml:space="preserve">Указ губернатора Пермского края от 2 декабря 2011 г. № 109 </w:t>
            </w:r>
          </w:p>
          <w:p w:rsidR="0044610A" w:rsidRPr="003669BF" w:rsidRDefault="0044610A" w:rsidP="00E40922">
            <w:pPr>
              <w:jc w:val="center"/>
            </w:pPr>
            <w:r w:rsidRPr="003669BF">
              <w:t>«О знаке «Волонтер Прикамья»</w:t>
            </w:r>
          </w:p>
        </w:tc>
        <w:tc>
          <w:tcPr>
            <w:tcW w:w="2498" w:type="dxa"/>
          </w:tcPr>
          <w:p w:rsidR="0044610A" w:rsidRDefault="0044610A" w:rsidP="00E40922">
            <w:pPr>
              <w:spacing w:line="240" w:lineRule="exact"/>
              <w:jc w:val="both"/>
            </w:pPr>
            <w:r w:rsidRPr="003669BF">
              <w:t>Знак «Волонтер Прикамья»</w:t>
            </w:r>
          </w:p>
          <w:p w:rsidR="0044610A" w:rsidRPr="003669BF" w:rsidRDefault="0044610A" w:rsidP="00E40922">
            <w:pPr>
              <w:spacing w:line="240" w:lineRule="exact"/>
              <w:jc w:val="both"/>
            </w:pPr>
          </w:p>
          <w:p w:rsidR="0044610A" w:rsidRPr="003669BF" w:rsidRDefault="0044610A" w:rsidP="00B319AD">
            <w:pPr>
              <w:spacing w:line="240" w:lineRule="exact"/>
              <w:jc w:val="both"/>
            </w:pPr>
            <w:r w:rsidRPr="003669BF">
              <w:t>(</w:t>
            </w:r>
            <w:r w:rsidRPr="003669BF">
              <w:rPr>
                <w:i/>
              </w:rPr>
              <w:t>оформляет документы</w:t>
            </w:r>
            <w:r>
              <w:rPr>
                <w:i/>
              </w:rPr>
              <w:t xml:space="preserve"> Агентство по туризму и молодежной политики Пермского края </w:t>
            </w:r>
            <w:r w:rsidRPr="003669BF">
              <w:rPr>
                <w:i/>
              </w:rPr>
              <w:t>)</w:t>
            </w:r>
          </w:p>
        </w:tc>
        <w:tc>
          <w:tcPr>
            <w:tcW w:w="6095" w:type="dxa"/>
          </w:tcPr>
          <w:p w:rsidR="0044610A" w:rsidRPr="003669BF" w:rsidRDefault="0044610A" w:rsidP="00EB1C00">
            <w:pPr>
              <w:autoSpaceDE w:val="0"/>
              <w:autoSpaceDN w:val="0"/>
              <w:adjustRightInd w:val="0"/>
              <w:jc w:val="both"/>
            </w:pPr>
            <w:r w:rsidRPr="003669BF">
              <w:t xml:space="preserve">-награждаются граждане Российской Федерации: </w:t>
            </w:r>
            <w:r w:rsidRPr="003669BF">
              <w:rPr>
                <w:i/>
              </w:rPr>
              <w:t>жители Пермского края,   представители других регионов России и иностранные граждане</w:t>
            </w:r>
            <w:r w:rsidRPr="003669BF">
              <w:t>, сознательно занимающиеся неоплачиваемой социально значимой добровольческой деятельностью на территории Пермского края не менее одного года;</w:t>
            </w:r>
          </w:p>
          <w:p w:rsidR="0044610A" w:rsidRPr="003669BF" w:rsidRDefault="0044610A" w:rsidP="00EB1C00">
            <w:pPr>
              <w:autoSpaceDE w:val="0"/>
              <w:autoSpaceDN w:val="0"/>
              <w:adjustRightInd w:val="0"/>
              <w:jc w:val="both"/>
            </w:pPr>
            <w:r w:rsidRPr="003669BF">
              <w:t xml:space="preserve">-самовыдвижение кандидатов не допускается; </w:t>
            </w:r>
          </w:p>
          <w:p w:rsidR="0044610A" w:rsidRPr="003669BF" w:rsidRDefault="0044610A" w:rsidP="00EB1C00">
            <w:pPr>
              <w:autoSpaceDE w:val="0"/>
              <w:autoSpaceDN w:val="0"/>
              <w:adjustRightInd w:val="0"/>
              <w:jc w:val="both"/>
            </w:pPr>
            <w:r w:rsidRPr="003669BF">
              <w:t xml:space="preserve">-добровольческая деятельность претендента может осуществляться в любой сфере, </w:t>
            </w:r>
            <w:r w:rsidRPr="003669BF">
              <w:rPr>
                <w:i/>
              </w:rPr>
              <w:t>за исключением политической и религиозной</w:t>
            </w:r>
            <w:r w:rsidRPr="003669BF">
              <w:t>.</w:t>
            </w:r>
          </w:p>
          <w:p w:rsidR="0044610A" w:rsidRPr="003669BF" w:rsidRDefault="0044610A" w:rsidP="00497114">
            <w:pPr>
              <w:autoSpaceDE w:val="0"/>
              <w:autoSpaceDN w:val="0"/>
              <w:adjustRightInd w:val="0"/>
              <w:jc w:val="both"/>
            </w:pPr>
            <w:r w:rsidRPr="003669BF">
              <w:t>-ежегодно знаком награждаются не более пяти граждан</w:t>
            </w:r>
          </w:p>
          <w:p w:rsidR="0044610A" w:rsidRPr="003669BF" w:rsidRDefault="0044610A" w:rsidP="00497114">
            <w:pPr>
              <w:autoSpaceDE w:val="0"/>
              <w:autoSpaceDN w:val="0"/>
              <w:adjustRightInd w:val="0"/>
              <w:jc w:val="both"/>
            </w:pPr>
          </w:p>
          <w:p w:rsidR="0044610A" w:rsidRPr="003669BF" w:rsidRDefault="0044610A" w:rsidP="00497114">
            <w:pPr>
              <w:autoSpaceDE w:val="0"/>
              <w:autoSpaceDN w:val="0"/>
              <w:adjustRightInd w:val="0"/>
              <w:jc w:val="both"/>
            </w:pPr>
            <w:r w:rsidRPr="003669BF">
              <w:t>-ходатайство вносится губернатору Пермского края в срок до 5 ноября.</w:t>
            </w:r>
          </w:p>
          <w:p w:rsidR="0044610A" w:rsidRPr="003669BF" w:rsidRDefault="0044610A" w:rsidP="006725E9">
            <w:pPr>
              <w:autoSpaceDE w:val="0"/>
              <w:autoSpaceDN w:val="0"/>
              <w:adjustRightInd w:val="0"/>
              <w:jc w:val="both"/>
            </w:pPr>
            <w:r w:rsidRPr="003669BF">
              <w:t xml:space="preserve">-вручение знака осуществляется на торжественной </w:t>
            </w:r>
            <w:r w:rsidRPr="003669BF">
              <w:lastRenderedPageBreak/>
              <w:t>церемонии, приуроченной к 5 декабря - Международному дню добровольцев</w:t>
            </w:r>
            <w:r>
              <w:t>.</w:t>
            </w:r>
          </w:p>
        </w:tc>
        <w:tc>
          <w:tcPr>
            <w:tcW w:w="3119" w:type="dxa"/>
          </w:tcPr>
          <w:p w:rsidR="0044610A" w:rsidRPr="003669BF" w:rsidRDefault="0044610A" w:rsidP="007B6970">
            <w:pPr>
              <w:jc w:val="both"/>
            </w:pPr>
            <w:r w:rsidRPr="003669BF">
              <w:lastRenderedPageBreak/>
              <w:t>Не предусматривается</w:t>
            </w:r>
          </w:p>
        </w:tc>
      </w:tr>
      <w:tr w:rsidR="00F37E75" w:rsidRPr="00FF1467" w:rsidTr="005A33BC">
        <w:tc>
          <w:tcPr>
            <w:tcW w:w="2742" w:type="dxa"/>
            <w:vMerge w:val="restart"/>
          </w:tcPr>
          <w:p w:rsidR="00F37E75" w:rsidRPr="00FF1467" w:rsidRDefault="00F37E75" w:rsidP="007B6970">
            <w:pPr>
              <w:spacing w:line="240" w:lineRule="exact"/>
              <w:jc w:val="center"/>
            </w:pPr>
            <w:r w:rsidRPr="00FF1467">
              <w:lastRenderedPageBreak/>
              <w:t xml:space="preserve">Постановление Правительства Пермского края </w:t>
            </w:r>
          </w:p>
          <w:p w:rsidR="00F37E75" w:rsidRPr="00FF1467" w:rsidRDefault="00F37E75" w:rsidP="007B6970">
            <w:pPr>
              <w:spacing w:line="240" w:lineRule="exact"/>
              <w:jc w:val="center"/>
            </w:pPr>
            <w:r w:rsidRPr="00FF1467">
              <w:t xml:space="preserve">от </w:t>
            </w:r>
            <w:r>
              <w:t xml:space="preserve">04.08.2021 </w:t>
            </w:r>
            <w:r w:rsidRPr="00FF1467">
              <w:t xml:space="preserve">г. № </w:t>
            </w:r>
            <w:r>
              <w:t>537</w:t>
            </w:r>
            <w:r w:rsidRPr="00FF1467">
              <w:t xml:space="preserve">-п </w:t>
            </w:r>
          </w:p>
          <w:p w:rsidR="00F37E75" w:rsidRPr="00FF1467" w:rsidRDefault="00F37E75" w:rsidP="007B6970">
            <w:pPr>
              <w:spacing w:line="240" w:lineRule="exact"/>
              <w:jc w:val="center"/>
            </w:pPr>
            <w:r w:rsidRPr="00FF1467">
              <w:t xml:space="preserve">«О </w:t>
            </w:r>
            <w:r>
              <w:t xml:space="preserve">наградах </w:t>
            </w:r>
            <w:r w:rsidRPr="00FF1467">
              <w:t>Правительства Пермского края»</w:t>
            </w:r>
          </w:p>
          <w:p w:rsidR="00F37E75" w:rsidRPr="00FF1467" w:rsidRDefault="00F37E75" w:rsidP="007B6970">
            <w:pPr>
              <w:jc w:val="center"/>
            </w:pPr>
          </w:p>
        </w:tc>
        <w:tc>
          <w:tcPr>
            <w:tcW w:w="2498" w:type="dxa"/>
          </w:tcPr>
          <w:p w:rsidR="00F37E75" w:rsidRPr="00FF1467" w:rsidRDefault="00F37E75" w:rsidP="007B6970">
            <w:pPr>
              <w:spacing w:line="240" w:lineRule="exact"/>
              <w:jc w:val="both"/>
            </w:pPr>
            <w:r w:rsidRPr="00FF1467">
              <w:t xml:space="preserve">Почетная грамота Правительства Пермского края </w:t>
            </w:r>
          </w:p>
        </w:tc>
        <w:tc>
          <w:tcPr>
            <w:tcW w:w="6095" w:type="dxa"/>
          </w:tcPr>
          <w:p w:rsidR="00F37E75" w:rsidRPr="00F37E75" w:rsidRDefault="00F37E75" w:rsidP="00F37E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FF1467">
              <w:t>-</w:t>
            </w:r>
            <w:r>
              <w:rPr>
                <w:rFonts w:eastAsiaTheme="minorHAnsi"/>
                <w:lang w:eastAsia="en-US"/>
              </w:rPr>
              <w:t xml:space="preserve"> награждаются </w:t>
            </w:r>
            <w:r w:rsidRPr="00F37E75">
              <w:rPr>
                <w:rFonts w:eastAsiaTheme="minorHAnsi"/>
                <w:i/>
                <w:lang w:eastAsia="en-US"/>
              </w:rPr>
              <w:t xml:space="preserve">граждане Российской Федерации, иностранные граждане и лица без гражданства, коллективы организаций независимо от форм собственности, их филиалы, осуществляющие деятельность на территории Пермского края. </w:t>
            </w:r>
          </w:p>
          <w:p w:rsidR="00F37E75" w:rsidRPr="00FF1467" w:rsidRDefault="00F37E75" w:rsidP="007B69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F37E75" w:rsidRDefault="00F37E75" w:rsidP="00F37E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награждение граждан производится при наличии </w:t>
            </w:r>
            <w:r w:rsidRPr="00F37E75">
              <w:rPr>
                <w:rFonts w:eastAsiaTheme="minorHAnsi"/>
                <w:i/>
                <w:lang w:eastAsia="en-US"/>
              </w:rPr>
              <w:t>всех перечисленных наград</w:t>
            </w:r>
            <w:r>
              <w:rPr>
                <w:rFonts w:eastAsiaTheme="minorHAnsi"/>
                <w:lang w:eastAsia="en-US"/>
              </w:rPr>
              <w:t>: государственные и (или) ведомственные награды Российской Федерации и (или) награды (иные поощрения) губернатора Пермского края, с даты награждения которыми прошло не менее 3 лет;</w:t>
            </w:r>
          </w:p>
          <w:p w:rsidR="00F37E75" w:rsidRPr="00F37E75" w:rsidRDefault="00F37E75" w:rsidP="00F37E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             </w:t>
            </w:r>
            <w:r w:rsidRPr="00F37E75">
              <w:rPr>
                <w:rFonts w:eastAsiaTheme="minorHAnsi"/>
                <w:b/>
                <w:lang w:eastAsia="en-US"/>
              </w:rPr>
              <w:t>Или</w:t>
            </w:r>
          </w:p>
          <w:p w:rsidR="00F37E75" w:rsidRDefault="00F37E75" w:rsidP="00F37E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 наличии Благодарности Правительства Пермского края или награды органов местного самоуправления муниципальных образований Пермского края, исполнительных органов государственной власти (государственных органов) Пермского края, с даты поощрения которыми прошло не менее 3 лет;</w:t>
            </w:r>
          </w:p>
          <w:p w:rsidR="00F37E75" w:rsidRPr="00FF1467" w:rsidRDefault="00F37E75" w:rsidP="00F37E75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rPr>
                <w:rFonts w:eastAsiaTheme="minorHAnsi"/>
                <w:lang w:eastAsia="en-US"/>
              </w:rPr>
              <w:t xml:space="preserve"> - коллективы организаций награждаются в связи с юбилейными датами (15 лет со дня образования организации, ее филиала и каждые последующие 5 лет) при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      </w:r>
          </w:p>
        </w:tc>
        <w:tc>
          <w:tcPr>
            <w:tcW w:w="3119" w:type="dxa"/>
          </w:tcPr>
          <w:p w:rsidR="00F37E75" w:rsidRPr="00FF1467" w:rsidRDefault="00F37E75" w:rsidP="007B6970">
            <w:pPr>
              <w:jc w:val="both"/>
            </w:pPr>
            <w:r w:rsidRPr="00FF1467">
              <w:t>Не предусматривается</w:t>
            </w:r>
          </w:p>
          <w:p w:rsidR="00F37E75" w:rsidRPr="00FF1467" w:rsidRDefault="00F37E75" w:rsidP="007B6970">
            <w:pPr>
              <w:jc w:val="both"/>
            </w:pPr>
          </w:p>
          <w:p w:rsidR="00F37E75" w:rsidRPr="00FF1467" w:rsidRDefault="00F37E75" w:rsidP="007B697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37E75" w:rsidRPr="00FF1467" w:rsidTr="005A33BC">
        <w:tc>
          <w:tcPr>
            <w:tcW w:w="2742" w:type="dxa"/>
            <w:vMerge/>
          </w:tcPr>
          <w:p w:rsidR="00F37E75" w:rsidRPr="00FF1467" w:rsidRDefault="00F37E75" w:rsidP="007B6970">
            <w:pPr>
              <w:spacing w:line="240" w:lineRule="exact"/>
              <w:jc w:val="center"/>
            </w:pPr>
          </w:p>
        </w:tc>
        <w:tc>
          <w:tcPr>
            <w:tcW w:w="2498" w:type="dxa"/>
          </w:tcPr>
          <w:p w:rsidR="00F37E75" w:rsidRPr="00FF1467" w:rsidRDefault="00F37E75" w:rsidP="007B6970">
            <w:pPr>
              <w:spacing w:line="240" w:lineRule="exact"/>
              <w:jc w:val="both"/>
            </w:pPr>
            <w:r>
              <w:t xml:space="preserve">Благодарность Правительства Пермского края </w:t>
            </w:r>
          </w:p>
        </w:tc>
        <w:tc>
          <w:tcPr>
            <w:tcW w:w="6095" w:type="dxa"/>
          </w:tcPr>
          <w:p w:rsidR="00F37E75" w:rsidRDefault="00F37E75" w:rsidP="00F37E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Награждаются </w:t>
            </w:r>
            <w:r w:rsidRPr="00F37E75">
              <w:rPr>
                <w:rFonts w:eastAsiaTheme="minorHAnsi"/>
                <w:i/>
                <w:lang w:eastAsia="en-US"/>
              </w:rPr>
              <w:t>граждане Российской Федерации, иностранные граждане и лица без гражданства, коллективы организаций независимо от форм собственности, их филиалы, осуществляющие деятельност</w:t>
            </w:r>
            <w:r>
              <w:rPr>
                <w:rFonts w:eastAsiaTheme="minorHAnsi"/>
                <w:i/>
                <w:lang w:eastAsia="en-US"/>
              </w:rPr>
              <w:t xml:space="preserve">ь на территории Пермского края: </w:t>
            </w:r>
          </w:p>
          <w:p w:rsidR="00620EAB" w:rsidRPr="00F37E75" w:rsidRDefault="00620EAB" w:rsidP="00F37E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</w:p>
          <w:p w:rsidR="00F37E75" w:rsidRDefault="00F37E75" w:rsidP="00F37E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за достигнутые результаты в профессиональной, общественной, учебной деятельности, направленные на </w:t>
            </w:r>
            <w:r>
              <w:rPr>
                <w:rFonts w:eastAsiaTheme="minorHAnsi"/>
                <w:lang w:eastAsia="en-US"/>
              </w:rPr>
              <w:lastRenderedPageBreak/>
              <w:t>социально-экономическое развитие Пермского края, благополучие его населения и оказывающие содействие в выполнении задач и осуществлении полномочий, возложенных на Правительство Пермского края;</w:t>
            </w:r>
          </w:p>
          <w:p w:rsidR="00F37E75" w:rsidRDefault="00F37E75" w:rsidP="00F37E75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lang w:eastAsia="en-US"/>
              </w:rPr>
            </w:pPr>
            <w:bookmarkStart w:id="1" w:name="Par1"/>
            <w:bookmarkEnd w:id="1"/>
            <w:r>
              <w:rPr>
                <w:rFonts w:eastAsiaTheme="minorHAnsi"/>
                <w:lang w:eastAsia="en-US"/>
              </w:rPr>
              <w:t>-  за вклад в проведение отдельных мероприятий, проектов, программ, реализуемых с участием Правительства Пермского края.</w:t>
            </w:r>
          </w:p>
          <w:p w:rsidR="00F37E75" w:rsidRDefault="00F37E75" w:rsidP="00F37E75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Условия для граждан: </w:t>
            </w:r>
          </w:p>
          <w:p w:rsidR="00620EAB" w:rsidRDefault="00F37E75" w:rsidP="00620EAB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наличие наград и иных форм поощрений органов местного самоуправления муниципальных образований Пермского края, исполнительных органов государственной власти (государственных органов) Пермского края, с даты награждения которыми прошло </w:t>
            </w:r>
            <w:r w:rsidRPr="00F37E75">
              <w:rPr>
                <w:rFonts w:eastAsiaTheme="minorHAnsi"/>
                <w:i/>
                <w:lang w:eastAsia="en-US"/>
              </w:rPr>
              <w:t>не менее одного года</w:t>
            </w:r>
            <w:r w:rsidR="00620EAB">
              <w:rPr>
                <w:rFonts w:eastAsiaTheme="minorHAnsi"/>
                <w:lang w:eastAsia="en-US"/>
              </w:rPr>
              <w:t xml:space="preserve"> (</w:t>
            </w:r>
            <w:r w:rsidR="00620EAB" w:rsidRPr="00620EAB">
              <w:rPr>
                <w:rFonts w:eastAsiaTheme="minorHAnsi"/>
                <w:u w:val="single"/>
                <w:lang w:eastAsia="en-US"/>
              </w:rPr>
              <w:t>за исключением случаев</w:t>
            </w:r>
            <w:r w:rsidR="00620EAB">
              <w:rPr>
                <w:rFonts w:eastAsiaTheme="minorHAnsi"/>
                <w:lang w:eastAsia="en-US"/>
              </w:rPr>
              <w:t>:</w:t>
            </w:r>
          </w:p>
          <w:p w:rsidR="00620EAB" w:rsidRDefault="00620EAB" w:rsidP="00620EAB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 наличия у гражданина государственных и (или) ведомственных наград Российской Федерации и (или) наград (иных поощрений) губернатора Пермского края;</w:t>
            </w:r>
          </w:p>
          <w:p w:rsidR="00620EAB" w:rsidRDefault="00620EAB" w:rsidP="00620EAB">
            <w:pPr>
              <w:autoSpaceDE w:val="0"/>
              <w:autoSpaceDN w:val="0"/>
              <w:adjustRightInd w:val="0"/>
              <w:spacing w:before="240"/>
              <w:ind w:firstLine="34"/>
              <w:jc w:val="both"/>
              <w:rPr>
                <w:rFonts w:eastAsiaTheme="minorHAnsi"/>
                <w:lang w:eastAsia="en-US"/>
              </w:rPr>
            </w:pPr>
            <w:bookmarkStart w:id="2" w:name="Par5"/>
            <w:bookmarkEnd w:id="2"/>
            <w:r>
              <w:rPr>
                <w:rFonts w:eastAsiaTheme="minorHAnsi"/>
                <w:lang w:eastAsia="en-US"/>
              </w:rPr>
              <w:t>-  награждение производится  за вклад в проведение отдельных мероприятий, проектов, программ, реализуемых с участием Правительства Пермского края)</w:t>
            </w:r>
          </w:p>
          <w:p w:rsidR="00620EAB" w:rsidRDefault="00620EAB" w:rsidP="00620EAB">
            <w:pPr>
              <w:autoSpaceDE w:val="0"/>
              <w:autoSpaceDN w:val="0"/>
              <w:adjustRightInd w:val="0"/>
              <w:spacing w:before="240"/>
              <w:ind w:firstLine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Условия для коллективов организаций: </w:t>
            </w:r>
          </w:p>
          <w:p w:rsidR="00F37E75" w:rsidRPr="00FF1467" w:rsidRDefault="00620EAB" w:rsidP="00620EAB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      </w:r>
          </w:p>
        </w:tc>
        <w:tc>
          <w:tcPr>
            <w:tcW w:w="3119" w:type="dxa"/>
          </w:tcPr>
          <w:p w:rsidR="00F37E75" w:rsidRPr="00FF1467" w:rsidRDefault="00F37E75" w:rsidP="007B6970">
            <w:pPr>
              <w:jc w:val="both"/>
            </w:pPr>
          </w:p>
        </w:tc>
      </w:tr>
      <w:tr w:rsidR="0044610A" w:rsidRPr="00FF1467" w:rsidTr="005A33BC">
        <w:tc>
          <w:tcPr>
            <w:tcW w:w="2742" w:type="dxa"/>
          </w:tcPr>
          <w:p w:rsidR="0044610A" w:rsidRPr="00FF1467" w:rsidRDefault="0044610A" w:rsidP="007B6970">
            <w:pPr>
              <w:spacing w:line="240" w:lineRule="exact"/>
              <w:jc w:val="center"/>
            </w:pPr>
            <w:r w:rsidRPr="00FF1467">
              <w:lastRenderedPageBreak/>
              <w:t>Указ губернатора Пермского края от 16 августа 2013 г. № 93</w:t>
            </w:r>
            <w:r w:rsidRPr="00FF1467">
              <w:br/>
              <w:t xml:space="preserve"> «О Благодарственном письме Администрации губернатора Пермского края</w:t>
            </w:r>
          </w:p>
          <w:p w:rsidR="0044610A" w:rsidRPr="00FF1467" w:rsidRDefault="0044610A" w:rsidP="007B6970">
            <w:pPr>
              <w:jc w:val="center"/>
            </w:pPr>
          </w:p>
        </w:tc>
        <w:tc>
          <w:tcPr>
            <w:tcW w:w="2498" w:type="dxa"/>
          </w:tcPr>
          <w:p w:rsidR="0044610A" w:rsidRPr="00FF1467" w:rsidRDefault="0044610A" w:rsidP="007B6970">
            <w:pPr>
              <w:spacing w:line="240" w:lineRule="exact"/>
              <w:jc w:val="both"/>
            </w:pPr>
            <w:r w:rsidRPr="00FF1467">
              <w:lastRenderedPageBreak/>
              <w:t>Благодарственное письмо Администрации губернатора Пермского края</w:t>
            </w:r>
          </w:p>
        </w:tc>
        <w:tc>
          <w:tcPr>
            <w:tcW w:w="6095" w:type="dxa"/>
          </w:tcPr>
          <w:p w:rsidR="00620EAB" w:rsidRDefault="0044610A" w:rsidP="00620E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FF1467">
              <w:t>-</w:t>
            </w:r>
            <w:r w:rsidRPr="00FF1467">
              <w:rPr>
                <w:rFonts w:eastAsiaTheme="minorHAnsi"/>
                <w:lang w:eastAsia="en-US"/>
              </w:rPr>
              <w:t xml:space="preserve"> </w:t>
            </w:r>
            <w:r w:rsidR="00620EAB">
              <w:rPr>
                <w:rFonts w:eastAsiaTheme="minorHAnsi"/>
                <w:lang w:eastAsia="en-US"/>
              </w:rPr>
              <w:t xml:space="preserve">награждаются </w:t>
            </w:r>
            <w:r w:rsidR="00620EAB" w:rsidRPr="00620EAB">
              <w:rPr>
                <w:rFonts w:eastAsiaTheme="minorHAnsi"/>
                <w:i/>
                <w:lang w:eastAsia="en-US"/>
              </w:rPr>
              <w:t>граждане</w:t>
            </w:r>
            <w:r w:rsidR="00620EAB">
              <w:rPr>
                <w:rFonts w:eastAsiaTheme="minorHAnsi"/>
                <w:i/>
                <w:lang w:eastAsia="en-US"/>
              </w:rPr>
              <w:t xml:space="preserve"> и коллективы</w:t>
            </w:r>
            <w:r w:rsidR="00620EAB" w:rsidRPr="00620EAB">
              <w:rPr>
                <w:rFonts w:eastAsiaTheme="minorHAnsi"/>
                <w:i/>
                <w:lang w:eastAsia="en-US"/>
              </w:rPr>
              <w:t xml:space="preserve"> организаций</w:t>
            </w:r>
            <w:r w:rsidR="00620EAB">
              <w:rPr>
                <w:rFonts w:eastAsiaTheme="minorHAnsi"/>
                <w:i/>
                <w:lang w:eastAsia="en-US"/>
              </w:rPr>
              <w:t>:</w:t>
            </w:r>
          </w:p>
          <w:p w:rsidR="00620EAB" w:rsidRDefault="00620EAB" w:rsidP="00620E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</w:p>
          <w:p w:rsidR="00620EAB" w:rsidRDefault="00620EAB" w:rsidP="00620E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 xml:space="preserve">- </w:t>
            </w:r>
            <w:r>
              <w:rPr>
                <w:rFonts w:eastAsiaTheme="minorHAnsi"/>
                <w:lang w:eastAsia="en-US"/>
              </w:rPr>
              <w:t xml:space="preserve"> за активную общественно-политическую деятельность в Пермском крае, </w:t>
            </w:r>
          </w:p>
          <w:p w:rsidR="00620EAB" w:rsidRDefault="00620EAB" w:rsidP="00620E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-          оказание содействия в решении задач, возложенных на Администрацию губернатора </w:t>
            </w:r>
            <w:r>
              <w:rPr>
                <w:rFonts w:eastAsiaTheme="minorHAnsi"/>
                <w:lang w:eastAsia="en-US"/>
              </w:rPr>
              <w:lastRenderedPageBreak/>
              <w:t>Пермского края,</w:t>
            </w:r>
          </w:p>
          <w:p w:rsidR="00620EAB" w:rsidRDefault="00620EAB" w:rsidP="00620E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620EAB" w:rsidRDefault="00620EAB" w:rsidP="00620E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Награждаются государственные гражданские служащие Администрации губернатора Пермского края за безупречную и эффективную государственную гражданскую службу Пермского края.</w:t>
            </w:r>
          </w:p>
          <w:p w:rsidR="0044610A" w:rsidRPr="00FF1467" w:rsidRDefault="0044610A" w:rsidP="00620E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</w:tcPr>
          <w:p w:rsidR="0044610A" w:rsidRPr="00FF1467" w:rsidRDefault="0044610A" w:rsidP="007B6970">
            <w:pPr>
              <w:jc w:val="both"/>
            </w:pPr>
            <w:r w:rsidRPr="00FF1467">
              <w:lastRenderedPageBreak/>
              <w:t xml:space="preserve">Не предусматривается </w:t>
            </w:r>
          </w:p>
        </w:tc>
      </w:tr>
    </w:tbl>
    <w:p w:rsidR="00E626C2" w:rsidRPr="00FF1467" w:rsidRDefault="00E626C2" w:rsidP="006F3D62">
      <w:pPr>
        <w:rPr>
          <w:b/>
        </w:rPr>
      </w:pPr>
    </w:p>
    <w:p w:rsidR="006F2439" w:rsidRPr="003669BF" w:rsidRDefault="006F2439" w:rsidP="006F24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669BF">
        <w:rPr>
          <w:rFonts w:eastAsiaTheme="minorHAnsi"/>
          <w:lang w:eastAsia="en-US"/>
        </w:rPr>
        <w:t>Информация о предоставлении мер социальной поддержки гражданам, награжденным наградами Пермского края, размещается в Единой государственной информационной системе социального обеспечения.</w:t>
      </w:r>
      <w:r w:rsidR="007D62D0" w:rsidRPr="003669BF">
        <w:rPr>
          <w:rFonts w:eastAsiaTheme="minorHAnsi"/>
          <w:lang w:eastAsia="en-US"/>
        </w:rPr>
        <w:t xml:space="preserve"> </w:t>
      </w:r>
      <w:r w:rsidR="00D8100A" w:rsidRPr="003669BF">
        <w:rPr>
          <w:rFonts w:eastAsiaTheme="minorHAnsi"/>
          <w:lang w:eastAsia="en-US"/>
        </w:rPr>
        <w:t xml:space="preserve">  </w:t>
      </w:r>
    </w:p>
    <w:p w:rsidR="007B6970" w:rsidRPr="003669BF" w:rsidRDefault="007B6970" w:rsidP="006F24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F1467" w:rsidRPr="00FF1467" w:rsidRDefault="006F3D62" w:rsidP="003669BF">
      <w:pPr>
        <w:jc w:val="center"/>
        <w:rPr>
          <w:b/>
        </w:rPr>
      </w:pPr>
      <w:r w:rsidRPr="00FF1467">
        <w:rPr>
          <w:b/>
        </w:rPr>
        <w:t xml:space="preserve">За справками </w:t>
      </w:r>
      <w:r w:rsidR="00F14040" w:rsidRPr="00FF1467">
        <w:rPr>
          <w:b/>
        </w:rPr>
        <w:t xml:space="preserve">по представлению </w:t>
      </w:r>
      <w:r w:rsidR="00FF1467" w:rsidRPr="00FF1467">
        <w:rPr>
          <w:b/>
        </w:rPr>
        <w:t xml:space="preserve">граждан и трудовых коллективов  </w:t>
      </w:r>
      <w:r w:rsidR="00F14040" w:rsidRPr="00FF1467">
        <w:rPr>
          <w:b/>
        </w:rPr>
        <w:t xml:space="preserve">к наградам и поощрениям </w:t>
      </w:r>
      <w:r w:rsidRPr="00FF1467">
        <w:rPr>
          <w:b/>
        </w:rPr>
        <w:t>обращаться</w:t>
      </w:r>
      <w:r w:rsidR="00FF1467" w:rsidRPr="00FF1467">
        <w:rPr>
          <w:b/>
        </w:rPr>
        <w:t>:</w:t>
      </w:r>
    </w:p>
    <w:p w:rsidR="006725E9" w:rsidRPr="003669BF" w:rsidRDefault="003669BF" w:rsidP="006F3D62">
      <w:r w:rsidRPr="003669BF">
        <w:t xml:space="preserve">отдел государственных наград </w:t>
      </w:r>
      <w:r w:rsidR="00F37E75">
        <w:t xml:space="preserve">Администрации губернатора </w:t>
      </w:r>
      <w:r w:rsidRPr="003669BF">
        <w:t xml:space="preserve">Пермского края  - </w:t>
      </w:r>
      <w:r w:rsidR="00555A53" w:rsidRPr="003669BF">
        <w:t>(342)</w:t>
      </w:r>
      <w:r w:rsidR="00D8100A" w:rsidRPr="003669BF">
        <w:t xml:space="preserve"> </w:t>
      </w:r>
      <w:r w:rsidR="00555A53" w:rsidRPr="003669BF">
        <w:t>217-70-32</w:t>
      </w:r>
      <w:r w:rsidR="00D8100A" w:rsidRPr="003669BF">
        <w:t xml:space="preserve">, 217-71-81, 217-70-34 </w:t>
      </w:r>
      <w:r w:rsidR="00555A53" w:rsidRPr="003669BF">
        <w:t xml:space="preserve">  </w:t>
      </w:r>
    </w:p>
    <w:p w:rsidR="00B319AD" w:rsidRDefault="003669BF" w:rsidP="006F3D62">
      <w:r w:rsidRPr="003669BF">
        <w:t xml:space="preserve">Министерство культуры Пермского края (почетное звание «Народный мастер Пермского края») -  </w:t>
      </w:r>
      <w:r w:rsidR="006725E9" w:rsidRPr="003669BF">
        <w:t xml:space="preserve">(342) 235-16-20 </w:t>
      </w:r>
    </w:p>
    <w:p w:rsidR="006725E9" w:rsidRPr="003669BF" w:rsidRDefault="00B319AD" w:rsidP="006F3D62">
      <w:r>
        <w:t xml:space="preserve">отдел молодежной политики Агентства по труизму и молодежной политике  </w:t>
      </w:r>
      <w:r w:rsidR="009F2C29" w:rsidRPr="003669BF">
        <w:t>Пермского края (знак «Волонтер Прикамья»)</w:t>
      </w:r>
      <w:r w:rsidR="003669BF" w:rsidRPr="003669BF">
        <w:t xml:space="preserve"> – (342) </w:t>
      </w:r>
      <w:r>
        <w:t>217-70-47</w:t>
      </w:r>
    </w:p>
    <w:p w:rsidR="009F2C29" w:rsidRPr="003669BF" w:rsidRDefault="00F37E75" w:rsidP="006F3D62">
      <w:r>
        <w:t>т</w:t>
      </w:r>
      <w:r w:rsidR="009F2C29" w:rsidRPr="003669BF">
        <w:t>ерриториальные органы Министерства социального развития Пермского края (звание «Ветеран труда Пермского края»)</w:t>
      </w:r>
    </w:p>
    <w:sectPr w:rsidR="009F2C29" w:rsidRPr="003669BF" w:rsidSect="00570919">
      <w:headerReference w:type="even" r:id="rId10"/>
      <w:headerReference w:type="default" r:id="rId11"/>
      <w:footerReference w:type="default" r:id="rId12"/>
      <w:footerReference w:type="first" r:id="rId13"/>
      <w:pgSz w:w="16840" w:h="11907" w:orient="landscape" w:code="9"/>
      <w:pgMar w:top="851" w:right="1134" w:bottom="709" w:left="1134" w:header="284" w:footer="20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1D" w:rsidRDefault="00033B1D">
      <w:r>
        <w:separator/>
      </w:r>
    </w:p>
  </w:endnote>
  <w:endnote w:type="continuationSeparator" w:id="0">
    <w:p w:rsidR="00033B1D" w:rsidRDefault="0003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9" w:rsidRDefault="00DF4FD6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9" w:rsidRDefault="00DF4FD6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1D" w:rsidRDefault="00033B1D">
      <w:r>
        <w:separator/>
      </w:r>
    </w:p>
  </w:footnote>
  <w:footnote w:type="continuationSeparator" w:id="0">
    <w:p w:rsidR="00033B1D" w:rsidRDefault="00033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9" w:rsidRDefault="00DF4FD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70919" w:rsidRDefault="00033B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9" w:rsidRDefault="00DF4FD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72F9">
      <w:rPr>
        <w:rStyle w:val="a7"/>
        <w:noProof/>
      </w:rPr>
      <w:t>5</w:t>
    </w:r>
    <w:r>
      <w:rPr>
        <w:rStyle w:val="a7"/>
      </w:rPr>
      <w:fldChar w:fldCharType="end"/>
    </w:r>
  </w:p>
  <w:p w:rsidR="00570919" w:rsidRDefault="00033B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A7EC6"/>
    <w:multiLevelType w:val="hybridMultilevel"/>
    <w:tmpl w:val="ED0C6B94"/>
    <w:lvl w:ilvl="0" w:tplc="46DCF9C6">
      <w:start w:val="1"/>
      <w:numFmt w:val="decimal"/>
      <w:lvlText w:val="%1)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42948"/>
    <w:multiLevelType w:val="hybridMultilevel"/>
    <w:tmpl w:val="3BE07D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C2"/>
    <w:rsid w:val="00007637"/>
    <w:rsid w:val="00017657"/>
    <w:rsid w:val="00033B1D"/>
    <w:rsid w:val="00050959"/>
    <w:rsid w:val="0005328C"/>
    <w:rsid w:val="000630DD"/>
    <w:rsid w:val="0007175A"/>
    <w:rsid w:val="00090F94"/>
    <w:rsid w:val="0010138A"/>
    <w:rsid w:val="00107271"/>
    <w:rsid w:val="0017015E"/>
    <w:rsid w:val="00180D59"/>
    <w:rsid w:val="001B07B7"/>
    <w:rsid w:val="001E3987"/>
    <w:rsid w:val="001E58CC"/>
    <w:rsid w:val="00214373"/>
    <w:rsid w:val="00254594"/>
    <w:rsid w:val="0026522E"/>
    <w:rsid w:val="00280C16"/>
    <w:rsid w:val="002A4673"/>
    <w:rsid w:val="002E1335"/>
    <w:rsid w:val="002E7858"/>
    <w:rsid w:val="00322E2B"/>
    <w:rsid w:val="003669BF"/>
    <w:rsid w:val="00413BF1"/>
    <w:rsid w:val="00425CF0"/>
    <w:rsid w:val="0044610A"/>
    <w:rsid w:val="00446892"/>
    <w:rsid w:val="0046582E"/>
    <w:rsid w:val="00481F80"/>
    <w:rsid w:val="00497114"/>
    <w:rsid w:val="004C12E7"/>
    <w:rsid w:val="004D3B09"/>
    <w:rsid w:val="005064FE"/>
    <w:rsid w:val="00527E17"/>
    <w:rsid w:val="00555A53"/>
    <w:rsid w:val="00585172"/>
    <w:rsid w:val="005A33BC"/>
    <w:rsid w:val="005B03DD"/>
    <w:rsid w:val="005B6FF1"/>
    <w:rsid w:val="005E710F"/>
    <w:rsid w:val="00620EAB"/>
    <w:rsid w:val="00646AA6"/>
    <w:rsid w:val="006554A5"/>
    <w:rsid w:val="006725E9"/>
    <w:rsid w:val="006A2941"/>
    <w:rsid w:val="006C3E4E"/>
    <w:rsid w:val="006F2439"/>
    <w:rsid w:val="006F3D62"/>
    <w:rsid w:val="00703437"/>
    <w:rsid w:val="00764726"/>
    <w:rsid w:val="00780872"/>
    <w:rsid w:val="007975F8"/>
    <w:rsid w:val="007A2AFB"/>
    <w:rsid w:val="007B6970"/>
    <w:rsid w:val="007D62D0"/>
    <w:rsid w:val="007F4508"/>
    <w:rsid w:val="00834C3D"/>
    <w:rsid w:val="008C0F8F"/>
    <w:rsid w:val="008E7CCE"/>
    <w:rsid w:val="008F0E27"/>
    <w:rsid w:val="00905032"/>
    <w:rsid w:val="009055B1"/>
    <w:rsid w:val="00906027"/>
    <w:rsid w:val="009425AE"/>
    <w:rsid w:val="00961059"/>
    <w:rsid w:val="00965A2E"/>
    <w:rsid w:val="009818D6"/>
    <w:rsid w:val="009B56C8"/>
    <w:rsid w:val="009C667E"/>
    <w:rsid w:val="009E5148"/>
    <w:rsid w:val="009F2C29"/>
    <w:rsid w:val="00A24AC3"/>
    <w:rsid w:val="00A24F13"/>
    <w:rsid w:val="00A46B71"/>
    <w:rsid w:val="00A4778B"/>
    <w:rsid w:val="00A67677"/>
    <w:rsid w:val="00A7337E"/>
    <w:rsid w:val="00A913D5"/>
    <w:rsid w:val="00A93E96"/>
    <w:rsid w:val="00AC1AD3"/>
    <w:rsid w:val="00AD1B8E"/>
    <w:rsid w:val="00AD76B4"/>
    <w:rsid w:val="00AF0B39"/>
    <w:rsid w:val="00B0019F"/>
    <w:rsid w:val="00B319AD"/>
    <w:rsid w:val="00B44BD0"/>
    <w:rsid w:val="00B63239"/>
    <w:rsid w:val="00B830FF"/>
    <w:rsid w:val="00B90246"/>
    <w:rsid w:val="00B92350"/>
    <w:rsid w:val="00BA24CF"/>
    <w:rsid w:val="00BA3FE9"/>
    <w:rsid w:val="00BB512B"/>
    <w:rsid w:val="00C3186D"/>
    <w:rsid w:val="00C35622"/>
    <w:rsid w:val="00C46620"/>
    <w:rsid w:val="00C878F6"/>
    <w:rsid w:val="00C94146"/>
    <w:rsid w:val="00D014B4"/>
    <w:rsid w:val="00D16477"/>
    <w:rsid w:val="00D1718D"/>
    <w:rsid w:val="00D20DD5"/>
    <w:rsid w:val="00D3777F"/>
    <w:rsid w:val="00D6743D"/>
    <w:rsid w:val="00D8100A"/>
    <w:rsid w:val="00D815BA"/>
    <w:rsid w:val="00D906DC"/>
    <w:rsid w:val="00D94B0C"/>
    <w:rsid w:val="00DA2DEB"/>
    <w:rsid w:val="00DA6777"/>
    <w:rsid w:val="00DD7F8F"/>
    <w:rsid w:val="00DF4FD6"/>
    <w:rsid w:val="00E023A8"/>
    <w:rsid w:val="00E22AFA"/>
    <w:rsid w:val="00E40922"/>
    <w:rsid w:val="00E52433"/>
    <w:rsid w:val="00E626C2"/>
    <w:rsid w:val="00E64833"/>
    <w:rsid w:val="00E7676E"/>
    <w:rsid w:val="00E77DFA"/>
    <w:rsid w:val="00E957EE"/>
    <w:rsid w:val="00EB069A"/>
    <w:rsid w:val="00EB1C00"/>
    <w:rsid w:val="00EC72F9"/>
    <w:rsid w:val="00ED26BB"/>
    <w:rsid w:val="00ED4F77"/>
    <w:rsid w:val="00EF728C"/>
    <w:rsid w:val="00F0767B"/>
    <w:rsid w:val="00F14040"/>
    <w:rsid w:val="00F20704"/>
    <w:rsid w:val="00F36239"/>
    <w:rsid w:val="00F37E75"/>
    <w:rsid w:val="00FB55B0"/>
    <w:rsid w:val="00FB5F90"/>
    <w:rsid w:val="00FC30D7"/>
    <w:rsid w:val="00FD211D"/>
    <w:rsid w:val="00FF1467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26C2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62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626C2"/>
    <w:pPr>
      <w:suppressAutoHyphens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62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E626C2"/>
  </w:style>
  <w:style w:type="paragraph" w:styleId="a8">
    <w:name w:val="Body Text"/>
    <w:basedOn w:val="a"/>
    <w:link w:val="a9"/>
    <w:rsid w:val="00E626C2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E626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51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512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c"/>
    <w:uiPriority w:val="59"/>
    <w:rsid w:val="001B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1B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53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26C2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62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626C2"/>
    <w:pPr>
      <w:suppressAutoHyphens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62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E626C2"/>
  </w:style>
  <w:style w:type="paragraph" w:styleId="a8">
    <w:name w:val="Body Text"/>
    <w:basedOn w:val="a"/>
    <w:link w:val="a9"/>
    <w:rsid w:val="00E626C2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E626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51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512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c"/>
    <w:uiPriority w:val="59"/>
    <w:rsid w:val="001B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1B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53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7E0D9704683C623A1AC215F1743423F4E1B5837EEFA8E47980697D2ECCED54211E3123FDDDF85BC5DDB0F69D170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Ирина Сергеевна</dc:creator>
  <cp:lastModifiedBy>user</cp:lastModifiedBy>
  <cp:revision>2</cp:revision>
  <cp:lastPrinted>2019-01-17T06:16:00Z</cp:lastPrinted>
  <dcterms:created xsi:type="dcterms:W3CDTF">2021-10-07T12:57:00Z</dcterms:created>
  <dcterms:modified xsi:type="dcterms:W3CDTF">2021-10-07T12:57:00Z</dcterms:modified>
</cp:coreProperties>
</file>