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97" w:rsidRDefault="008A239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2397" w:rsidRDefault="008A2397">
      <w:pPr>
        <w:pStyle w:val="ConsPlusNormal"/>
        <w:jc w:val="both"/>
        <w:outlineLvl w:val="0"/>
      </w:pPr>
    </w:p>
    <w:p w:rsidR="008A2397" w:rsidRDefault="008A2397">
      <w:pPr>
        <w:pStyle w:val="ConsPlusNormal"/>
        <w:outlineLvl w:val="0"/>
      </w:pPr>
      <w:r>
        <w:t>Зарегистрировано в Минюсте России 30 августа 2021 г. N 64798</w:t>
      </w:r>
    </w:p>
    <w:p w:rsidR="008A2397" w:rsidRDefault="008A23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</w:pPr>
      <w:r>
        <w:t>МИНИСТЕРСТВО ПРОСВЕЩЕНИЯ РОССИЙСКОЙ ФЕДЕРАЦИИ</w:t>
      </w:r>
    </w:p>
    <w:p w:rsidR="008A2397" w:rsidRDefault="008A2397">
      <w:pPr>
        <w:pStyle w:val="ConsPlusTitle"/>
        <w:jc w:val="center"/>
      </w:pPr>
    </w:p>
    <w:p w:rsidR="008A2397" w:rsidRDefault="008A2397">
      <w:pPr>
        <w:pStyle w:val="ConsPlusTitle"/>
        <w:jc w:val="center"/>
      </w:pPr>
      <w:r>
        <w:t>ПРИКАЗ</w:t>
      </w:r>
    </w:p>
    <w:p w:rsidR="008A2397" w:rsidRDefault="008A2397">
      <w:pPr>
        <w:pStyle w:val="ConsPlusTitle"/>
        <w:jc w:val="center"/>
      </w:pPr>
      <w:r>
        <w:t>от 1 июля 2021 г. N 400</w:t>
      </w:r>
    </w:p>
    <w:p w:rsidR="008A2397" w:rsidRDefault="008A2397">
      <w:pPr>
        <w:pStyle w:val="ConsPlusTitle"/>
        <w:jc w:val="center"/>
      </w:pPr>
    </w:p>
    <w:p w:rsidR="008A2397" w:rsidRDefault="008A2397">
      <w:pPr>
        <w:pStyle w:val="ConsPlusTitle"/>
        <w:jc w:val="center"/>
      </w:pPr>
      <w:r>
        <w:t>О ВЕДОМСТВЕННЫХ НАГРАДАХ</w:t>
      </w:r>
    </w:p>
    <w:p w:rsidR="008A2397" w:rsidRDefault="008A2397">
      <w:pPr>
        <w:pStyle w:val="ConsPlusTitle"/>
        <w:jc w:val="center"/>
      </w:pPr>
      <w:r>
        <w:t>МИНИСТЕРСТВА ПРОСВЕЩЕНИЯ РОССИЙСКОЙ ФЕДЕРАЦИИ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медаль К.Д. Ушинского;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медаль Л.С. Выготского;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почетное звание "Почетный работник сферы образования Российской Федерации";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почетное звание "Почетный работник сферы воспитания детей и молодежи Российской Федерации";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нагрудный знак "За милосердие и благотворительность";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нагрудный знак "Почетный наставник";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нагрудный знак "За верность профессии";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нагрудный знак "Молодость и Профессионализм";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почетная грамота Министерства просвещения Российской Федерации.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2. Утвердить:</w:t>
      </w:r>
    </w:p>
    <w:p w:rsidR="008A2397" w:rsidRDefault="008A2397">
      <w:pPr>
        <w:pStyle w:val="ConsPlusNormal"/>
        <w:spacing w:before="220"/>
        <w:ind w:firstLine="540"/>
        <w:jc w:val="both"/>
      </w:pPr>
      <w:hyperlink w:anchor="P43" w:history="1">
        <w:r>
          <w:rPr>
            <w:color w:val="0000FF"/>
          </w:rPr>
          <w:t>Положение</w:t>
        </w:r>
      </w:hyperlink>
      <w:r>
        <w:t xml:space="preserve"> о ведомственных наградах Министерства просвещения Российской Федерации (приложение 1);</w:t>
      </w:r>
    </w:p>
    <w:p w:rsidR="008A2397" w:rsidRDefault="008A2397">
      <w:pPr>
        <w:pStyle w:val="ConsPlusNormal"/>
        <w:spacing w:before="220"/>
        <w:ind w:firstLine="540"/>
        <w:jc w:val="both"/>
      </w:pPr>
      <w:hyperlink w:anchor="P289" w:history="1">
        <w:r>
          <w:rPr>
            <w:color w:val="0000FF"/>
          </w:rPr>
          <w:t>Описание</w:t>
        </w:r>
      </w:hyperlink>
      <w:r>
        <w:t xml:space="preserve"> ведомственных наград Министерства просвещения Российской Федерации (приложение 2).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9 января 2019 г. N 1 "О ведомственных наградах Министерства просвещения Российской Федерации" (зарегистрирован Министерством юстиции Российской Федерации 22 мая 2019 г., регистрационный N 54691).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4. Настоящий приказ вступает в силу с 1 октября 2021 года.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</w:pPr>
      <w:r>
        <w:t>Исполняющий обязанности Министра</w:t>
      </w:r>
    </w:p>
    <w:p w:rsidR="008A2397" w:rsidRDefault="008A2397">
      <w:pPr>
        <w:pStyle w:val="ConsPlusNormal"/>
        <w:jc w:val="right"/>
      </w:pPr>
      <w:r>
        <w:t>А.А.КОРНЕЕВ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  <w:outlineLvl w:val="0"/>
      </w:pPr>
      <w:r>
        <w:t>Приложение 1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</w:pPr>
      <w:r>
        <w:t>Утверждено</w:t>
      </w:r>
    </w:p>
    <w:p w:rsidR="008A2397" w:rsidRDefault="008A2397">
      <w:pPr>
        <w:pStyle w:val="ConsPlusNormal"/>
        <w:jc w:val="right"/>
      </w:pPr>
      <w:r>
        <w:t>приказом Министерства просвещения</w:t>
      </w:r>
    </w:p>
    <w:p w:rsidR="008A2397" w:rsidRDefault="008A2397">
      <w:pPr>
        <w:pStyle w:val="ConsPlusNormal"/>
        <w:jc w:val="right"/>
      </w:pPr>
      <w:r>
        <w:t>Российской Федерации</w:t>
      </w:r>
    </w:p>
    <w:p w:rsidR="008A2397" w:rsidRDefault="008A2397">
      <w:pPr>
        <w:pStyle w:val="ConsPlusNormal"/>
        <w:jc w:val="right"/>
      </w:pPr>
      <w:r>
        <w:t>от 1 июля 2021 г. N 400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</w:pPr>
      <w:bookmarkStart w:id="0" w:name="P43"/>
      <w:bookmarkEnd w:id="0"/>
      <w:r>
        <w:t>ПОЛОЖЕНИЕ</w:t>
      </w:r>
    </w:p>
    <w:p w:rsidR="008A2397" w:rsidRDefault="008A2397">
      <w:pPr>
        <w:pStyle w:val="ConsPlusTitle"/>
        <w:jc w:val="center"/>
      </w:pPr>
      <w:r>
        <w:t>О ВЕДОМСТВЕННЫХ НАГРАДАХ МИНИСТЕРСТВА ПРОСВЕЩЕНИЯ</w:t>
      </w:r>
    </w:p>
    <w:p w:rsidR="008A2397" w:rsidRDefault="008A2397">
      <w:pPr>
        <w:pStyle w:val="ConsPlusTitle"/>
        <w:jc w:val="center"/>
      </w:pPr>
      <w:r>
        <w:t>РОССИЙСКОЙ ФЕДЕРАЦИИ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  <w:outlineLvl w:val="1"/>
      </w:pPr>
      <w:r>
        <w:t>I. Общие положения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Министерства просвещения Российской Федерации (далее соответственно - ведомственные награды, порядок награждения ведомственными наградами).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2. Ведомственные награды являются формой поощрения и общественного признания достижений лиц, указанных в </w:t>
      </w:r>
      <w:hyperlink w:anchor="P52" w:history="1">
        <w:r>
          <w:rPr>
            <w:color w:val="0000FF"/>
          </w:rPr>
          <w:t>пунктах 4</w:t>
        </w:r>
      </w:hyperlink>
      <w:r>
        <w:t xml:space="preserve"> -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Награждение ведомственными наградами производится за выдающиеся достижения (заслуги) и многолетний добросовестный труд (службу)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функций по оказанию государственных услуг и управлению государственным имуществом в сфере ведения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Медалью К.Д. Ушинского награждаются граждане Российской Федерации из числа педагогических работников и деятелей в области педагогических наук, имеющих ученую степень доктора педагогических наук, либо кандидата педагогических наук, внесших значительный вклад: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разработку вопросов теории и истории педагогических наук;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совершенствование методов обучения и воспитания подрастающего поколения, культурного и нравственного развития личности;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разработку учебников и учебных пособий, а также учебно-методических материалов.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5. Медалью Л.С. Выготского награждаются граждане Российской Федерации из числа педагогических работников и деятелей в области психологических наук, имеющих ученую степень доктора педагогических или психологических наук, либо кандидата педагогических или психологических наук внесших значительный вклад: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развитие культурно-исторического подхода в психологии;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разработку вопросов теории и истории психологических наук;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совершенствование методов педагогического и психологического сопровождения граждан;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в научно-методическое обеспечение психологической поддержки.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3" w:name="P61"/>
      <w:bookmarkEnd w:id="3"/>
      <w:r>
        <w:t>6. Почетное звание "Почетный работник сферы образования Российской Федерации" присваивается: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образования;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Федерации, федеральным государственным служащим и работникам Минпросвещения России, федеральным государственным служащим и работникам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добросовестный труд в сфере образования.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4" w:name="P70"/>
      <w:bookmarkEnd w:id="4"/>
      <w:r>
        <w:t>7. Почетное звание "Почетный работник сферы воспитания детей и молодежи Российской Федерации" присваивается: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работникам организаций, осуществляющих деятельность в сфере воспитания, опеки и попечительства в отношении несовершеннолетних граждан, социальной поддержки и социальной защиты обучающихся образовательных организаций, молодежной политики;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Российской Федерации,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федеральным государственным служащим и работникам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федеральным государственным служащим и работникам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области воспитания детей и молодежи;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значительные успехи в развитии системы воспитания и семейного устройства детей-сирот и детей, оставшихся без попечения родителей, защиты их прав;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успехи в реализации молодежной политики;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добросовестный труд в области воспитания детей и молодежи.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8. Нагрудным знаком "За милосердие и благотворительность" награждаются граждане Российской Федерации, иностранные граждане, лица без гражданства.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систематическую материальную и нематериальную благотворительную помощь в организации и проведении мероприятий для детей и молодежи;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личную финансовую и иную помощь организациям, осуществляющим образовательную деятельность, в развитии их материально-технической базы и оказание поддержки отдельным обучающимся и воспитанникам;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личное материальное и нематериальное участие в разработке и практической реализации программ поддержки социально незащищенных детей и молодежи.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5" w:name="P88"/>
      <w:bookmarkEnd w:id="5"/>
      <w:r>
        <w:t>9. Нагрудным знаком "Почетный наставник" награждаются лучшие наставники молодежи из числа: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работников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работникам подведомственных Минпросвещения России организаций, а также работникам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лиц, замещающих государственные должности Российской Федерации, федеральных государственных служащих и работников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федеральных государственных служащих и работников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лиц, замещающих государственные должности субъекта Российской Федерации, государственных гражданских служащих субъекта Российской Федерации, работников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лиц, замещающих муниципальные должности, муниципальных служащих, работников органов местного самоуправления.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нагрудным знаком "Почетный наставник" производится за личные заслуги: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содействии молодым работникам (служащим), в том числе представителям творческих профессий в успешном овладении ими профессиональными знаниями, навыками и умениями, в их профессиональном становлении;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приобретении молодыми работниками (служащими) опыта работы по специальности, формировании у них практических знаний и навыков;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оказании постоянной и эффективной помощи молодым работникам (служащим) в совершенствовании форм и методов работы;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проведении работы по воспитанию молодых работников (служащих), повышению их общественной активности и формированию гражданской позиции.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6" w:name="P100"/>
      <w:bookmarkEnd w:id="6"/>
      <w:r>
        <w:t>10. Нагрудным знаком "За верность профессии" награждаются: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работники подведомственных Минпросвещения России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и плодотворный труд в образовательных организациях;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многолетнюю и плодотворную воспитательную работу;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труд по обеспечению образовательной деятельности;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и плодотворный труд в органах управления образования.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11. Нагрудным знаком "Молодость и Профессионализм" награждаются: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работники подведомственных Минпросвещения России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>заслуги в сфере образования;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заслуги в сфере воспитания, опеки и попечительства в отношении несовершеннолетних </w:t>
      </w:r>
      <w:r>
        <w:lastRenderedPageBreak/>
        <w:t>граждан;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заслуги в сфере социальной поддержки и социальной защиты обучающихся;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заслуги в сфере молодежной политики;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популяризацию профессии учителя, воспитателя, педагога;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победы в конкурсах профессионального мастерства.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12. Почетной грамотой Министерства просвещения Российской Федерации (далее - Почетная грамота) награждаются: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работники организаций, осуществляющих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работники подведомственных Минпросвещения России организаций, а также работники аппарата Профессионального союза работников народного образования и науки Российской Федерации и его региональных (межрегиональных) и местных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Российской Федерации, федеральные государственные служащие и работники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федеральные государственные служащие и работники иных федеральных органов государственной власти;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Награждение производится за: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сфере образования;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сфере воспитания, опеки и попечительства в отношении несовершеннолетних граждан;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сфере социальной поддержки и социальной защиты обучающихся;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значительные заслуги в сфере молодежной политики;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многолетний добросовестный труд;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эффективную и безупречную государственную гражданскую службу, муниципальную службу.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 Кандидаты на награждение ведомственными наградами должны одновременно соответствовать следующим требованиям: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13.1. Наличие стажа работы: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не менее 20 лет в области педагогических наук, в том числе 5 лет в представляющей к награждению организации (органе) - для награждения медалью К.Д. Ушинского;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не менее 20 лет в области психологических наук, в том числе 5 лет в представляющей к </w:t>
      </w:r>
      <w:r>
        <w:lastRenderedPageBreak/>
        <w:t>награждению организации (органе) - для награждения медалью Л.С. Выготского;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не менее 15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в том числе 3 года в представляющей к награждению организации (органе) - для присвоения почетных званий "Почетный работник сферы образования Российской Федерации", "Почетный работник сферы воспитания детей и молодежи Российской Федерации", для награждения нагрудным знаком "Почетный наставник";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35 лет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"За верность профессии";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не менее 3 лет в представляющей к награждению организации (органе) и осуществления деятельности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- для награждения нагрудным знаком "Молодость и Профессионализм";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не менее 3 лет в представляющей к награждению организации (органе) - для награждения Почетной грамотой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требования к стажу работы кандидата, представляемого к награждению нагрудным знаком "За милосердие и благотворительность" не предъявляются.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13.2. Наличие профессиональных заслуг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(сведения о поощрениях и награждениях за эффективную и добросовестную трудовую (служебную) деятельность).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13.3. Наличие наград и поощрений за активную и добросовестную наставническую деятельность; уникальных практик (программ) наставнической деятельности; тиражирование практики наставничества; публичное признание заслуг в профессиональном сообществе, высокая деловая репутация и нравственные качества при представлении к награждению нагрудным знаком "Почетный наставник".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13.4. Отсутствие не снятой или не погашенной в установленном федеральным законом порядке судимости.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13.5. Отсутствие не снятого дисциплинарного взыскания.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13.6. Наличие: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почетного звания, присвоенного Министерством просвещения Российской Федерации или иным федеральным органом исполнительной власти, ранее осуществлявшим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либо нагрудного знака указанных ведомств при представлении к награждению медалью К.Д. Ушинского, медалью Л.С. Выготского;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Почетной грамоты Министерства просвещения Российской Федерации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присвоению почетного звания "Почетный работник сферы образования Российской Федерации", почетного звания "Почетный работник сферы воспитания детей и молодежи Российской Федерации". Указанное в настоящем абзаце требование не применяется к работникам, стаж которых в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</w:t>
      </w:r>
      <w:r>
        <w:lastRenderedPageBreak/>
        <w:t>настоящего Положения, составляет свыше 20 лет;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Почетной грамоты, либо почетного звания, либо нагрудного знака Министерства просвещения Российской Федерации, или иного федерального органа исполнительной власти, ранее осуществлявшего функции,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при представлении к награждению нагрудным знаком "За верность профессии", нагрудным знаком "Почетный наставник". Указанное в настоящем абзаце требование не применяется к работникам, стаж которых деятельности,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составляет свыше 40 лет.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  <w:outlineLvl w:val="1"/>
      </w:pPr>
      <w:r>
        <w:t>II. Порядок представления к награждению</w:t>
      </w:r>
    </w:p>
    <w:p w:rsidR="008A2397" w:rsidRDefault="008A2397">
      <w:pPr>
        <w:pStyle w:val="ConsPlusTitle"/>
        <w:jc w:val="center"/>
      </w:pPr>
      <w:r>
        <w:t>ведомственной наградой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 xml:space="preserve">14.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ученым, научным, педагогическим советом, общим собранием коллектива)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 и настоящего Положения.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15. Число лиц, представляемых к награждению, может составлять: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не более одного человека в год на каждые 100 работающих (служащих) для организации (органов) общей штатной численностью свыше 100 человек.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При представлении органом исполнительной власти субъекта Российской Федерации, осуществляющим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документов о награждении работников организаций, находящихся в ведении субъектов Российской Федерации, количество представляемых к награждению лиц определяется от общего числа работающих в подведомственных ему организациях (органах) в субъекте Российской Федерации.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случае наступления юбилейной даты организации (органа), которыми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необходимо представить сведения от организации (органа) о дате образования.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Указанное количественное ограничение не распространяется на представляемых к награждению федеральных государственных гражданских служащих и работников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16. При представлении к награждению нескольких кандидатур ходатайство о награждении (далее - ходатайство) оформляется общим списком.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17. К ходатайству прилагается наградной лист, рекомендуемый образец которого приведен в </w:t>
      </w:r>
      <w:hyperlink w:anchor="P222" w:history="1">
        <w:r>
          <w:rPr>
            <w:color w:val="0000FF"/>
          </w:rPr>
          <w:t>приложении</w:t>
        </w:r>
      </w:hyperlink>
      <w:r>
        <w:t xml:space="preserve"> к настоящему Положению (далее - наградной лист). В наградном листе рекомендуется указывать конкретные заслуги кандидата, сведения о личном вкладе в сферу деятельности организации (органа).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К наградному листу должны прилагаться: справка об общем количестве штатных сотрудников, работающих в организации (органе); решение коллегиального органа организации, представляющей работника к награждению (за исключением лиц, указанных в абзацах четвертом - пятом </w:t>
      </w:r>
      <w:hyperlink w:anchor="P61" w:history="1">
        <w:r>
          <w:rPr>
            <w:color w:val="0000FF"/>
          </w:rPr>
          <w:t>пунктов 6</w:t>
        </w:r>
      </w:hyperlink>
      <w:r>
        <w:t xml:space="preserve">, </w:t>
      </w:r>
      <w:hyperlink w:anchor="P70" w:history="1">
        <w:r>
          <w:rPr>
            <w:color w:val="0000FF"/>
          </w:rPr>
          <w:t>7</w:t>
        </w:r>
      </w:hyperlink>
      <w:r>
        <w:t xml:space="preserve">, </w:t>
      </w:r>
      <w:hyperlink w:anchor="P88" w:history="1">
        <w:r>
          <w:rPr>
            <w:color w:val="0000FF"/>
          </w:rPr>
          <w:t>9</w:t>
        </w:r>
      </w:hyperlink>
      <w:r>
        <w:t xml:space="preserve">, </w:t>
      </w:r>
      <w:hyperlink w:anchor="P100" w:history="1">
        <w:r>
          <w:rPr>
            <w:color w:val="0000FF"/>
          </w:rPr>
          <w:t>10</w:t>
        </w:r>
      </w:hyperlink>
      <w:r>
        <w:t xml:space="preserve">, </w:t>
      </w:r>
      <w:hyperlink w:anchor="P112" w:history="1">
        <w:r>
          <w:rPr>
            <w:color w:val="0000FF"/>
          </w:rPr>
          <w:t>11</w:t>
        </w:r>
      </w:hyperlink>
      <w:r>
        <w:t xml:space="preserve">, </w:t>
      </w:r>
      <w:hyperlink w:anchor="P127" w:history="1">
        <w:r>
          <w:rPr>
            <w:color w:val="0000FF"/>
          </w:rPr>
          <w:t>12</w:t>
        </w:r>
      </w:hyperlink>
      <w:r>
        <w:t xml:space="preserve"> настоящего Положения).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К наградному листу, представленному к награждению медалью К.Д. Ушинского, медалью Л.С. Выготского, дополнительно прилагается список печатных трудов с указанием издательства, даты издания, количества печатных листов.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Справки об отсутствии у кандидата непогашенной судимости и неснятых дисциплинарных взысканий не оформляются, отсутствие таких сведений гарантируется руководителем организации (органа) при принятии решения о направлении ходатайства о награждении кандидата.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18. Представления к награждению ведомственными наградами вносятся: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первым заместителем Министра просвещения Российской Федерации, статс-секретарем - заместителем Министра просвещения Российской Федерации, заместителями Министра просвещения Российской Федерации в отношении руководителей курируемых структурных подразделений Минпросвещения России, руководителей (коллективов) подведомственных организаций Минпросвещения России, руководителей организаций, созданных для выполнения задач, поставленных перед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руководителями структурных подразделений Министерства по согласованию с первым заместителем Министра, заместителем Министра или статс-секретарем - заместителем Министра, курирующим соответствующее направление деятельности - в отношении федеральных государственных гражданских служащих соответствующих структурных подразделений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руководителями или заместителями руководителей иных федеральных органов государственной власти в отношении государственных служащих федеральных органов государственной власти Российской Федерации и (или) работников (коллективов) подведомственных им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высшими должностными лицами субъектов Российской Федерации в отношении гражданских (муниципальных) служащих и (или) работников подведомственных им организаций;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руководителями органов исполнительной власти субъектов Российской Федерации, осуществляющих управление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руководителями организаций, подведомственных Минпросвещения России;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19. Организации, осуществляющие образовательную деятельность, и иные подведомственные Минпросвещения России организации, иные федеральные органы государственной власти направляют документы о награждении своих работников (служащих) и подведомственных им организаций (в том числе своих филиалов) непосредственно 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20. Филиалы организаций, осуществляющих образовательную деятельность, и иных подведомственных Минпросвещения России организаций направляют документы о награждении в головную организацию, которая при соответствии кандидата требованиям настоящего Положения направляет их 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21. Организации, осуществляющие образовательную деятельность и иные организации (органы), находящиеся в ведении иных федеральных органов государственной власти, направляют документы о награждении в федеральный орган государственной власти по подведомственности, который при соответствии кандидата требованиям настоящего Положения со своим ходатайством направляет их 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22. Организации, осуществляющие образовательную деятельность, и иные организации, находящиеся в ведении субъектов Российской Федерации, направляют документы о награждении </w:t>
      </w:r>
      <w:r>
        <w:lastRenderedPageBreak/>
        <w:t xml:space="preserve">в орган исполнительной власти субъектов Российской Федерации, осуществляющий управление в сфере, указанный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 (далее - орган исполнительной власти).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 с приложением решения коллегиального органа, в котором указываются фамилия, имя, отчество (при наличии), представляемого(ых) к награждению, его (их) должность, место и стаж работы в установленной сфере ведения и в организации (органе).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При представлении к присвоению почетного звания или награждению нагрудным знаком указывается дата награждения Почетной грамотой.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При представлении к награждению медалью К.Д. Ушинского или медалью Л.С. Выготского указывается дата присвоения почетного звания.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 представлении также указываются сведения о количестве работников и служащих в субъекте Российской Федерации в соответствующей сфере ведения Минпросвещения России. Наградные листы кандидатов на награждение, представляемых органом исполнительной власти в Минпросвещения России, не направляются, а подлежат хранению в представляющем органе.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23. Частные образовательные организации, общественные или организации, не подведомственные иным государственным органам власти, осуществляющие деятельность на территории субъекта Российской Федерации, направляют документы о награждении в орган исполнительной власти. Орган исполнительной власти рассматривает представленные документы и при соответствии кандидата требованиям настоящего Положения направляет ходатайство 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Исключения составляют образовательные организации высшего образования, осуществляющие деятельность в сфере, указанной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Положения, которые направляют документы о награждении в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24. На основании представленных документов Минпросвещения России в 90-дневный срок принимает решение о награждении кандидата ведомственной наградой, либо отказе в награждении кандидата ведомственной наградой.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просвещения Российской Федерации или заместителем Министра просвещения Российской Федерации, курирующим вопросы награждения,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>25. Награждение ведомственной наградой оформляется приказом Минпросвещения России.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26.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27. Копии приказов Минпросвещения России о награждении, а также нагрудные знаки и удостоверения к ним, Почетные грамоты выдаются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просвещения Российской Федерации или заместителями Министра просвещения Российской Федерации.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28. Награждение очередной ведомственной наградой за новые заслуги возможно не ранее, чем через три года после предыдущего награждения.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29. В трудовую книжку награжденного ведомственной наградой вносится запись о награждении.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30. Повторное награждение одним видом ведомственной награды не производится.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31. В случаях утраты ведомственной награды или удостоверения к ней Минпросвещения России выдает справку, подтверждающую факт награждения. Дубликаты ведомственных наград не выдаются.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32. Учет лиц, награжденных ведомственными наградами, осуществляет Минпросвещения России.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  <w:outlineLvl w:val="1"/>
      </w:pPr>
      <w:r>
        <w:t>Приложение</w:t>
      </w:r>
    </w:p>
    <w:p w:rsidR="008A2397" w:rsidRDefault="008A2397">
      <w:pPr>
        <w:pStyle w:val="ConsPlusNormal"/>
        <w:jc w:val="right"/>
      </w:pPr>
      <w:r>
        <w:t>к Положению о ведомственных наградах</w:t>
      </w:r>
    </w:p>
    <w:p w:rsidR="008A2397" w:rsidRDefault="008A2397">
      <w:pPr>
        <w:pStyle w:val="ConsPlusNormal"/>
        <w:jc w:val="right"/>
      </w:pPr>
      <w:r>
        <w:t>Министерства просвещения Российской</w:t>
      </w:r>
    </w:p>
    <w:p w:rsidR="008A2397" w:rsidRDefault="008A2397">
      <w:pPr>
        <w:pStyle w:val="ConsPlusNormal"/>
        <w:jc w:val="right"/>
      </w:pPr>
      <w:r>
        <w:t>Федерации, утвержденному</w:t>
      </w:r>
    </w:p>
    <w:p w:rsidR="008A2397" w:rsidRDefault="008A2397">
      <w:pPr>
        <w:pStyle w:val="ConsPlusNormal"/>
        <w:jc w:val="right"/>
      </w:pPr>
      <w:r>
        <w:t>приказом Министерства просвещения</w:t>
      </w:r>
    </w:p>
    <w:p w:rsidR="008A2397" w:rsidRDefault="008A2397">
      <w:pPr>
        <w:pStyle w:val="ConsPlusNormal"/>
        <w:jc w:val="right"/>
      </w:pPr>
      <w:r>
        <w:t>Российской Федерации</w:t>
      </w:r>
    </w:p>
    <w:p w:rsidR="008A2397" w:rsidRDefault="008A2397">
      <w:pPr>
        <w:pStyle w:val="ConsPlusNormal"/>
        <w:jc w:val="right"/>
      </w:pPr>
      <w:r>
        <w:t>от 1 июля 2021 г. N 400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</w:pPr>
      <w:r>
        <w:t>Рекомендуемый образец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bookmarkStart w:id="9" w:name="P222"/>
      <w:bookmarkEnd w:id="9"/>
      <w:r>
        <w:t xml:space="preserve">                              НАГРАДНОЙ ЛИСТ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8A2397" w:rsidRDefault="008A2397">
      <w:pPr>
        <w:pStyle w:val="ConsPlusNonformat"/>
        <w:jc w:val="both"/>
      </w:pPr>
      <w:r>
        <w:t xml:space="preserve">                               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                 (наименование ведомственной награды</w:t>
      </w:r>
    </w:p>
    <w:p w:rsidR="008A2397" w:rsidRDefault="008A2397">
      <w:pPr>
        <w:pStyle w:val="ConsPlusNonformat"/>
        <w:jc w:val="both"/>
      </w:pPr>
      <w:r>
        <w:t xml:space="preserve">                             Министерства просвещения Российской Федерации)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>1. Фамилия ________________________________________________________________</w:t>
      </w:r>
    </w:p>
    <w:p w:rsidR="008A2397" w:rsidRDefault="008A2397">
      <w:pPr>
        <w:pStyle w:val="ConsPlusNonformat"/>
        <w:jc w:val="both"/>
      </w:pPr>
      <w:r>
        <w:t>Имя_____________________ Отчество (при наличии) ___________________________</w:t>
      </w:r>
    </w:p>
    <w:p w:rsidR="008A2397" w:rsidRDefault="008A2397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8A2397" w:rsidRDefault="008A2397">
      <w:pPr>
        <w:pStyle w:val="ConsPlusNonformat"/>
        <w:jc w:val="both"/>
      </w:pPr>
      <w:r>
        <w:t>___________________________________________________________________________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(полное наименование организации (органа))</w:t>
      </w:r>
    </w:p>
    <w:p w:rsidR="008A2397" w:rsidRDefault="008A2397">
      <w:pPr>
        <w:pStyle w:val="ConsPlusNonformat"/>
        <w:jc w:val="both"/>
      </w:pPr>
      <w:r>
        <w:t>3. Пол_________________ 4. Дата рождения 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(число, месяц, год)</w:t>
      </w:r>
    </w:p>
    <w:p w:rsidR="008A2397" w:rsidRDefault="008A2397">
      <w:pPr>
        <w:pStyle w:val="ConsPlusNonformat"/>
        <w:jc w:val="both"/>
      </w:pPr>
      <w:r>
        <w:t>5. Место рождения 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(республика, край, область, округ, город, район, поселок,</w:t>
      </w:r>
    </w:p>
    <w:p w:rsidR="008A2397" w:rsidRDefault="008A2397">
      <w:pPr>
        <w:pStyle w:val="ConsPlusNonformat"/>
        <w:jc w:val="both"/>
      </w:pPr>
      <w:r>
        <w:t>___________________________________________________________________________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            село, деревня)</w:t>
      </w:r>
    </w:p>
    <w:p w:rsidR="008A2397" w:rsidRDefault="008A2397">
      <w:pPr>
        <w:pStyle w:val="ConsPlusNonformat"/>
        <w:jc w:val="both"/>
      </w:pPr>
      <w:r>
        <w:t>6. Образование 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8A2397" w:rsidRDefault="008A2397">
      <w:pPr>
        <w:pStyle w:val="ConsPlusNonformat"/>
        <w:jc w:val="both"/>
      </w:pPr>
      <w:r>
        <w:t>___________________________________________________________________________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образовательной организации, год окончания)</w:t>
      </w:r>
    </w:p>
    <w:p w:rsidR="008A2397" w:rsidRDefault="008A2397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8A2397" w:rsidRDefault="008A2397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8A2397" w:rsidRDefault="008A2397">
      <w:pPr>
        <w:pStyle w:val="ConsPlusNonformat"/>
        <w:jc w:val="both"/>
      </w:pPr>
      <w:r>
        <w:t>9. Какими   государственными  и  ведомственными   (отраслевыми)   наградами</w:t>
      </w:r>
    </w:p>
    <w:p w:rsidR="008A2397" w:rsidRDefault="008A2397">
      <w:pPr>
        <w:pStyle w:val="ConsPlusNonformat"/>
        <w:jc w:val="both"/>
      </w:pPr>
      <w:r>
        <w:t>награжден(а), даты награждения ____________________________________________</w:t>
      </w:r>
    </w:p>
    <w:p w:rsidR="008A2397" w:rsidRDefault="008A2397">
      <w:pPr>
        <w:pStyle w:val="ConsPlusNonformat"/>
        <w:jc w:val="both"/>
      </w:pPr>
      <w:r>
        <w:t>10. Стаж работы: общий ____________, в сфере ______________________________</w:t>
      </w:r>
    </w:p>
    <w:p w:rsidR="008A2397" w:rsidRDefault="008A2397">
      <w:pPr>
        <w:pStyle w:val="ConsPlusNonformat"/>
        <w:jc w:val="both"/>
      </w:pPr>
      <w:r>
        <w:lastRenderedPageBreak/>
        <w:t xml:space="preserve">                                               (указать конкретную сферу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      деятельности)</w:t>
      </w:r>
    </w:p>
    <w:p w:rsidR="008A2397" w:rsidRDefault="008A2397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8A2397" w:rsidRDefault="008A2397">
      <w:pPr>
        <w:pStyle w:val="ConsPlusNonformat"/>
        <w:jc w:val="both"/>
      </w:pPr>
      <w:r>
        <w:t>12. Характеристика с указанием конкретных заслуг представляемого к награде.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>Кандидатура рекомендована &lt;3&gt;</w:t>
      </w:r>
    </w:p>
    <w:p w:rsidR="008A2397" w:rsidRDefault="008A2397">
      <w:pPr>
        <w:pStyle w:val="ConsPlusNonformat"/>
        <w:jc w:val="both"/>
      </w:pPr>
      <w:r>
        <w:t>___________________________________________________________________________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(наименование коллегиального органа организации (органа),</w:t>
      </w:r>
    </w:p>
    <w:p w:rsidR="008A2397" w:rsidRDefault="008A2397">
      <w:pPr>
        <w:pStyle w:val="ConsPlusNonformat"/>
        <w:jc w:val="both"/>
      </w:pPr>
      <w:r>
        <w:t>___________________________________________________________________________</w:t>
      </w:r>
    </w:p>
    <w:p w:rsidR="008A2397" w:rsidRDefault="008A2397">
      <w:pPr>
        <w:pStyle w:val="ConsPlusNonformat"/>
        <w:jc w:val="both"/>
      </w:pPr>
      <w:r>
        <w:t xml:space="preserve">                         дата обсуждения, N протокола)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 xml:space="preserve">  Руководитель организации (органа)                         Секретарь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       коллегиального органа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       организации </w:t>
      </w:r>
      <w:hyperlink w:anchor="P276" w:history="1">
        <w:r>
          <w:rPr>
            <w:color w:val="0000FF"/>
          </w:rPr>
          <w:t>&lt;1&gt;</w:t>
        </w:r>
      </w:hyperlink>
    </w:p>
    <w:p w:rsidR="008A2397" w:rsidRDefault="008A2397">
      <w:pPr>
        <w:pStyle w:val="ConsPlusNonformat"/>
        <w:jc w:val="both"/>
      </w:pPr>
      <w:r>
        <w:t xml:space="preserve">                                                      (указывается, какого,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       например ученого</w:t>
      </w:r>
    </w:p>
    <w:p w:rsidR="008A2397" w:rsidRDefault="008A2397">
      <w:pPr>
        <w:pStyle w:val="ConsPlusNonformat"/>
        <w:jc w:val="both"/>
      </w:pPr>
      <w:r>
        <w:t xml:space="preserve">                                                      совета)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>_______________/____________________    ______________/____________________</w:t>
      </w:r>
    </w:p>
    <w:p w:rsidR="008A2397" w:rsidRDefault="008A2397">
      <w:pPr>
        <w:pStyle w:val="ConsPlusNonformat"/>
        <w:jc w:val="both"/>
      </w:pPr>
      <w:r>
        <w:t>(подпись)       (Фамилия, инициалы)     (подпись)      (Фамилия, инициалы)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 xml:space="preserve">    М.П.</w:t>
      </w:r>
    </w:p>
    <w:p w:rsidR="008A2397" w:rsidRDefault="008A2397">
      <w:pPr>
        <w:pStyle w:val="ConsPlusNonformat"/>
        <w:jc w:val="both"/>
      </w:pPr>
    </w:p>
    <w:p w:rsidR="008A2397" w:rsidRDefault="008A2397">
      <w:pPr>
        <w:pStyle w:val="ConsPlusNonformat"/>
        <w:jc w:val="both"/>
      </w:pPr>
      <w:r>
        <w:t>"__"________________20__ года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>--------------------------------</w:t>
      </w:r>
    </w:p>
    <w:p w:rsidR="008A2397" w:rsidRDefault="008A2397">
      <w:pPr>
        <w:pStyle w:val="ConsPlusNormal"/>
        <w:spacing w:before="220"/>
        <w:ind w:firstLine="540"/>
        <w:jc w:val="both"/>
      </w:pPr>
      <w:bookmarkStart w:id="10" w:name="P276"/>
      <w:bookmarkEnd w:id="10"/>
      <w:r>
        <w:t>&lt;1&gt; Не заполняется в случае представления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Федерации, Федеральной службы по надзору в сфере образования и науки, Федерального агентства по делам молодежи, федеральных государственных служащих и работников иных федеральных государственных органов.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  <w:outlineLvl w:val="0"/>
      </w:pPr>
      <w:r>
        <w:t>Приложение 2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right"/>
      </w:pPr>
      <w:r>
        <w:t>Утверждено</w:t>
      </w:r>
    </w:p>
    <w:p w:rsidR="008A2397" w:rsidRDefault="008A2397">
      <w:pPr>
        <w:pStyle w:val="ConsPlusNormal"/>
        <w:jc w:val="right"/>
      </w:pPr>
      <w:r>
        <w:t>приказом Министерства просвещения</w:t>
      </w:r>
    </w:p>
    <w:p w:rsidR="008A2397" w:rsidRDefault="008A2397">
      <w:pPr>
        <w:pStyle w:val="ConsPlusNormal"/>
        <w:jc w:val="right"/>
      </w:pPr>
      <w:r>
        <w:t>Российской Федерации</w:t>
      </w:r>
    </w:p>
    <w:p w:rsidR="008A2397" w:rsidRDefault="008A2397">
      <w:pPr>
        <w:pStyle w:val="ConsPlusNormal"/>
        <w:jc w:val="right"/>
      </w:pPr>
      <w:r>
        <w:t>от 1 июля 2021 г. N 400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Title"/>
        <w:jc w:val="center"/>
      </w:pPr>
      <w:bookmarkStart w:id="11" w:name="P289"/>
      <w:bookmarkEnd w:id="11"/>
      <w:r>
        <w:t>ОПИСАНИЕ</w:t>
      </w:r>
    </w:p>
    <w:p w:rsidR="008A2397" w:rsidRDefault="008A2397">
      <w:pPr>
        <w:pStyle w:val="ConsPlusTitle"/>
        <w:jc w:val="center"/>
      </w:pPr>
      <w:r>
        <w:t>ВЕДОМСТВЕННЫХ НАГРАД МИНИСТЕРСТВА ПРОСВЕЩЕНИЯ</w:t>
      </w:r>
    </w:p>
    <w:p w:rsidR="008A2397" w:rsidRDefault="008A2397">
      <w:pPr>
        <w:pStyle w:val="ConsPlusTitle"/>
        <w:jc w:val="center"/>
      </w:pPr>
      <w:r>
        <w:t>РОССИЙСКОЙ ФЕДЕРАЦИИ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ind w:firstLine="540"/>
        <w:jc w:val="both"/>
      </w:pPr>
      <w:r>
        <w:t>1. Медаль К.Д. Ушинского имеет форму правильного круга диаметром 27 мм, толщиной 2 мм, с выпуклым бортиком с обеих сторон высотой 0,5 мм и шириной 1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лицевой стороне медали прямое рельефно-графическое погрудное изображение К.Д. Ушинского. По окружности медали, в нижней части - рельефная надпись заглавными буквами "КОНСТАНТИН УШИНСКИЙ", в центре с левой стороны от изображения К.Д. Ушинского - "1824 г.", справа от изображения - "1871 г.".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оборотной стороне в центре - выпуклыми заглавными буквами в четыре строки надпись "ЗА ЗАСЛУГИ В ОБЛАСТИ ПЕДАГОГИЧЕСКИХ НАУК", снизу - лавровая ветвь.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две вертикальные поперечные синие полоски шириной 3 мм, разделяемые белой полоской в 1 мм. Боковые края ленты окаймлены синей полоской шириной 1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Выполняется медаль из серебра.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2. Медаль Л.С. Выготского имеет форму правильного круга диаметром 27 мм с выпуклым бортиком с обеих сторон высотой 0,5 мм и шириной 1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лицевой стороне медали - прямое рельефно-графическое изображение портрета Л.С. Выготского; по окружности медали, начиная с правой стороны - рельефная надпись заглавными буквами "ЛЕВ СЕМЕНОВИЧ ВЫГОТСКИЙ" и годы его жизни "1896 - 1934".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НАУК", снизу вверх по окружности направо и налево - по одной лавровой ветви.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Медаль при помощи ушка и кольца соединяется с четырехугольной колодкой размером 25 мм на 15 мм, обтянутой белой шелковой муаровой лентой шириной 20 мм. В середине ленты - две вертикальные поперечные синие полоски шириной 3 мм, разделяемые белой полоской в 1 мм. Боковые края ленты окаймлены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3. Нагрудный знак к почетному званию "Почетный работник сферы образования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штралы (сияние), исходящие из его центра, и покрыто синей эмалью. В поле венка надпись серебристыми буквами в четыре строки: "ПОЧЕТНЫЙ РАБОТНИК СФЕРЫ ОБРАЗОВАНИЯ".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4. Нагрудный знак к почетному званию "Почетный работник сферы воспитания детей и молодежи Российской Федерации" (далее - знак) представляет собой овальный золотистый пальмовый венок. В нижней части венка расположены скрещенные по диагонали серебристые свиток и перо. Поле венка имеет штралы (сияние), исходящие из его центра, и покрыто синей эмалью. В поле венка надпись серебристыми буквами в шесть строк: "ПОЧЕТНЫЙ РАБОТНИК СФЕРЫ ВОСПИТАНИЯ ДЕТЕЙ И МОЛОДЕЖИ".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Высота знака - 30 мм, ширина - 27 мм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5. Нагрудный знак "За милосердие и благотворительность" имеет форму круга диаметром 27 мм, толщиной 2 мм с выпуклым бортиком с обеих сторон высотой 0,5 мм и шириной 1 мм, сверху от окружности знака полоса шириной 4 мм, длиной 3/4 окружности, с бортиком 0,5 мм, высотой 0,5 мм, в полосе выпуклая надпись заглавными буквами "ЗА МИЛОСЕРДИЕ И БЛАГОТВОРИТЕЛЬНОСТЬ".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лицевой стороне знака анфасное рельефно-графическое изображение улыбающихся лиц девочки с прической до плеч и мальчика с пробором на левой стороне.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lastRenderedPageBreak/>
        <w:t>На оборотной стороне знака выпуклая надпись заглавными буквами в четыре строки "МИНИСТЕРСТВО ПРОСВЕЩЕНИЯ РОССИЙСКОЙ ФЕДЕРАЦИИ".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Нагрудный знак при помощи ушка и кольца соединяется с прямоугольной колодкой размером 25 мм на 15 мм и обтянутой белой шелковой муаровой лентой. Боковые края ленты окаймлены синей поперечной полоской шириной 3 мм на расстоянии 1 мм от краев, в середине - одна поперечная полоска шириной 3 мм. Снизу колодки - рельефное изображение лавровых ветвей. Оборотная сторона колодки чистая.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6. Нагрудный знак "Почетный наставник"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"ПОЧЕТНЫЙ НАСТАВНИК". Начало и конец надписи разделены декоративной рельефной точкой. В поле медальона, покрытом синей эмалью, изображение вертикально поставленной кисти руки с разомкнутыми пальцами. Начало и конец надписи разделены золотистой декоративной рельефной точкой. На ладонь синего цвета наложена серебристая ладонь меньшего размера.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7. Нагрудный знак "За верность профессии"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"ЗА ВЕРНОСТЬ ПРОФЕССИИ". Начало и конец надписи разделены золотистой декоративной рельефной точкой. Поле медальона покрыто красной эмалью. В центре поля - золотистое изображение пеликана, кормящего своей кровью птенцов.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8. Нагрудный знак "Молодость и профессионализм" (далее - знак) изготавливается из серебристого металла. Представляет собой круглый медальон в обрамлении пальмового венка. В нижней части венка расположены скрещенные по диагонали свиток и перо. Медальон имеет синюю кайму с рельефной надписью: "МОЛОДОСТЬ И ПРОФЕССИОНАЛИЗМ". Начало и конец надписи разделены золотистой декоративной рельефной точкой. Поле медальона покрыто красной эмалью. В центре поля - золотистая академическая четырехуголка.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Оборотная сторона имеет крепление в виде булавки.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Диаметр знака - 28 мм.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9. Почетная грамота изготавливается на матовой бумаге формата А3 плотностью не менее 180 г. на кв. м. Расположение горизонтальное с бигованием посередине.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лицевой стороне изображена цветная эмблема Министерства просвещения Российской Федерации (далее - Министерство). Под эмблемой надпись желтыми (золотистыми) буквами в две строки: "ПОЧЕТНАЯ/ ГРАМОТА". Вокруг страницы тонкая кайма красного цвета.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На левой странице разворота - цветное изображение эмблемы Министерства и под ней - надпись желтыми (золотистыми) буквами в четыре строки: "МИНИСТЕРСТВО/ ПРОСВЕЩЕНИЯ/ РОССИЙСКОЙ/ ФЕДЕРАЦИИ".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 xml:space="preserve">На правой странице разворота - вверху надпись в две строки желтыми (золотистыми) </w:t>
      </w:r>
      <w:r>
        <w:lastRenderedPageBreak/>
        <w:t>буквами: "ПОЧЕТНАЯ/ ГРАМОТА". Под надписью - слово красными буквами: "НАГРАЖДАЕТСЯ". Ниже - фоновый рисунок эмблемы Министерства.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Обе страницы разворота имеют декоративную рамку, с орнаментально оформленными углами. Рамка и углы - желтого (золотистого) цвета.</w:t>
      </w:r>
    </w:p>
    <w:p w:rsidR="008A2397" w:rsidRDefault="008A2397">
      <w:pPr>
        <w:pStyle w:val="ConsPlusNormal"/>
        <w:spacing w:before="220"/>
        <w:ind w:firstLine="540"/>
        <w:jc w:val="both"/>
      </w:pPr>
      <w:r>
        <w:t>Обе страницы украшены конгревом, сетка которого красного и серого цветов. Конгрев формирует концентрические волнистые "круги", расходящиеся от центра страницы.</w:t>
      </w: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jc w:val="both"/>
      </w:pPr>
    </w:p>
    <w:p w:rsidR="008A2397" w:rsidRDefault="008A23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62B" w:rsidRDefault="00ED662B">
      <w:bookmarkStart w:id="12" w:name="_GoBack"/>
      <w:bookmarkEnd w:id="12"/>
    </w:p>
    <w:sectPr w:rsidR="00ED662B" w:rsidSect="00D3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97"/>
    <w:rsid w:val="008A2397"/>
    <w:rsid w:val="00E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56237C12F720AC64BEE76F3223D5393B1CCE4DBF5AC340A981D028A4C25BF8E64904790561E33CE2A522BBD7c2x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56237C12F720AC64BEE76F3223D5393B16C94AB25CC340A981D028A4C25BF8F4495C750567FC38EEB074EA9172EE9E85DC32D00BEE09ABc7xE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Пигилева Татьяна Борисовна</dc:creator>
  <cp:lastModifiedBy>Пигилева Татьяна Борисовна</cp:lastModifiedBy>
  <cp:revision>1</cp:revision>
  <dcterms:created xsi:type="dcterms:W3CDTF">2021-09-06T10:49:00Z</dcterms:created>
  <dcterms:modified xsi:type="dcterms:W3CDTF">2021-09-06T10:49:00Z</dcterms:modified>
</cp:coreProperties>
</file>