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9A4" w:rsidRDefault="006049A4" w:rsidP="006049A4">
      <w:pPr>
        <w:ind w:left="5954" w:right="113"/>
        <w:jc w:val="both"/>
      </w:pPr>
      <w:r>
        <w:t>УТВЕРЖДЕНА</w:t>
      </w:r>
    </w:p>
    <w:p w:rsidR="000E1056" w:rsidRPr="00E83F92" w:rsidRDefault="006049A4" w:rsidP="006049A4">
      <w:pPr>
        <w:ind w:left="5954" w:right="113"/>
        <w:jc w:val="both"/>
      </w:pPr>
      <w:r w:rsidRPr="00E83F92">
        <w:t xml:space="preserve">постановлением администрации Кунгурского муниципального округа Пермского края </w:t>
      </w:r>
      <w:r w:rsidR="00427BE2" w:rsidRPr="00E83F92">
        <w:t>от 19.10.2021</w:t>
      </w:r>
      <w:r w:rsidRPr="00E83F92">
        <w:t xml:space="preserve"> № 1135-171-01-09 (в редакции постановлений </w:t>
      </w:r>
      <w:r w:rsidRPr="00347B7F">
        <w:t xml:space="preserve">от 23.03.2022 № 171-01-09-400, от 13.05.2022 № 171-01-09-752, от 24.06.2022 № 171-01-09-992, от 11.08.2022 № 171-01-09-1217, от 09.11.2022 № 171-01-09-1575, от 21.12.2022 № 171-01-09-1770, </w:t>
      </w:r>
      <w:r w:rsidR="00E83F92" w:rsidRPr="00347B7F">
        <w:t>от 29.12.</w:t>
      </w:r>
      <w:r w:rsidRPr="00347B7F">
        <w:t>2022 №</w:t>
      </w:r>
      <w:r w:rsidR="00E83F92" w:rsidRPr="00347B7F">
        <w:t xml:space="preserve"> 171-01-09-1836</w:t>
      </w:r>
      <w:r w:rsidR="00427BE2" w:rsidRPr="00347B7F">
        <w:t>, от 06.04.2023 № 171-01-09-409</w:t>
      </w:r>
      <w:r w:rsidR="00FA63F0" w:rsidRPr="00347B7F">
        <w:t>, от 25.07.2023 № 171-01-09-971</w:t>
      </w:r>
      <w:r w:rsidR="00C85277" w:rsidRPr="00347B7F">
        <w:t>, от 03.10.2023 № 171-01-09-1268</w:t>
      </w:r>
      <w:r w:rsidR="00907D70" w:rsidRPr="00347B7F">
        <w:t>, от 10.11.2023 № 171-01-09-1409</w:t>
      </w:r>
      <w:r w:rsidR="00ED11FE" w:rsidRPr="00347B7F">
        <w:t>, от 08.12.2023 № 171-01-09-1534</w:t>
      </w:r>
      <w:r w:rsidR="00D2346C" w:rsidRPr="00347B7F">
        <w:t>, от 29.12.2023 № 171-01-09-1666</w:t>
      </w:r>
      <w:r w:rsidR="008D6D84" w:rsidRPr="00347B7F">
        <w:t>, от 02.02.2024 271-01-09-145</w:t>
      </w:r>
      <w:r w:rsidR="00B25F3C" w:rsidRPr="00347B7F">
        <w:t>, от 18.04.2024 № 271-01-09-471</w:t>
      </w:r>
      <w:r w:rsidR="00C505D2" w:rsidRPr="00347B7F">
        <w:t>, от 25.07.2024 № 271-01-09-905</w:t>
      </w:r>
      <w:r w:rsidR="002A60C4" w:rsidRPr="00347B7F">
        <w:t xml:space="preserve">, от </w:t>
      </w:r>
      <w:r w:rsidR="002858BC" w:rsidRPr="00347B7F">
        <w:t>24.09.2024</w:t>
      </w:r>
      <w:r w:rsidR="002A60C4" w:rsidRPr="00347B7F">
        <w:t xml:space="preserve"> № </w:t>
      </w:r>
      <w:r w:rsidR="002858BC" w:rsidRPr="00347B7F">
        <w:t xml:space="preserve">271-01-09-1280, от </w:t>
      </w:r>
      <w:r w:rsidR="00A32E72" w:rsidRPr="00347B7F">
        <w:t>09.</w:t>
      </w:r>
      <w:r w:rsidR="002858BC" w:rsidRPr="00347B7F">
        <w:t>10.2024 № 271-01-09-</w:t>
      </w:r>
      <w:r w:rsidR="00A32E72" w:rsidRPr="00347B7F">
        <w:t>1375</w:t>
      </w:r>
      <w:r w:rsidR="00D32DA0" w:rsidRPr="00347B7F">
        <w:t xml:space="preserve">, от </w:t>
      </w:r>
      <w:r w:rsidR="007F3602" w:rsidRPr="00347B7F">
        <w:t>24.10.2024 № 271-01-09-1487</w:t>
      </w:r>
      <w:r w:rsidR="0014303C" w:rsidRPr="00347B7F">
        <w:t xml:space="preserve">, от </w:t>
      </w:r>
      <w:r w:rsidR="0014303C">
        <w:t>10.12.2024 № 271-01-09-1784</w:t>
      </w:r>
      <w:r w:rsidR="00E645EA">
        <w:t>, 27.01.2025 № 271-01-10-73</w:t>
      </w:r>
      <w:r w:rsidR="007654DD">
        <w:t>, 18.04</w:t>
      </w:r>
      <w:r w:rsidR="00427498">
        <w:t>.2025 № 271-01-10-632</w:t>
      </w:r>
      <w:r w:rsidR="007654DD">
        <w:t xml:space="preserve">, </w:t>
      </w:r>
      <w:r w:rsidR="0099257D">
        <w:t>18</w:t>
      </w:r>
      <w:r w:rsidR="007654DD">
        <w:t>.07.2025 № 271-01-10-</w:t>
      </w:r>
      <w:r w:rsidR="0099257D">
        <w:t>1017</w:t>
      </w:r>
      <w:r w:rsidR="00664FAD">
        <w:t xml:space="preserve">, </w:t>
      </w:r>
      <w:r w:rsidR="005F682E">
        <w:t>29</w:t>
      </w:r>
      <w:r w:rsidR="00664FAD">
        <w:t>.09.2025 № 271-01-10-</w:t>
      </w:r>
      <w:r w:rsidR="005F682E">
        <w:t>1294</w:t>
      </w:r>
      <w:r w:rsidR="00F3133B">
        <w:t>, 22</w:t>
      </w:r>
      <w:r w:rsidR="00A43E49">
        <w:t>.10.2025 № 271-01-10-</w:t>
      </w:r>
      <w:r w:rsidR="00F3133B">
        <w:t>1410</w:t>
      </w:r>
      <w:r w:rsidR="00B520E6">
        <w:t>, от 31.10.2025 № 271-01-10-1484</w:t>
      </w:r>
      <w:r w:rsidR="009D2B17">
        <w:t>, от 16.12.2025 № 271-01-10-1741</w:t>
      </w:r>
      <w:r w:rsidR="005F19E6">
        <w:t>, от 23.01.2026 № 271-01-10-83</w:t>
      </w:r>
      <w:r w:rsidR="00D56131">
        <w:t>, от 17.04.2026 № 271-01-10-516</w:t>
      </w:r>
      <w:r w:rsidR="00427BE2" w:rsidRPr="00427BE2">
        <w:t>)</w:t>
      </w:r>
    </w:p>
    <w:p w:rsidR="006049A4" w:rsidRPr="00E83F92" w:rsidRDefault="006049A4" w:rsidP="0033471D">
      <w:pPr>
        <w:pStyle w:val="ConsPlusNormal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049A4" w:rsidRPr="00E83F92" w:rsidRDefault="006049A4" w:rsidP="0033471D">
      <w:pPr>
        <w:pStyle w:val="ConsPlusNormal"/>
        <w:ind w:firstLine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623A8F" w:rsidRPr="00E83F92" w:rsidRDefault="00623A8F" w:rsidP="00623A8F">
      <w:pPr>
        <w:pStyle w:val="ConsPlusNormal"/>
        <w:ind w:firstLine="0"/>
        <w:jc w:val="center"/>
        <w:rPr>
          <w:rFonts w:ascii="Times New Roman" w:hAnsi="Times New Roman"/>
          <w:b/>
          <w:caps/>
          <w:sz w:val="28"/>
          <w:szCs w:val="24"/>
        </w:rPr>
      </w:pPr>
      <w:r w:rsidRPr="00E83F92">
        <w:rPr>
          <w:rFonts w:ascii="Times New Roman" w:hAnsi="Times New Roman"/>
          <w:b/>
          <w:caps/>
          <w:sz w:val="28"/>
          <w:szCs w:val="24"/>
        </w:rPr>
        <w:t>муниципальная программа</w:t>
      </w:r>
    </w:p>
    <w:p w:rsidR="00623A8F" w:rsidRPr="00E83F92" w:rsidRDefault="00623A8F" w:rsidP="00623A8F">
      <w:pPr>
        <w:pStyle w:val="ConsPlusNormal"/>
        <w:ind w:firstLine="0"/>
        <w:jc w:val="center"/>
        <w:rPr>
          <w:rFonts w:ascii="Times New Roman" w:hAnsi="Times New Roman"/>
          <w:b/>
          <w:bCs/>
          <w:sz w:val="28"/>
          <w:szCs w:val="24"/>
        </w:rPr>
      </w:pPr>
      <w:r w:rsidRPr="00E83F92">
        <w:rPr>
          <w:rFonts w:ascii="Times New Roman" w:hAnsi="Times New Roman"/>
          <w:b/>
          <w:bCs/>
          <w:sz w:val="28"/>
          <w:szCs w:val="24"/>
        </w:rPr>
        <w:t>«Образование Кунгурского муниципального округа Пермского края»</w:t>
      </w:r>
    </w:p>
    <w:p w:rsidR="00623A8F" w:rsidRPr="00E83F92" w:rsidRDefault="00623A8F" w:rsidP="00623A8F">
      <w:pPr>
        <w:jc w:val="center"/>
        <w:rPr>
          <w:b/>
          <w:sz w:val="28"/>
        </w:rPr>
      </w:pPr>
    </w:p>
    <w:p w:rsidR="00CE224E" w:rsidRPr="00E83F92" w:rsidRDefault="00CE224E" w:rsidP="00CE224E">
      <w:pPr>
        <w:jc w:val="center"/>
        <w:rPr>
          <w:b/>
          <w:sz w:val="28"/>
        </w:rPr>
      </w:pPr>
      <w:r w:rsidRPr="00E83F92">
        <w:rPr>
          <w:b/>
          <w:sz w:val="28"/>
        </w:rPr>
        <w:t xml:space="preserve">ПАСПОРТ </w:t>
      </w:r>
    </w:p>
    <w:p w:rsidR="00CE224E" w:rsidRPr="00E83F92" w:rsidRDefault="00CE224E" w:rsidP="00CE224E">
      <w:pPr>
        <w:jc w:val="center"/>
        <w:rPr>
          <w:b/>
          <w:sz w:val="28"/>
        </w:rPr>
      </w:pPr>
      <w:r w:rsidRPr="00E83F92">
        <w:rPr>
          <w:b/>
          <w:sz w:val="28"/>
        </w:rPr>
        <w:t>муниципальной программы</w:t>
      </w:r>
    </w:p>
    <w:p w:rsidR="00CE224E" w:rsidRPr="00E83F92" w:rsidRDefault="00CE224E" w:rsidP="00CE224E">
      <w:pPr>
        <w:jc w:val="center"/>
        <w:rPr>
          <w:b/>
          <w:bCs/>
          <w:sz w:val="28"/>
        </w:rPr>
      </w:pPr>
      <w:r w:rsidRPr="00E83F92">
        <w:rPr>
          <w:b/>
          <w:bCs/>
          <w:sz w:val="28"/>
        </w:rPr>
        <w:t>«Образование Кунгурского муниципального округа Пермского края»</w:t>
      </w:r>
    </w:p>
    <w:p w:rsidR="00CE224E" w:rsidRPr="00E83F92" w:rsidRDefault="00CE224E" w:rsidP="00CE224E">
      <w:pPr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8"/>
        <w:gridCol w:w="294"/>
        <w:gridCol w:w="1014"/>
        <w:gridCol w:w="479"/>
        <w:gridCol w:w="168"/>
        <w:gridCol w:w="395"/>
        <w:gridCol w:w="282"/>
        <w:gridCol w:w="282"/>
        <w:gridCol w:w="497"/>
        <w:gridCol w:w="32"/>
        <w:gridCol w:w="693"/>
        <w:gridCol w:w="564"/>
        <w:gridCol w:w="282"/>
        <w:gridCol w:w="430"/>
        <w:gridCol w:w="649"/>
        <w:gridCol w:w="627"/>
        <w:gridCol w:w="284"/>
        <w:gridCol w:w="556"/>
        <w:gridCol w:w="379"/>
        <w:gridCol w:w="983"/>
      </w:tblGrid>
      <w:tr w:rsidR="00CE224E" w:rsidRPr="00E83F92" w:rsidTr="00A43E49">
        <w:trPr>
          <w:jc w:val="center"/>
        </w:trPr>
        <w:tc>
          <w:tcPr>
            <w:tcW w:w="616" w:type="pct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Ответственный исполнитель программы </w:t>
            </w:r>
          </w:p>
        </w:tc>
        <w:tc>
          <w:tcPr>
            <w:tcW w:w="4384" w:type="pct"/>
            <w:gridSpan w:val="19"/>
          </w:tcPr>
          <w:p w:rsidR="00CE224E" w:rsidRPr="00E83F92" w:rsidRDefault="00CE224E" w:rsidP="00D56131">
            <w:pPr>
              <w:ind w:right="113" w:firstLine="35"/>
              <w:jc w:val="both"/>
            </w:pPr>
            <w:r w:rsidRPr="00E83F92">
              <w:t>Управление образования администрации Кунгурского муниципального округа Пермского края</w:t>
            </w:r>
          </w:p>
        </w:tc>
      </w:tr>
      <w:tr w:rsidR="00CE224E" w:rsidRPr="00E83F92" w:rsidTr="00A43E49">
        <w:trPr>
          <w:jc w:val="center"/>
        </w:trPr>
        <w:tc>
          <w:tcPr>
            <w:tcW w:w="616" w:type="pct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Соисполнители </w:t>
            </w:r>
            <w:r w:rsidRPr="00E83F92">
              <w:lastRenderedPageBreak/>
              <w:t xml:space="preserve">программы </w:t>
            </w:r>
          </w:p>
        </w:tc>
        <w:tc>
          <w:tcPr>
            <w:tcW w:w="4384" w:type="pct"/>
            <w:gridSpan w:val="19"/>
          </w:tcPr>
          <w:p w:rsidR="00CE224E" w:rsidRPr="00E83F92" w:rsidRDefault="00CE224E" w:rsidP="00D56131">
            <w:pPr>
              <w:ind w:right="113"/>
              <w:jc w:val="both"/>
            </w:pPr>
            <w:r w:rsidRPr="00E83F92">
              <w:lastRenderedPageBreak/>
              <w:t>Отсутствуют</w:t>
            </w:r>
          </w:p>
        </w:tc>
      </w:tr>
      <w:tr w:rsidR="00CE224E" w:rsidRPr="00E83F92" w:rsidTr="00A43E49">
        <w:trPr>
          <w:jc w:val="center"/>
        </w:trPr>
        <w:tc>
          <w:tcPr>
            <w:tcW w:w="616" w:type="pct"/>
          </w:tcPr>
          <w:p w:rsidR="00CE224E" w:rsidRPr="00E83F92" w:rsidRDefault="00CE224E" w:rsidP="00D56131">
            <w:pPr>
              <w:ind w:left="-57" w:right="-57"/>
            </w:pPr>
            <w:r w:rsidRPr="00E83F92">
              <w:lastRenderedPageBreak/>
              <w:t xml:space="preserve">Участники программы </w:t>
            </w:r>
          </w:p>
        </w:tc>
        <w:tc>
          <w:tcPr>
            <w:tcW w:w="4384" w:type="pct"/>
            <w:gridSpan w:val="19"/>
          </w:tcPr>
          <w:p w:rsidR="00CE224E" w:rsidRPr="00E83F92" w:rsidRDefault="00CE224E" w:rsidP="00D56131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 xml:space="preserve">Управление образования администрации Кунгурского муниципального округа Пермского края (далее – Управление образования); </w:t>
            </w:r>
          </w:p>
          <w:p w:rsidR="00CE224E" w:rsidRPr="00E83F92" w:rsidRDefault="00CE224E" w:rsidP="00D56131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Управление культуры и спорта администрации Кунгурского муниципального округа Пермского края (далее – Управление культуры и спорта);</w:t>
            </w:r>
          </w:p>
          <w:p w:rsidR="00CE224E" w:rsidRPr="00E83F92" w:rsidRDefault="00CE224E" w:rsidP="00D56131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Управление молодежной политики и туризма администрации Кунгурского муниципального округа Пермского края (далее – Управление молодежной политики и туризма);</w:t>
            </w:r>
          </w:p>
          <w:p w:rsidR="00CE224E" w:rsidRPr="00E83F92" w:rsidRDefault="00CE224E" w:rsidP="00D56131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Управление жилищно-коммунального хозяйства и благоустройства администрации Кунгурского муниципального округа Пермского края (далее – УЖКХ);</w:t>
            </w:r>
          </w:p>
          <w:p w:rsidR="00CE224E" w:rsidRPr="00E83F92" w:rsidRDefault="00CE224E" w:rsidP="00D56131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Комиссия по делам несовершеннолетних и защите их прав администрации Кунгурского муниципального округа Пермского края (далее – КДНиЗП);</w:t>
            </w:r>
          </w:p>
          <w:p w:rsidR="00CE224E" w:rsidRPr="00E83F92" w:rsidRDefault="00CE224E" w:rsidP="00D56131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Муниципальные образовательные организации;</w:t>
            </w:r>
          </w:p>
          <w:p w:rsidR="00CE224E" w:rsidRPr="00E83F92" w:rsidRDefault="00CE224E" w:rsidP="00D56131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Муниципальное автономное учреждение «Центр психолого-педагогической, медицинской и социальной помощи» (далее – МАУ «ЦППМиСП»);</w:t>
            </w:r>
          </w:p>
          <w:p w:rsidR="00CE224E" w:rsidRPr="00E83F92" w:rsidRDefault="00CE224E" w:rsidP="00D56131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Муниципальное автономное учреждение «Центр развития образования» (далее – МАУ «ЦРО»);</w:t>
            </w:r>
          </w:p>
          <w:p w:rsidR="00CE224E" w:rsidRPr="00E83F92" w:rsidRDefault="00CE224E" w:rsidP="00D56131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Муниципальные учреждения, подведомственные Управлению культуры и спорта;</w:t>
            </w:r>
          </w:p>
          <w:p w:rsidR="00CE224E" w:rsidRPr="00E83F92" w:rsidRDefault="00CE224E" w:rsidP="00D56131">
            <w:pPr>
              <w:ind w:right="113"/>
              <w:jc w:val="both"/>
              <w:rPr>
                <w:szCs w:val="28"/>
              </w:rPr>
            </w:pPr>
            <w:r w:rsidRPr="00E83F92">
              <w:rPr>
                <w:szCs w:val="28"/>
              </w:rPr>
              <w:t>Профессиональные образовательные организации, расположенные на территории Кунгурского муниципального округа Пермского края.</w:t>
            </w:r>
          </w:p>
        </w:tc>
      </w:tr>
      <w:tr w:rsidR="00CE224E" w:rsidRPr="00E83F92" w:rsidTr="00A43E49">
        <w:trPr>
          <w:jc w:val="center"/>
        </w:trPr>
        <w:tc>
          <w:tcPr>
            <w:tcW w:w="616" w:type="pct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Подпрограммы программы </w:t>
            </w:r>
          </w:p>
        </w:tc>
        <w:tc>
          <w:tcPr>
            <w:tcW w:w="4384" w:type="pct"/>
            <w:gridSpan w:val="19"/>
          </w:tcPr>
          <w:p w:rsidR="00CE224E" w:rsidRPr="00E83F92" w:rsidRDefault="00CE224E" w:rsidP="00D56131">
            <w:pPr>
              <w:jc w:val="both"/>
            </w:pPr>
            <w:r w:rsidRPr="00E83F92">
              <w:t>1. «Общее, дополнительное образование и воспитание»;</w:t>
            </w:r>
          </w:p>
          <w:p w:rsidR="00CE224E" w:rsidRPr="00E83F92" w:rsidRDefault="00CE224E" w:rsidP="00D56131">
            <w:pPr>
              <w:jc w:val="both"/>
            </w:pPr>
            <w:r w:rsidRPr="00E83F92">
              <w:t>2. «Отдых и оздоровление детей»;</w:t>
            </w:r>
          </w:p>
          <w:p w:rsidR="00CE224E" w:rsidRPr="00E83F92" w:rsidRDefault="00CE224E" w:rsidP="00D56131">
            <w:pPr>
              <w:jc w:val="both"/>
            </w:pPr>
            <w:r w:rsidRPr="00E83F92">
              <w:t>3. «Развитие инфраструктуры и укрепление материально-технической базы организаций, подведомственных Управлению образования»;</w:t>
            </w:r>
          </w:p>
          <w:p w:rsidR="00CE224E" w:rsidRPr="00E83F92" w:rsidRDefault="00CE224E" w:rsidP="00D56131">
            <w:pPr>
              <w:jc w:val="both"/>
            </w:pPr>
            <w:r w:rsidRPr="00E83F92">
              <w:t>4. «Эффективное управление системой образования».</w:t>
            </w:r>
          </w:p>
        </w:tc>
      </w:tr>
      <w:tr w:rsidR="00CE224E" w:rsidRPr="00E83F92" w:rsidTr="00A43E49">
        <w:trPr>
          <w:jc w:val="center"/>
        </w:trPr>
        <w:tc>
          <w:tcPr>
            <w:tcW w:w="616" w:type="pct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Цели программы </w:t>
            </w:r>
          </w:p>
        </w:tc>
        <w:tc>
          <w:tcPr>
            <w:tcW w:w="4384" w:type="pct"/>
            <w:gridSpan w:val="19"/>
          </w:tcPr>
          <w:p w:rsidR="00CE224E" w:rsidRPr="00E83F92" w:rsidRDefault="00CE224E" w:rsidP="00D56131">
            <w:pPr>
              <w:ind w:firstLine="336"/>
              <w:jc w:val="both"/>
            </w:pPr>
            <w:r w:rsidRPr="00E83F92">
              <w:t>комплексное и эффективное развитие муниципальной системы образования, обеспечивающее повышение доступности и качества образования</w:t>
            </w:r>
          </w:p>
        </w:tc>
      </w:tr>
      <w:tr w:rsidR="00CE224E" w:rsidRPr="00E83F92" w:rsidTr="00A43E49">
        <w:trPr>
          <w:jc w:val="center"/>
        </w:trPr>
        <w:tc>
          <w:tcPr>
            <w:tcW w:w="616" w:type="pct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Задачи программы </w:t>
            </w:r>
          </w:p>
        </w:tc>
        <w:tc>
          <w:tcPr>
            <w:tcW w:w="4384" w:type="pct"/>
            <w:gridSpan w:val="19"/>
          </w:tcPr>
          <w:p w:rsidR="00CE224E" w:rsidRPr="00E83F92" w:rsidRDefault="00CE224E" w:rsidP="00D56131">
            <w:pPr>
              <w:ind w:firstLine="336"/>
              <w:jc w:val="both"/>
            </w:pPr>
            <w:r w:rsidRPr="00E83F92">
              <w:t>создание условий для современного доступного и качественного образования, позитивной социализации детей;</w:t>
            </w:r>
          </w:p>
          <w:p w:rsidR="00CE224E" w:rsidRPr="00E83F92" w:rsidRDefault="00CE224E" w:rsidP="00D56131">
            <w:pPr>
              <w:ind w:firstLine="336"/>
              <w:jc w:val="both"/>
            </w:pPr>
            <w:r w:rsidRPr="00E83F92">
              <w:t>создание условий для модернизации и устойчивого развития сферы дополнительного образования, обеспечивающих увеличение масштаба деятельности, качества услуг и разнообразия ресурсов для социальной адаптации, разностороннего личностного развития и самореализации подрастающего поколения, формирования у него ценностей и компетенций для профессионального и жизненного самоопределения;</w:t>
            </w:r>
          </w:p>
          <w:p w:rsidR="00CE224E" w:rsidRPr="00E83F92" w:rsidRDefault="00CE224E" w:rsidP="00D56131">
            <w:pPr>
              <w:ind w:firstLine="336"/>
              <w:jc w:val="both"/>
            </w:pPr>
            <w:r w:rsidRPr="00E83F92">
              <w:t>создание оптимальных условий, обеспечивающих полноценный отдых и оздоровление детей;</w:t>
            </w:r>
          </w:p>
          <w:p w:rsidR="00CE224E" w:rsidRPr="00E83F92" w:rsidRDefault="00CE224E" w:rsidP="00D56131">
            <w:pPr>
              <w:ind w:firstLine="336"/>
              <w:jc w:val="both"/>
            </w:pPr>
            <w:r w:rsidRPr="00E83F92">
              <w:t>создание условий для сохранения духовно-нравственного здоровья детей, совершенствования системы гражданско-патриотического воспитания обучающихся, формирования социально активной личности гражданина и патриота, обладающей нравственным иммунитетом, чувством национальной гордости, гражданского достоинства, любви к Отечеству, своему народу и готовностью к защите Родины, выполнению конституционных обязанностей гражданина;</w:t>
            </w:r>
          </w:p>
          <w:p w:rsidR="00CE224E" w:rsidRPr="00E83F92" w:rsidRDefault="00CE224E" w:rsidP="00D56131">
            <w:pPr>
              <w:ind w:firstLine="336"/>
              <w:jc w:val="both"/>
            </w:pPr>
            <w:r w:rsidRPr="00E83F92">
              <w:t>обеспечение создания новых мест в образовательных организациях в соответствии с прогнозируемой потребностью и современными требованиями к условиям обучения и воспитания;</w:t>
            </w:r>
          </w:p>
          <w:p w:rsidR="00CE224E" w:rsidRPr="00E83F92" w:rsidRDefault="00CE224E" w:rsidP="00D56131">
            <w:pPr>
              <w:ind w:firstLine="336"/>
              <w:jc w:val="both"/>
            </w:pPr>
            <w:r w:rsidRPr="00E83F92">
              <w:t>создание безопасных и комфортных условий предоставления образовательных услуг в муниципальных образовательных организациях;</w:t>
            </w:r>
          </w:p>
          <w:p w:rsidR="00CE224E" w:rsidRPr="00E83F92" w:rsidRDefault="00CE224E" w:rsidP="00D56131">
            <w:pPr>
              <w:ind w:firstLine="336"/>
              <w:jc w:val="both"/>
            </w:pPr>
            <w:r w:rsidRPr="00E83F92">
              <w:lastRenderedPageBreak/>
              <w:t>формирование стратегического преимущества системы образования путем удовлетворения потребностей отрасли в компетентных, высокомотивированных специалистах;</w:t>
            </w:r>
          </w:p>
          <w:p w:rsidR="00CE224E" w:rsidRPr="00E83F92" w:rsidRDefault="00CE224E" w:rsidP="00D56131">
            <w:pPr>
              <w:ind w:firstLine="336"/>
              <w:jc w:val="both"/>
            </w:pPr>
            <w:r w:rsidRPr="00E83F92">
              <w:t>обеспечение эффективного функционирования муниципальной системы образования, информационной открытости и доступности информации о муниципальной системе образования.</w:t>
            </w:r>
          </w:p>
        </w:tc>
      </w:tr>
      <w:tr w:rsidR="00CE224E" w:rsidRPr="00E83F92" w:rsidTr="00A43E49">
        <w:trPr>
          <w:jc w:val="center"/>
        </w:trPr>
        <w:tc>
          <w:tcPr>
            <w:tcW w:w="616" w:type="pct"/>
          </w:tcPr>
          <w:p w:rsidR="00CE224E" w:rsidRPr="00E83F92" w:rsidRDefault="00CE224E" w:rsidP="00D56131">
            <w:pPr>
              <w:ind w:left="-57" w:right="-57"/>
            </w:pPr>
            <w:r w:rsidRPr="00E83F92">
              <w:lastRenderedPageBreak/>
              <w:t>Сроки реализации программы</w:t>
            </w:r>
          </w:p>
        </w:tc>
        <w:tc>
          <w:tcPr>
            <w:tcW w:w="4384" w:type="pct"/>
            <w:gridSpan w:val="19"/>
          </w:tcPr>
          <w:p w:rsidR="00CE224E" w:rsidRPr="00E83F92" w:rsidRDefault="00CE224E" w:rsidP="00D56131">
            <w:pPr>
              <w:ind w:left="-57" w:right="-57"/>
            </w:pPr>
            <w:r w:rsidRPr="00E83F92">
              <w:t>2022-202</w:t>
            </w:r>
            <w:r>
              <w:t>8</w:t>
            </w:r>
            <w:r w:rsidRPr="00E83F92">
              <w:t xml:space="preserve"> годы</w:t>
            </w:r>
          </w:p>
        </w:tc>
      </w:tr>
      <w:tr w:rsidR="00CE224E" w:rsidRPr="00E83F92" w:rsidTr="00A43E49">
        <w:trPr>
          <w:jc w:val="center"/>
        </w:trPr>
        <w:tc>
          <w:tcPr>
            <w:tcW w:w="616" w:type="pct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Ожидаемые результаты реализации программы </w:t>
            </w:r>
          </w:p>
        </w:tc>
        <w:tc>
          <w:tcPr>
            <w:tcW w:w="4384" w:type="pct"/>
            <w:gridSpan w:val="19"/>
          </w:tcPr>
          <w:p w:rsidR="00CE224E" w:rsidRPr="00513EA4" w:rsidRDefault="00CE224E" w:rsidP="00D56131">
            <w:pPr>
              <w:jc w:val="both"/>
            </w:pPr>
            <w:r w:rsidRPr="00513EA4">
              <w:t>Итоги реа</w:t>
            </w:r>
            <w:r>
              <w:t>лизации программы - к концу 2028</w:t>
            </w:r>
            <w:r w:rsidRPr="00513EA4">
              <w:t xml:space="preserve"> года ожидается:</w:t>
            </w:r>
          </w:p>
          <w:p w:rsidR="00CE224E" w:rsidRPr="00E93F6A" w:rsidRDefault="00CE224E" w:rsidP="00D56131">
            <w:pPr>
              <w:jc w:val="both"/>
            </w:pPr>
            <w:r w:rsidRPr="00513EA4">
              <w:t xml:space="preserve">  Увеличение доли детей дошкольного возраста, получающих услугу дошкольного образования, в общей численности детей, заявившихся на получение услуги дошкольного </w:t>
            </w:r>
            <w:r w:rsidRPr="00E93F6A">
              <w:t>образования – 99,9%;</w:t>
            </w:r>
          </w:p>
          <w:p w:rsidR="00CE224E" w:rsidRPr="00E93F6A" w:rsidRDefault="00CE224E" w:rsidP="00D56131">
            <w:pPr>
              <w:jc w:val="both"/>
            </w:pPr>
            <w:r w:rsidRPr="00E93F6A">
              <w:t xml:space="preserve">  Увеличение доли детей в возрасте от 5 до 18 лет, охваченных дополнительным образованием, от общей численности детей данного возраста – 80</w:t>
            </w:r>
            <w:r>
              <w:t>%</w:t>
            </w:r>
            <w:r w:rsidRPr="00E93F6A">
              <w:t>;</w:t>
            </w:r>
          </w:p>
          <w:p w:rsidR="00CE224E" w:rsidRPr="00E93F6A" w:rsidRDefault="00CE224E" w:rsidP="00D56131">
            <w:pPr>
              <w:jc w:val="both"/>
            </w:pPr>
            <w:r w:rsidRPr="00E93F6A">
              <w:t xml:space="preserve">  Увеличение доли выпускников-высокобалльников, поступивших на естественно-научные и технические направления подготовки (в общем количестве высокобалльников, поступивших в образовательные организации высшего образования, расположенные в Пермском крае) – 40%;</w:t>
            </w:r>
          </w:p>
          <w:p w:rsidR="00CE224E" w:rsidRPr="00E93F6A" w:rsidRDefault="00CE224E" w:rsidP="00D56131">
            <w:pPr>
              <w:jc w:val="both"/>
            </w:pPr>
            <w:r w:rsidRPr="00E93F6A">
              <w:t xml:space="preserve">  Увеличение доли учителей в возрасте до 35 лет в общей численности учителей общеобразовательных организаций – 22%;</w:t>
            </w:r>
          </w:p>
          <w:p w:rsidR="00CE224E" w:rsidRPr="00513EA4" w:rsidRDefault="00CE224E" w:rsidP="00D56131">
            <w:pPr>
              <w:jc w:val="both"/>
            </w:pPr>
            <w:r w:rsidRPr="00E93F6A">
              <w:t xml:space="preserve">  Увеличение доли детей в возрасте от 7 до 17 лет (включительно), охваченных всеми формами отдыха и оздоровления в течение всего каникулярного времени – 90%;</w:t>
            </w:r>
          </w:p>
          <w:p w:rsidR="00CE224E" w:rsidRPr="00513EA4" w:rsidRDefault="00CE224E" w:rsidP="00D56131">
            <w:pPr>
              <w:jc w:val="both"/>
            </w:pPr>
            <w:r w:rsidRPr="00513EA4">
              <w:t xml:space="preserve">  Сохранение доли образовательных организаций, принятых к началу учебного года – 100%.</w:t>
            </w:r>
          </w:p>
        </w:tc>
      </w:tr>
      <w:tr w:rsidR="00CE224E" w:rsidRPr="00E83F92" w:rsidTr="00A43E49">
        <w:trPr>
          <w:jc w:val="center"/>
        </w:trPr>
        <w:tc>
          <w:tcPr>
            <w:tcW w:w="616" w:type="pct"/>
            <w:vMerge w:val="restart"/>
          </w:tcPr>
          <w:p w:rsidR="00CE224E" w:rsidRPr="00E83F92" w:rsidRDefault="00CE224E" w:rsidP="00D56131">
            <w:pPr>
              <w:ind w:left="-57" w:right="-57"/>
            </w:pPr>
            <w:r w:rsidRPr="00E83F92">
              <w:t>Целевые показатели программы</w:t>
            </w:r>
          </w:p>
        </w:tc>
        <w:tc>
          <w:tcPr>
            <w:tcW w:w="145" w:type="pct"/>
            <w:vMerge w:val="restar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№ п/п</w:t>
            </w:r>
          </w:p>
        </w:tc>
        <w:tc>
          <w:tcPr>
            <w:tcW w:w="819" w:type="pct"/>
            <w:gridSpan w:val="3"/>
            <w:vMerge w:val="restart"/>
          </w:tcPr>
          <w:p w:rsidR="00CE224E" w:rsidRPr="00E83F92" w:rsidRDefault="00CE224E" w:rsidP="00D56131">
            <w:pPr>
              <w:ind w:left="-57" w:right="-113"/>
              <w:jc w:val="center"/>
              <w:rPr>
                <w:b/>
                <w:sz w:val="32"/>
                <w:szCs w:val="32"/>
              </w:rPr>
            </w:pPr>
            <w:r w:rsidRPr="00E83F92">
              <w:rPr>
                <w:sz w:val="20"/>
              </w:rPr>
              <w:t>Наименование показателя</w:t>
            </w:r>
          </w:p>
        </w:tc>
        <w:tc>
          <w:tcPr>
            <w:tcW w:w="195" w:type="pct"/>
            <w:vMerge w:val="restar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Ед. изм.</w:t>
            </w:r>
          </w:p>
        </w:tc>
        <w:tc>
          <w:tcPr>
            <w:tcW w:w="3225" w:type="pct"/>
            <w:gridSpan w:val="14"/>
          </w:tcPr>
          <w:p w:rsidR="00CE224E" w:rsidRPr="00E83F92" w:rsidRDefault="00CE224E" w:rsidP="00D56131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Значение показателей</w:t>
            </w:r>
          </w:p>
        </w:tc>
      </w:tr>
      <w:tr w:rsidR="00CE224E" w:rsidRPr="00E83F92" w:rsidTr="009D2B17">
        <w:trPr>
          <w:jc w:val="center"/>
        </w:trPr>
        <w:tc>
          <w:tcPr>
            <w:tcW w:w="616" w:type="pct"/>
            <w:vMerge/>
          </w:tcPr>
          <w:p w:rsidR="00CE224E" w:rsidRPr="00E83F92" w:rsidRDefault="00CE224E" w:rsidP="00D56131">
            <w:pPr>
              <w:ind w:left="-57" w:right="-57"/>
            </w:pPr>
          </w:p>
        </w:tc>
        <w:tc>
          <w:tcPr>
            <w:tcW w:w="145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19" w:type="pct"/>
            <w:gridSpan w:val="3"/>
            <w:vMerge/>
          </w:tcPr>
          <w:p w:rsidR="00CE224E" w:rsidRPr="00E83F92" w:rsidRDefault="00CE224E" w:rsidP="00D56131">
            <w:pPr>
              <w:ind w:left="-57" w:right="-113"/>
              <w:jc w:val="center"/>
              <w:rPr>
                <w:sz w:val="20"/>
              </w:rPr>
            </w:pPr>
          </w:p>
        </w:tc>
        <w:tc>
          <w:tcPr>
            <w:tcW w:w="195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78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2020</w:t>
            </w:r>
          </w:p>
          <w:p w:rsidR="00CE224E" w:rsidRPr="00E83F92" w:rsidRDefault="00CE224E" w:rsidP="00D56131">
            <w:pPr>
              <w:rPr>
                <w:sz w:val="20"/>
              </w:rPr>
            </w:pPr>
            <w:r w:rsidRPr="00E83F92">
              <w:rPr>
                <w:sz w:val="20"/>
              </w:rPr>
              <w:t>(факт)</w:t>
            </w:r>
          </w:p>
        </w:tc>
        <w:tc>
          <w:tcPr>
            <w:tcW w:w="245" w:type="pct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 (прогноз)</w:t>
            </w:r>
          </w:p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58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 (прогноз)</w:t>
            </w:r>
          </w:p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278" w:type="pct"/>
          </w:tcPr>
          <w:p w:rsidR="00CE224E" w:rsidRPr="00E83F92" w:rsidRDefault="00CE224E" w:rsidP="00D56131">
            <w:pPr>
              <w:ind w:left="-143" w:right="-113" w:firstLine="18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 (прогноз)</w:t>
            </w:r>
          </w:p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51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  <w:p w:rsidR="00CE224E" w:rsidRPr="00E83F92" w:rsidRDefault="00CE224E" w:rsidP="00D56131">
            <w:pPr>
              <w:rPr>
                <w:sz w:val="20"/>
              </w:rPr>
            </w:pPr>
            <w:r w:rsidRPr="00E83F92">
              <w:rPr>
                <w:sz w:val="20"/>
              </w:rPr>
              <w:t>(прогноз)</w:t>
            </w:r>
          </w:p>
        </w:tc>
        <w:tc>
          <w:tcPr>
            <w:tcW w:w="320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</w:t>
            </w:r>
          </w:p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(прогноз)</w:t>
            </w:r>
          </w:p>
        </w:tc>
        <w:tc>
          <w:tcPr>
            <w:tcW w:w="309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(прогноз)</w:t>
            </w:r>
          </w:p>
        </w:tc>
        <w:tc>
          <w:tcPr>
            <w:tcW w:w="414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2027 (прогноз)</w:t>
            </w:r>
          </w:p>
        </w:tc>
        <w:tc>
          <w:tcPr>
            <w:tcW w:w="672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2028 (прогноз)</w:t>
            </w:r>
          </w:p>
        </w:tc>
      </w:tr>
      <w:tr w:rsidR="00CE224E" w:rsidRPr="00E83F92" w:rsidTr="009D2B17">
        <w:trPr>
          <w:jc w:val="center"/>
        </w:trPr>
        <w:tc>
          <w:tcPr>
            <w:tcW w:w="616" w:type="pct"/>
            <w:vMerge/>
          </w:tcPr>
          <w:p w:rsidR="00CE224E" w:rsidRPr="00E83F92" w:rsidRDefault="00CE224E" w:rsidP="00D56131">
            <w:pPr>
              <w:ind w:left="-57" w:right="-57"/>
            </w:pPr>
          </w:p>
        </w:tc>
        <w:tc>
          <w:tcPr>
            <w:tcW w:w="145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1.</w:t>
            </w:r>
          </w:p>
        </w:tc>
        <w:tc>
          <w:tcPr>
            <w:tcW w:w="819" w:type="pct"/>
            <w:gridSpan w:val="3"/>
          </w:tcPr>
          <w:p w:rsidR="00CE224E" w:rsidRPr="00E83F92" w:rsidRDefault="00CE224E" w:rsidP="00D56131">
            <w:pPr>
              <w:ind w:left="-57" w:right="-113"/>
              <w:rPr>
                <w:sz w:val="20"/>
              </w:rPr>
            </w:pPr>
            <w:r w:rsidRPr="00E83F92">
              <w:rPr>
                <w:sz w:val="20"/>
                <w:szCs w:val="20"/>
              </w:rPr>
              <w:t>Доля детей дошкольного возраста, получающих услугу дошкольного образования, в общей численности детей, заявившихся</w:t>
            </w:r>
            <w:r w:rsidRPr="00E83F92">
              <w:t xml:space="preserve"> </w:t>
            </w:r>
            <w:r w:rsidRPr="00E83F92">
              <w:rPr>
                <w:sz w:val="20"/>
                <w:szCs w:val="20"/>
              </w:rPr>
              <w:t>на получение услуги дошкольного образования</w:t>
            </w:r>
          </w:p>
        </w:tc>
        <w:tc>
          <w:tcPr>
            <w:tcW w:w="195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78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45" w:type="pct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8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99,7</w:t>
            </w:r>
          </w:p>
        </w:tc>
        <w:tc>
          <w:tcPr>
            <w:tcW w:w="278" w:type="pct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99,7</w:t>
            </w:r>
          </w:p>
        </w:tc>
        <w:tc>
          <w:tcPr>
            <w:tcW w:w="351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99,7</w:t>
            </w:r>
          </w:p>
        </w:tc>
        <w:tc>
          <w:tcPr>
            <w:tcW w:w="320" w:type="pct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99,8</w:t>
            </w:r>
          </w:p>
        </w:tc>
        <w:tc>
          <w:tcPr>
            <w:tcW w:w="309" w:type="pct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99,9</w:t>
            </w:r>
          </w:p>
        </w:tc>
        <w:tc>
          <w:tcPr>
            <w:tcW w:w="414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672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CE224E" w:rsidRPr="00E83F92" w:rsidTr="009D2B17">
        <w:trPr>
          <w:jc w:val="center"/>
        </w:trPr>
        <w:tc>
          <w:tcPr>
            <w:tcW w:w="616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5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2.</w:t>
            </w:r>
          </w:p>
        </w:tc>
        <w:tc>
          <w:tcPr>
            <w:tcW w:w="819" w:type="pct"/>
            <w:gridSpan w:val="3"/>
          </w:tcPr>
          <w:p w:rsidR="00CE224E" w:rsidRPr="00E83F92" w:rsidRDefault="00CE224E" w:rsidP="00D56131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детей в возрасте от 5 до 18 лет, охваченных дополнительным образованием, от общей численности детей данного возраста</w:t>
            </w:r>
          </w:p>
        </w:tc>
        <w:tc>
          <w:tcPr>
            <w:tcW w:w="195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78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45" w:type="pct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8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75</w:t>
            </w:r>
          </w:p>
        </w:tc>
        <w:tc>
          <w:tcPr>
            <w:tcW w:w="278" w:type="pct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75,6</w:t>
            </w:r>
          </w:p>
        </w:tc>
        <w:tc>
          <w:tcPr>
            <w:tcW w:w="351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76,6</w:t>
            </w:r>
          </w:p>
        </w:tc>
        <w:tc>
          <w:tcPr>
            <w:tcW w:w="320" w:type="pct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76,8</w:t>
            </w:r>
          </w:p>
        </w:tc>
        <w:tc>
          <w:tcPr>
            <w:tcW w:w="309" w:type="pct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77,1</w:t>
            </w:r>
          </w:p>
        </w:tc>
        <w:tc>
          <w:tcPr>
            <w:tcW w:w="414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672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CE224E" w:rsidRPr="00E83F92" w:rsidTr="009D2B17">
        <w:trPr>
          <w:jc w:val="center"/>
        </w:trPr>
        <w:tc>
          <w:tcPr>
            <w:tcW w:w="616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5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3.</w:t>
            </w:r>
          </w:p>
        </w:tc>
        <w:tc>
          <w:tcPr>
            <w:tcW w:w="819" w:type="pct"/>
            <w:gridSpan w:val="3"/>
          </w:tcPr>
          <w:p w:rsidR="00CE224E" w:rsidRPr="00E83F92" w:rsidRDefault="00CE224E" w:rsidP="00D56131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выпускников-высокобалльников, поступивших на естественно-научные и технические направления подготовки (в общем количестве высокобалльников, поступивших в образовательные организации высшего образования, расположенные в Пермском крае)</w:t>
            </w:r>
          </w:p>
        </w:tc>
        <w:tc>
          <w:tcPr>
            <w:tcW w:w="195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78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45" w:type="pct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8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38</w:t>
            </w:r>
          </w:p>
        </w:tc>
        <w:tc>
          <w:tcPr>
            <w:tcW w:w="278" w:type="pct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38</w:t>
            </w:r>
          </w:p>
        </w:tc>
        <w:tc>
          <w:tcPr>
            <w:tcW w:w="351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39</w:t>
            </w:r>
          </w:p>
        </w:tc>
        <w:tc>
          <w:tcPr>
            <w:tcW w:w="320" w:type="pct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40</w:t>
            </w:r>
          </w:p>
        </w:tc>
        <w:tc>
          <w:tcPr>
            <w:tcW w:w="309" w:type="pct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40</w:t>
            </w:r>
          </w:p>
        </w:tc>
        <w:tc>
          <w:tcPr>
            <w:tcW w:w="414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72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CE224E" w:rsidRPr="00E83F92" w:rsidTr="009D2B17">
        <w:trPr>
          <w:jc w:val="center"/>
        </w:trPr>
        <w:tc>
          <w:tcPr>
            <w:tcW w:w="616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5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4.</w:t>
            </w:r>
          </w:p>
        </w:tc>
        <w:tc>
          <w:tcPr>
            <w:tcW w:w="819" w:type="pct"/>
            <w:gridSpan w:val="3"/>
          </w:tcPr>
          <w:p w:rsidR="00CE224E" w:rsidRPr="00E83F92" w:rsidRDefault="00CE224E" w:rsidP="00D56131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195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78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45" w:type="pct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8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19</w:t>
            </w:r>
          </w:p>
        </w:tc>
        <w:tc>
          <w:tcPr>
            <w:tcW w:w="278" w:type="pct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20</w:t>
            </w:r>
          </w:p>
        </w:tc>
        <w:tc>
          <w:tcPr>
            <w:tcW w:w="351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21</w:t>
            </w:r>
          </w:p>
        </w:tc>
        <w:tc>
          <w:tcPr>
            <w:tcW w:w="320" w:type="pct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22</w:t>
            </w:r>
          </w:p>
        </w:tc>
        <w:tc>
          <w:tcPr>
            <w:tcW w:w="309" w:type="pct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22</w:t>
            </w:r>
          </w:p>
        </w:tc>
        <w:tc>
          <w:tcPr>
            <w:tcW w:w="414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72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CE224E" w:rsidRPr="00E83F92" w:rsidTr="009D2B17">
        <w:trPr>
          <w:jc w:val="center"/>
        </w:trPr>
        <w:tc>
          <w:tcPr>
            <w:tcW w:w="616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5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5.</w:t>
            </w:r>
          </w:p>
        </w:tc>
        <w:tc>
          <w:tcPr>
            <w:tcW w:w="819" w:type="pct"/>
            <w:gridSpan w:val="3"/>
          </w:tcPr>
          <w:p w:rsidR="00CE224E" w:rsidRPr="00E83F92" w:rsidRDefault="00CE224E" w:rsidP="00D56131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 xml:space="preserve">Доля детей в возрасте от 7 до 17 лет (включительно), охваченных всеми формами отдыха и оздоровления </w:t>
            </w:r>
          </w:p>
          <w:p w:rsidR="00CE224E" w:rsidRPr="00E83F92" w:rsidRDefault="00CE224E" w:rsidP="00D56131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 xml:space="preserve"> в течение всего каникулярного времени</w:t>
            </w:r>
          </w:p>
        </w:tc>
        <w:tc>
          <w:tcPr>
            <w:tcW w:w="195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78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45" w:type="pct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8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80</w:t>
            </w:r>
          </w:p>
        </w:tc>
        <w:tc>
          <w:tcPr>
            <w:tcW w:w="278" w:type="pct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82</w:t>
            </w:r>
          </w:p>
        </w:tc>
        <w:tc>
          <w:tcPr>
            <w:tcW w:w="351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85</w:t>
            </w:r>
          </w:p>
        </w:tc>
        <w:tc>
          <w:tcPr>
            <w:tcW w:w="320" w:type="pct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85</w:t>
            </w:r>
          </w:p>
        </w:tc>
        <w:tc>
          <w:tcPr>
            <w:tcW w:w="309" w:type="pct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90</w:t>
            </w:r>
          </w:p>
        </w:tc>
        <w:tc>
          <w:tcPr>
            <w:tcW w:w="414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72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CE224E" w:rsidRPr="00E83F92" w:rsidTr="009D2B17">
        <w:trPr>
          <w:jc w:val="center"/>
        </w:trPr>
        <w:tc>
          <w:tcPr>
            <w:tcW w:w="616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5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6.</w:t>
            </w:r>
          </w:p>
        </w:tc>
        <w:tc>
          <w:tcPr>
            <w:tcW w:w="819" w:type="pct"/>
            <w:gridSpan w:val="3"/>
          </w:tcPr>
          <w:p w:rsidR="00CE224E" w:rsidRPr="00E83F92" w:rsidRDefault="00CE224E" w:rsidP="00D56131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образовательных организаций, принятых к началу учебного года</w:t>
            </w:r>
          </w:p>
        </w:tc>
        <w:tc>
          <w:tcPr>
            <w:tcW w:w="195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78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45" w:type="pct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8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100</w:t>
            </w:r>
          </w:p>
        </w:tc>
        <w:tc>
          <w:tcPr>
            <w:tcW w:w="278" w:type="pct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100</w:t>
            </w:r>
          </w:p>
        </w:tc>
        <w:tc>
          <w:tcPr>
            <w:tcW w:w="351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100</w:t>
            </w:r>
          </w:p>
        </w:tc>
        <w:tc>
          <w:tcPr>
            <w:tcW w:w="320" w:type="pct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100</w:t>
            </w:r>
          </w:p>
        </w:tc>
        <w:tc>
          <w:tcPr>
            <w:tcW w:w="309" w:type="pct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100</w:t>
            </w:r>
          </w:p>
        </w:tc>
        <w:tc>
          <w:tcPr>
            <w:tcW w:w="414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72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E224E" w:rsidRPr="00E83F92" w:rsidTr="009D2B17">
        <w:trPr>
          <w:jc w:val="center"/>
        </w:trPr>
        <w:tc>
          <w:tcPr>
            <w:tcW w:w="616" w:type="pct"/>
            <w:vMerge w:val="restart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Объемы и источники финансового обеспечения программы </w:t>
            </w:r>
          </w:p>
        </w:tc>
        <w:tc>
          <w:tcPr>
            <w:tcW w:w="645" w:type="pct"/>
            <w:gridSpan w:val="2"/>
            <w:vMerge w:val="restart"/>
          </w:tcPr>
          <w:p w:rsidR="00CE224E" w:rsidRPr="00E83F92" w:rsidRDefault="00CE224E" w:rsidP="00D56131">
            <w:pPr>
              <w:ind w:left="-57" w:right="-57"/>
              <w:rPr>
                <w:sz w:val="20"/>
              </w:rPr>
            </w:pPr>
            <w:r w:rsidRPr="00E83F92">
              <w:rPr>
                <w:sz w:val="20"/>
              </w:rPr>
              <w:t xml:space="preserve">Источники </w:t>
            </w:r>
          </w:p>
          <w:p w:rsidR="00CE224E" w:rsidRPr="00E83F92" w:rsidRDefault="00CE224E" w:rsidP="00D56131">
            <w:pPr>
              <w:ind w:left="-57" w:right="-57"/>
              <w:rPr>
                <w:sz w:val="20"/>
              </w:rPr>
            </w:pPr>
            <w:r w:rsidRPr="00E83F92">
              <w:rPr>
                <w:sz w:val="20"/>
              </w:rPr>
              <w:t>финансирования</w:t>
            </w:r>
          </w:p>
        </w:tc>
        <w:tc>
          <w:tcPr>
            <w:tcW w:w="3739" w:type="pct"/>
            <w:gridSpan w:val="17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Расходы (тыс. руб.)</w:t>
            </w:r>
          </w:p>
        </w:tc>
      </w:tr>
      <w:tr w:rsidR="00CE224E" w:rsidRPr="00E83F92" w:rsidTr="009D2B17">
        <w:trPr>
          <w:trHeight w:val="218"/>
          <w:jc w:val="center"/>
        </w:trPr>
        <w:tc>
          <w:tcPr>
            <w:tcW w:w="616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45" w:type="pct"/>
            <w:gridSpan w:val="2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36" w:type="pct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</w:t>
            </w:r>
          </w:p>
        </w:tc>
        <w:tc>
          <w:tcPr>
            <w:tcW w:w="417" w:type="pct"/>
            <w:gridSpan w:val="3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</w:t>
            </w:r>
          </w:p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00" w:type="pct"/>
            <w:gridSpan w:val="3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</w:t>
            </w:r>
          </w:p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342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  <w:p w:rsidR="00CE224E" w:rsidRPr="00E83F92" w:rsidRDefault="00CE224E" w:rsidP="00D56131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17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</w:t>
            </w:r>
          </w:p>
          <w:p w:rsidR="00CE224E" w:rsidRPr="00E83F92" w:rsidRDefault="00CE224E" w:rsidP="00D56131">
            <w:pPr>
              <w:ind w:lef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532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  <w:p w:rsidR="00CE224E" w:rsidRPr="00E83F92" w:rsidRDefault="00CE224E" w:rsidP="00D56131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49" w:type="pct"/>
            <w:gridSpan w:val="2"/>
          </w:tcPr>
          <w:p w:rsidR="00CE224E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2027 </w:t>
            </w:r>
          </w:p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план</w:t>
            </w:r>
          </w:p>
        </w:tc>
        <w:tc>
          <w:tcPr>
            <w:tcW w:w="461" w:type="pct"/>
            <w:gridSpan w:val="2"/>
          </w:tcPr>
          <w:p w:rsidR="00CE224E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2028 </w:t>
            </w:r>
          </w:p>
          <w:p w:rsidR="00CE224E" w:rsidRPr="00BB5638" w:rsidRDefault="00CE224E" w:rsidP="00D56131">
            <w:pPr>
              <w:jc w:val="center"/>
            </w:pPr>
            <w:r>
              <w:rPr>
                <w:sz w:val="20"/>
              </w:rPr>
              <w:t>план</w:t>
            </w:r>
          </w:p>
        </w:tc>
        <w:tc>
          <w:tcPr>
            <w:tcW w:w="485" w:type="pct"/>
          </w:tcPr>
          <w:p w:rsidR="00CE224E" w:rsidRPr="00BB5638" w:rsidRDefault="00CE224E" w:rsidP="00D56131">
            <w:r w:rsidRPr="00BB5638">
              <w:t>Итого</w:t>
            </w:r>
          </w:p>
        </w:tc>
      </w:tr>
      <w:tr w:rsidR="00D56131" w:rsidRPr="00E83F92" w:rsidTr="00D56131">
        <w:trPr>
          <w:jc w:val="center"/>
        </w:trPr>
        <w:tc>
          <w:tcPr>
            <w:tcW w:w="616" w:type="pct"/>
            <w:vMerge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45" w:type="pct"/>
            <w:gridSpan w:val="2"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Всего, в том числе:</w:t>
            </w:r>
          </w:p>
        </w:tc>
        <w:tc>
          <w:tcPr>
            <w:tcW w:w="236" w:type="pct"/>
          </w:tcPr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417" w:type="pct"/>
            <w:gridSpan w:val="3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3 000 595,65240</w:t>
            </w:r>
          </w:p>
        </w:tc>
        <w:tc>
          <w:tcPr>
            <w:tcW w:w="400" w:type="pct"/>
            <w:gridSpan w:val="3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2 892 399,83989</w:t>
            </w:r>
          </w:p>
        </w:tc>
        <w:tc>
          <w:tcPr>
            <w:tcW w:w="342" w:type="pct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2 527 938,93506</w:t>
            </w:r>
          </w:p>
        </w:tc>
        <w:tc>
          <w:tcPr>
            <w:tcW w:w="417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2 724 456,50357</w:t>
            </w:r>
          </w:p>
        </w:tc>
        <w:tc>
          <w:tcPr>
            <w:tcW w:w="532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2 746 126,02376</w:t>
            </w:r>
          </w:p>
        </w:tc>
        <w:tc>
          <w:tcPr>
            <w:tcW w:w="449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2 657 795,42415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2 631 265,56835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19 180 577,94718</w:t>
            </w:r>
          </w:p>
        </w:tc>
      </w:tr>
      <w:tr w:rsidR="00D56131" w:rsidRPr="00E83F92" w:rsidTr="00D56131">
        <w:trPr>
          <w:jc w:val="center"/>
        </w:trPr>
        <w:tc>
          <w:tcPr>
            <w:tcW w:w="616" w:type="pct"/>
            <w:vMerge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45" w:type="pct"/>
            <w:gridSpan w:val="2"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местный бюджет </w:t>
            </w:r>
          </w:p>
        </w:tc>
        <w:tc>
          <w:tcPr>
            <w:tcW w:w="236" w:type="pct"/>
          </w:tcPr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</w:p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417" w:type="pct"/>
            <w:gridSpan w:val="3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529 538,65298</w:t>
            </w:r>
          </w:p>
        </w:tc>
        <w:tc>
          <w:tcPr>
            <w:tcW w:w="400" w:type="pct"/>
            <w:gridSpan w:val="3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561 247,89308</w:t>
            </w:r>
          </w:p>
        </w:tc>
        <w:tc>
          <w:tcPr>
            <w:tcW w:w="342" w:type="pct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544 290,05774</w:t>
            </w:r>
          </w:p>
        </w:tc>
        <w:tc>
          <w:tcPr>
            <w:tcW w:w="417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644 366,63686</w:t>
            </w:r>
          </w:p>
        </w:tc>
        <w:tc>
          <w:tcPr>
            <w:tcW w:w="532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692 160,12423</w:t>
            </w:r>
          </w:p>
        </w:tc>
        <w:tc>
          <w:tcPr>
            <w:tcW w:w="449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684 864,48700</w:t>
            </w:r>
          </w:p>
        </w:tc>
        <w:tc>
          <w:tcPr>
            <w:tcW w:w="4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693 855,78900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4 350 323,64089</w:t>
            </w:r>
          </w:p>
        </w:tc>
      </w:tr>
      <w:tr w:rsidR="00D56131" w:rsidRPr="00E83F92" w:rsidTr="00D56131">
        <w:trPr>
          <w:jc w:val="center"/>
        </w:trPr>
        <w:tc>
          <w:tcPr>
            <w:tcW w:w="616" w:type="pct"/>
            <w:vMerge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45" w:type="pct"/>
            <w:gridSpan w:val="2"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краевой бюджет</w:t>
            </w:r>
          </w:p>
        </w:tc>
        <w:tc>
          <w:tcPr>
            <w:tcW w:w="236" w:type="pct"/>
          </w:tcPr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417" w:type="pct"/>
            <w:gridSpan w:val="3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2 001 371,38395</w:t>
            </w:r>
          </w:p>
        </w:tc>
        <w:tc>
          <w:tcPr>
            <w:tcW w:w="400" w:type="pct"/>
            <w:gridSpan w:val="3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1 988 948,32238</w:t>
            </w:r>
          </w:p>
        </w:tc>
        <w:tc>
          <w:tcPr>
            <w:tcW w:w="342" w:type="pct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1 721 614,25417</w:t>
            </w:r>
          </w:p>
        </w:tc>
        <w:tc>
          <w:tcPr>
            <w:tcW w:w="417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1 795 637,23258</w:t>
            </w:r>
          </w:p>
        </w:tc>
        <w:tc>
          <w:tcPr>
            <w:tcW w:w="532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1 754 757,29420</w:t>
            </w:r>
          </w:p>
        </w:tc>
        <w:tc>
          <w:tcPr>
            <w:tcW w:w="449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1 687 943,33210</w:t>
            </w:r>
          </w:p>
        </w:tc>
        <w:tc>
          <w:tcPr>
            <w:tcW w:w="4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1 656 697,82180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12 606 969,64118</w:t>
            </w:r>
          </w:p>
        </w:tc>
      </w:tr>
      <w:tr w:rsidR="00D56131" w:rsidRPr="00E83F92" w:rsidTr="00D56131">
        <w:trPr>
          <w:jc w:val="center"/>
        </w:trPr>
        <w:tc>
          <w:tcPr>
            <w:tcW w:w="616" w:type="pct"/>
            <w:vMerge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45" w:type="pct"/>
            <w:gridSpan w:val="2"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федеральный бюджет</w:t>
            </w:r>
          </w:p>
        </w:tc>
        <w:tc>
          <w:tcPr>
            <w:tcW w:w="236" w:type="pct"/>
          </w:tcPr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417" w:type="pct"/>
            <w:gridSpan w:val="3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349 414,75300</w:t>
            </w:r>
          </w:p>
        </w:tc>
        <w:tc>
          <w:tcPr>
            <w:tcW w:w="400" w:type="pct"/>
            <w:gridSpan w:val="3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230 068,39380</w:t>
            </w:r>
          </w:p>
        </w:tc>
        <w:tc>
          <w:tcPr>
            <w:tcW w:w="342" w:type="pct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143 944,62700</w:t>
            </w:r>
          </w:p>
        </w:tc>
        <w:tc>
          <w:tcPr>
            <w:tcW w:w="417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159 950,21586</w:t>
            </w:r>
          </w:p>
        </w:tc>
        <w:tc>
          <w:tcPr>
            <w:tcW w:w="532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169 650,53260</w:t>
            </w:r>
          </w:p>
        </w:tc>
        <w:tc>
          <w:tcPr>
            <w:tcW w:w="449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166 290,23890</w:t>
            </w:r>
          </w:p>
        </w:tc>
        <w:tc>
          <w:tcPr>
            <w:tcW w:w="4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161 589,99140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1 380 908,75256</w:t>
            </w:r>
          </w:p>
        </w:tc>
      </w:tr>
      <w:tr w:rsidR="00D56131" w:rsidRPr="00E83F92" w:rsidTr="00D56131">
        <w:trPr>
          <w:jc w:val="center"/>
        </w:trPr>
        <w:tc>
          <w:tcPr>
            <w:tcW w:w="616" w:type="pct"/>
            <w:vMerge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45" w:type="pct"/>
            <w:gridSpan w:val="2"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внебюджетные источники</w:t>
            </w:r>
          </w:p>
        </w:tc>
        <w:tc>
          <w:tcPr>
            <w:tcW w:w="236" w:type="pct"/>
          </w:tcPr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7" w:type="pct"/>
            <w:gridSpan w:val="3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120 270,862</w:t>
            </w:r>
            <w:r w:rsidRPr="00D56131"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400" w:type="pct"/>
            <w:gridSpan w:val="3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lastRenderedPageBreak/>
              <w:t>112 135,230</w:t>
            </w:r>
            <w:r w:rsidRPr="00D56131">
              <w:rPr>
                <w:sz w:val="18"/>
                <w:szCs w:val="18"/>
              </w:rPr>
              <w:lastRenderedPageBreak/>
              <w:t>63</w:t>
            </w:r>
          </w:p>
        </w:tc>
        <w:tc>
          <w:tcPr>
            <w:tcW w:w="342" w:type="pct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lastRenderedPageBreak/>
              <w:t>118 089,9</w:t>
            </w:r>
            <w:r w:rsidRPr="00D56131">
              <w:rPr>
                <w:sz w:val="18"/>
                <w:szCs w:val="18"/>
              </w:rPr>
              <w:lastRenderedPageBreak/>
              <w:t>9615</w:t>
            </w:r>
          </w:p>
        </w:tc>
        <w:tc>
          <w:tcPr>
            <w:tcW w:w="417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lastRenderedPageBreak/>
              <w:t>124 502,418</w:t>
            </w:r>
            <w:r w:rsidRPr="00D56131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532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lastRenderedPageBreak/>
              <w:t>129 558,07273</w:t>
            </w:r>
          </w:p>
        </w:tc>
        <w:tc>
          <w:tcPr>
            <w:tcW w:w="449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t>118 697,3661</w:t>
            </w:r>
            <w:r w:rsidRPr="00D56131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4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lastRenderedPageBreak/>
              <w:t>119 121,9661</w:t>
            </w:r>
            <w:r w:rsidRPr="00D56131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18"/>
                <w:szCs w:val="18"/>
              </w:rPr>
            </w:pPr>
            <w:r w:rsidRPr="00D56131">
              <w:rPr>
                <w:sz w:val="18"/>
                <w:szCs w:val="18"/>
              </w:rPr>
              <w:lastRenderedPageBreak/>
              <w:t>842 375,91255</w:t>
            </w:r>
          </w:p>
        </w:tc>
      </w:tr>
    </w:tbl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  <w:lang w:val="en-US"/>
        </w:rPr>
        <w:lastRenderedPageBreak/>
        <w:t>I</w:t>
      </w:r>
      <w:r w:rsidRPr="00E83F92">
        <w:rPr>
          <w:b/>
          <w:sz w:val="28"/>
          <w:szCs w:val="28"/>
        </w:rPr>
        <w:t xml:space="preserve">. Приоритеты и цели, реализуемые муниципальной системой образования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Кунгурского муниципального округа Пермского края, основные цели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и задачи муниципальной программы, и планируемые итоги реализации муниципальной программы</w:t>
      </w:r>
    </w:p>
    <w:p w:rsidR="00CE224E" w:rsidRPr="00E83F92" w:rsidRDefault="00CE224E" w:rsidP="00CE224E">
      <w:pPr>
        <w:jc w:val="center"/>
        <w:rPr>
          <w:b/>
          <w:color w:val="17365D"/>
          <w:sz w:val="28"/>
          <w:szCs w:val="28"/>
        </w:rPr>
      </w:pPr>
    </w:p>
    <w:p w:rsidR="00CE224E" w:rsidRPr="00E83F92" w:rsidRDefault="00CE224E" w:rsidP="00CE224E">
      <w:pPr>
        <w:ind w:firstLine="709"/>
        <w:jc w:val="both"/>
        <w:rPr>
          <w:noProof/>
          <w:sz w:val="28"/>
          <w:szCs w:val="28"/>
        </w:rPr>
      </w:pPr>
      <w:r w:rsidRPr="00E83F92">
        <w:rPr>
          <w:noProof/>
          <w:sz w:val="28"/>
          <w:szCs w:val="28"/>
        </w:rPr>
        <w:t>С целью оказания качественных образовательных услуг и равных возможностей получения дошкольного, начального общего, основного общего, среднего общего и дополнительного образования разработана муниципальная программа «Образование Кунгурского муниципального округа Пермского края».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noProof/>
          <w:sz w:val="28"/>
          <w:szCs w:val="28"/>
        </w:rPr>
        <w:t xml:space="preserve">В 2020-2021 учебном году в систему образования </w:t>
      </w:r>
      <w:r w:rsidRPr="00E83F92">
        <w:rPr>
          <w:noProof/>
          <w:color w:val="000000"/>
          <w:sz w:val="28"/>
          <w:szCs w:val="28"/>
        </w:rPr>
        <w:t>Кунгурского муниципального округа Пермского края</w:t>
      </w:r>
      <w:r w:rsidRPr="00E83F92">
        <w:rPr>
          <w:rStyle w:val="afe"/>
          <w:noProof/>
          <w:color w:val="000000"/>
          <w:sz w:val="28"/>
          <w:szCs w:val="28"/>
        </w:rPr>
        <w:footnoteReference w:id="1"/>
      </w:r>
      <w:r w:rsidRPr="00E83F92">
        <w:rPr>
          <w:noProof/>
          <w:color w:val="000000"/>
          <w:sz w:val="28"/>
          <w:szCs w:val="28"/>
        </w:rPr>
        <w:t xml:space="preserve"> в</w:t>
      </w:r>
      <w:r w:rsidRPr="00E83F92">
        <w:rPr>
          <w:noProof/>
          <w:sz w:val="28"/>
          <w:szCs w:val="28"/>
        </w:rPr>
        <w:t>ходят</w:t>
      </w:r>
      <w:r w:rsidRPr="00E83F92">
        <w:rPr>
          <w:sz w:val="28"/>
          <w:szCs w:val="28"/>
        </w:rPr>
        <w:t xml:space="preserve">: 27 общеобразовательных организаций; 3 дошкольных образовательных организации (ДОО), </w:t>
      </w:r>
      <w:r w:rsidRPr="00E83F92">
        <w:rPr>
          <w:kern w:val="24"/>
          <w:sz w:val="28"/>
          <w:szCs w:val="28"/>
        </w:rPr>
        <w:t xml:space="preserve">24 структурных подразделения для детей дошкольного возраста </w:t>
      </w:r>
      <w:r w:rsidRPr="00E83F92">
        <w:rPr>
          <w:sz w:val="28"/>
          <w:szCs w:val="28"/>
        </w:rPr>
        <w:t>на базе общеобразовательных организаций; 4 учреждения дополнительного образования для детей; 2 подведомственных муниципальных автономных учреждения «Центр психолого-педагогической, медицинской и социальной помощи», «Центр развития образования».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  <w:gridCol w:w="1956"/>
        <w:gridCol w:w="1701"/>
      </w:tblGrid>
      <w:tr w:rsidR="00CE224E" w:rsidRPr="00E83F92" w:rsidTr="00D56131">
        <w:tc>
          <w:tcPr>
            <w:tcW w:w="6232" w:type="dxa"/>
            <w:shd w:val="clear" w:color="auto" w:fill="auto"/>
          </w:tcPr>
          <w:p w:rsidR="00CE224E" w:rsidRPr="00E83F92" w:rsidRDefault="00CE224E" w:rsidP="00D56131">
            <w:pPr>
              <w:jc w:val="center"/>
              <w:rPr>
                <w:b/>
              </w:rPr>
            </w:pPr>
            <w:r w:rsidRPr="00E83F92">
              <w:rPr>
                <w:b/>
              </w:rPr>
              <w:t>Образовательные организации</w:t>
            </w:r>
          </w:p>
        </w:tc>
        <w:tc>
          <w:tcPr>
            <w:tcW w:w="1956" w:type="dxa"/>
            <w:shd w:val="clear" w:color="auto" w:fill="auto"/>
          </w:tcPr>
          <w:p w:rsidR="00CE224E" w:rsidRPr="00E83F92" w:rsidRDefault="00CE224E" w:rsidP="00D56131">
            <w:pPr>
              <w:jc w:val="center"/>
              <w:rPr>
                <w:b/>
              </w:rPr>
            </w:pPr>
            <w:r w:rsidRPr="00E83F92">
              <w:rPr>
                <w:b/>
              </w:rPr>
              <w:t>Количество учреждений</w:t>
            </w:r>
          </w:p>
        </w:tc>
        <w:tc>
          <w:tcPr>
            <w:tcW w:w="1701" w:type="dxa"/>
            <w:shd w:val="clear" w:color="auto" w:fill="auto"/>
          </w:tcPr>
          <w:p w:rsidR="00CE224E" w:rsidRPr="00E83F92" w:rsidRDefault="00CE224E" w:rsidP="00D56131">
            <w:pPr>
              <w:jc w:val="center"/>
              <w:rPr>
                <w:b/>
              </w:rPr>
            </w:pPr>
            <w:r w:rsidRPr="00E83F92">
              <w:rPr>
                <w:b/>
              </w:rPr>
              <w:t>Контингент</w:t>
            </w:r>
          </w:p>
        </w:tc>
      </w:tr>
      <w:tr w:rsidR="00CE224E" w:rsidRPr="00E83F92" w:rsidTr="00D56131">
        <w:trPr>
          <w:trHeight w:val="375"/>
        </w:trPr>
        <w:tc>
          <w:tcPr>
            <w:tcW w:w="6232" w:type="dxa"/>
            <w:tcBorders>
              <w:bottom w:val="single" w:sz="4" w:space="0" w:color="auto"/>
            </w:tcBorders>
            <w:shd w:val="clear" w:color="auto" w:fill="auto"/>
          </w:tcPr>
          <w:p w:rsidR="00CE224E" w:rsidRPr="00E83F92" w:rsidRDefault="00CE224E" w:rsidP="00D56131">
            <w:pPr>
              <w:jc w:val="both"/>
            </w:pPr>
            <w:r w:rsidRPr="00E83F92">
              <w:t>Дошкольные образовательные организации (ДОО),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:rsidR="00CE224E" w:rsidRPr="00E83F92" w:rsidRDefault="00CE224E" w:rsidP="00D56131">
            <w:pPr>
              <w:ind w:firstLine="5"/>
              <w:jc w:val="center"/>
            </w:pPr>
            <w:r w:rsidRPr="00E83F92"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E224E" w:rsidRPr="00E83F92" w:rsidRDefault="00CE224E" w:rsidP="00D56131">
            <w:pPr>
              <w:ind w:firstLine="5"/>
              <w:jc w:val="center"/>
            </w:pPr>
          </w:p>
          <w:p w:rsidR="00CE224E" w:rsidRPr="00E83F92" w:rsidRDefault="00CE224E" w:rsidP="00D56131">
            <w:pPr>
              <w:ind w:firstLine="5"/>
              <w:jc w:val="center"/>
            </w:pPr>
            <w:r w:rsidRPr="00E83F92">
              <w:t>5 837</w:t>
            </w:r>
          </w:p>
        </w:tc>
      </w:tr>
      <w:tr w:rsidR="00CE224E" w:rsidRPr="00E83F92" w:rsidTr="00D56131">
        <w:trPr>
          <w:trHeight w:val="435"/>
        </w:trPr>
        <w:tc>
          <w:tcPr>
            <w:tcW w:w="6232" w:type="dxa"/>
            <w:tcBorders>
              <w:top w:val="single" w:sz="4" w:space="0" w:color="auto"/>
            </w:tcBorders>
            <w:shd w:val="clear" w:color="auto" w:fill="auto"/>
          </w:tcPr>
          <w:p w:rsidR="00CE224E" w:rsidRPr="00E83F92" w:rsidRDefault="00CE224E" w:rsidP="00D56131">
            <w:pPr>
              <w:jc w:val="both"/>
            </w:pPr>
            <w:r w:rsidRPr="00E83F92">
              <w:rPr>
                <w:kern w:val="24"/>
              </w:rPr>
              <w:t xml:space="preserve">Структурные подразделения для детей дошкольного возраста </w:t>
            </w:r>
            <w:r w:rsidRPr="00E83F92">
              <w:t>на базе общеобразовательных организаций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:rsidR="00CE224E" w:rsidRPr="00E83F92" w:rsidRDefault="00CE224E" w:rsidP="00D56131">
            <w:pPr>
              <w:ind w:firstLine="5"/>
              <w:jc w:val="center"/>
            </w:pPr>
            <w:r w:rsidRPr="00E83F92">
              <w:t>24</w:t>
            </w:r>
          </w:p>
        </w:tc>
        <w:tc>
          <w:tcPr>
            <w:tcW w:w="1701" w:type="dxa"/>
            <w:vMerge/>
            <w:shd w:val="clear" w:color="auto" w:fill="auto"/>
          </w:tcPr>
          <w:p w:rsidR="00CE224E" w:rsidRPr="00E83F92" w:rsidRDefault="00CE224E" w:rsidP="00D56131">
            <w:pPr>
              <w:ind w:firstLine="5"/>
              <w:jc w:val="center"/>
            </w:pPr>
          </w:p>
        </w:tc>
      </w:tr>
      <w:tr w:rsidR="00CE224E" w:rsidRPr="00E83F92" w:rsidTr="00D56131">
        <w:tc>
          <w:tcPr>
            <w:tcW w:w="6232" w:type="dxa"/>
            <w:shd w:val="clear" w:color="auto" w:fill="auto"/>
          </w:tcPr>
          <w:p w:rsidR="00CE224E" w:rsidRPr="00E83F92" w:rsidRDefault="00CE224E" w:rsidP="00D56131">
            <w:pPr>
              <w:jc w:val="both"/>
            </w:pPr>
            <w:r w:rsidRPr="00E83F92">
              <w:t>Общеобразовательные организации</w:t>
            </w:r>
          </w:p>
        </w:tc>
        <w:tc>
          <w:tcPr>
            <w:tcW w:w="1956" w:type="dxa"/>
            <w:shd w:val="clear" w:color="auto" w:fill="auto"/>
          </w:tcPr>
          <w:p w:rsidR="00CE224E" w:rsidRPr="00E83F92" w:rsidRDefault="00CE224E" w:rsidP="00D56131">
            <w:pPr>
              <w:ind w:firstLine="5"/>
              <w:jc w:val="center"/>
            </w:pPr>
            <w:r w:rsidRPr="00E83F92">
              <w:t>27</w:t>
            </w:r>
          </w:p>
        </w:tc>
        <w:tc>
          <w:tcPr>
            <w:tcW w:w="1701" w:type="dxa"/>
            <w:shd w:val="clear" w:color="auto" w:fill="auto"/>
          </w:tcPr>
          <w:p w:rsidR="00CE224E" w:rsidRPr="00E83F92" w:rsidRDefault="00CE224E" w:rsidP="00D56131">
            <w:pPr>
              <w:ind w:firstLine="5"/>
              <w:jc w:val="center"/>
            </w:pPr>
            <w:r w:rsidRPr="00E83F92">
              <w:t>12 599</w:t>
            </w:r>
          </w:p>
        </w:tc>
      </w:tr>
      <w:tr w:rsidR="00CE224E" w:rsidRPr="00E83F92" w:rsidTr="00D56131">
        <w:tc>
          <w:tcPr>
            <w:tcW w:w="6232" w:type="dxa"/>
            <w:shd w:val="clear" w:color="auto" w:fill="auto"/>
          </w:tcPr>
          <w:p w:rsidR="00CE224E" w:rsidRPr="00E83F92" w:rsidRDefault="00CE224E" w:rsidP="00D56131">
            <w:pPr>
              <w:jc w:val="both"/>
            </w:pPr>
            <w:r w:rsidRPr="00E83F92">
              <w:t>Организации дополнительного образования (ОДО)</w:t>
            </w:r>
          </w:p>
        </w:tc>
        <w:tc>
          <w:tcPr>
            <w:tcW w:w="1956" w:type="dxa"/>
            <w:shd w:val="clear" w:color="auto" w:fill="auto"/>
          </w:tcPr>
          <w:p w:rsidR="00CE224E" w:rsidRPr="00E83F92" w:rsidRDefault="00CE224E" w:rsidP="00D56131">
            <w:pPr>
              <w:ind w:firstLine="5"/>
              <w:jc w:val="center"/>
            </w:pPr>
            <w:r w:rsidRPr="00E83F92">
              <w:t>4</w:t>
            </w:r>
          </w:p>
        </w:tc>
        <w:tc>
          <w:tcPr>
            <w:tcW w:w="1701" w:type="dxa"/>
            <w:shd w:val="clear" w:color="auto" w:fill="auto"/>
          </w:tcPr>
          <w:p w:rsidR="00CE224E" w:rsidRPr="00E83F92" w:rsidRDefault="00CE224E" w:rsidP="00D56131">
            <w:pPr>
              <w:ind w:firstLine="5"/>
              <w:jc w:val="center"/>
            </w:pPr>
            <w:r w:rsidRPr="00E83F92">
              <w:t>8026</w:t>
            </w:r>
          </w:p>
        </w:tc>
      </w:tr>
    </w:tbl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Дошкольники в возрасте от 1,5 до 7 лет обучаются в соответствии с федеральными государственными образовательными стандартами дошкольного образования. 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Доступность дошкольного образования по состоянию на 1 января 2021 года в Кунгурском муниципальном округе составила 100% детей с 3 до 7 лет. Охват детей в возрасте от 1 до 6 лет дошкольным образованием в 2021 году составляет 3688 человек, это 52,6% от общего числа детей в округе.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Очередность детей в возрасте 0-3 лет, состоящих на учете для определения в муниципальные дошкольные образовательные учреждения</w:t>
      </w:r>
      <w:r w:rsidRPr="00E83F92">
        <w:rPr>
          <w:color w:val="000000"/>
          <w:sz w:val="28"/>
          <w:szCs w:val="28"/>
        </w:rPr>
        <w:t xml:space="preserve"> с датой затребования, с 01.09.2021 </w:t>
      </w:r>
      <w:r w:rsidRPr="00E83F92">
        <w:rPr>
          <w:sz w:val="28"/>
          <w:szCs w:val="28"/>
        </w:rPr>
        <w:t>составляет 1107 детей (2020 – 776чел, 2019 – 866 чел.), данные с портала, которые включают актуальный и отложенный спрос.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Система дошкольного образования направлена на создание в системе образования Кунгурского муниципального округа возможности для современного качественного и доступного образования и позитивной социализации детей.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lastRenderedPageBreak/>
        <w:t xml:space="preserve">Анализ ситуации позволяет сделать вывод о том, что современное состояние системы дошкольного образования относительно стабильно и развивается в соответствии с требованиями времени. 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Услугами школьного образования в муниципальных общеобразовательных организациях Кунгурского муниципального округа Пермского края в 2020-2021 учебном году было охвачено 12 599 обучающихся (по данным форм № ОО-1), из них: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- на уровне начального общего образования – 5252 человека (41,7%);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- на уровне основного общего образования – 6334 человека (50,3%);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- на уровне среднего общего образования – 1013 человека (8,0%).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Результаты учебной деятельности образовательных организаций по итогам учебного года в целом свидетельствуют о стабильной ситуации по уровню обученности (99,6%).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В разрезе ступеней обучения показатель успеваемости на уровне начального образования – 99,4%; на уровне основного общего образования успеваемость повысилась и составила 99,6%; на уровне среднего общего образования – 99,8%.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Качество обученности школьников составляет 57,6%. В разрезе уровней образования показатели качества знаний: 1 ступень – 65,3%, 2 ступень – 47,7%, 3 ступень – 62,3%.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По данным статистических отчетов по форме № ОО-1 в 2020-2021 учебном году в 27 общеобразовательных организациях Кунгурского муниципального округа Пермского края обучалось 1716 детей с ограниченными возможностями здоровья (ОВЗ), что составляет 13,6% от общего числа обучающихся (2019-2020 учебного года – 1709 чел./13,4%).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В 2020-2021 учебном году в Кунгурском муниципальном округе функционируют четыре организации дополнительного образования: Услуг дополнительного образования детей в учреждениях дополнительного образования Кунгурского муниципального округа в 2020-2021 учебном году оказано 9772 (район – 4891, город – 4881), (АППГ – 10170 (район – 5096; город - 5074).  Дополнительное образование. В 2021 году численность обучающихся учреждений дополнительного образования, подведомственных Управлению образования, составляет 8026 чел., 43,59 % от численности несовершеннолетних в возрасте от 5 до 18 лет (18410 чел.) (АППГ 44,59%).</w:t>
      </w:r>
    </w:p>
    <w:p w:rsidR="00CE224E" w:rsidRPr="00E83F92" w:rsidRDefault="00CE224E" w:rsidP="00CE224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83F92">
        <w:rPr>
          <w:color w:val="000000"/>
          <w:sz w:val="28"/>
          <w:szCs w:val="28"/>
        </w:rPr>
        <w:t>Главной целью программы является комплексное и эффективное развитие муниципальной системы образования, обеспечивающее повышение доступности и качества образования.</w:t>
      </w:r>
    </w:p>
    <w:p w:rsidR="00CE224E" w:rsidRPr="00E83F92" w:rsidRDefault="00CE224E" w:rsidP="00CE224E">
      <w:pPr>
        <w:ind w:firstLine="709"/>
        <w:jc w:val="both"/>
        <w:rPr>
          <w:color w:val="000000"/>
          <w:sz w:val="28"/>
          <w:szCs w:val="28"/>
        </w:rPr>
      </w:pPr>
      <w:r w:rsidRPr="00E83F92">
        <w:rPr>
          <w:color w:val="000000"/>
          <w:sz w:val="28"/>
          <w:szCs w:val="28"/>
        </w:rPr>
        <w:t>Состав целевых показателей муниципальной программы определен исходя из принципа необходимости и достаточности информации для достижения цели и решения задач муниципальной программы. Планируемые целевые показатели указаны в паспорте муниципальной программы (подпрограмм).</w:t>
      </w:r>
    </w:p>
    <w:p w:rsidR="00CE224E" w:rsidRPr="00E83F92" w:rsidRDefault="00CE224E" w:rsidP="00CE224E">
      <w:pPr>
        <w:shd w:val="clear" w:color="auto" w:fill="FFFFFF"/>
        <w:ind w:firstLine="709"/>
        <w:jc w:val="both"/>
        <w:rPr>
          <w:rFonts w:ascii="YS Text" w:hAnsi="YS Text"/>
          <w:color w:val="000000"/>
          <w:sz w:val="28"/>
          <w:szCs w:val="28"/>
        </w:rPr>
      </w:pPr>
      <w:r w:rsidRPr="00E83F92">
        <w:rPr>
          <w:rFonts w:ascii="YS Text" w:hAnsi="YS Text"/>
          <w:color w:val="000000"/>
          <w:sz w:val="28"/>
          <w:szCs w:val="28"/>
        </w:rPr>
        <w:t>Задачи, обеспечивающие достижение главной цели муниципальной программы:</w:t>
      </w:r>
    </w:p>
    <w:p w:rsidR="00CE224E" w:rsidRPr="00E83F92" w:rsidRDefault="00CE224E" w:rsidP="00CE224E">
      <w:pPr>
        <w:shd w:val="clear" w:color="auto" w:fill="FFFFFF"/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создание условий для современного доступного и качественного образования, позитивной социализации детей;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lastRenderedPageBreak/>
        <w:t>создание условий для модернизации и устойчивого развития сферы дополнительного образования, обеспечивающих увеличение масштаба деятельности, качества услуг и разнообразия ресурсов для социальной адаптации, разностороннего личностного развития и самореализации подрастающего поколения, формирования у него ценностей и компетенций для профессионального и жизненного самоопределения;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создание оптимальных условий, обеспечивающих полноценный отдых и оздоровление детей;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создание условий для сохранения духовно-нравственного здоровья детей, совершенствования системы гражданско-патриотического воспитания обучающихся, формирования социально активной личности гражданина и патриота, обладающей нравственным иммунитетом, чувством национальной гордости, гражданского достоинства, любви к Отечеству, своему народу и готовностью к защите Родины, выполнению конституционных обязанностей гражданина;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обеспечение создания новых мест в образовательных организациях в соответствии с прогнозируемой потребностью и современными требованиями к условиям обучения и воспитания;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создание безопасных и комфортных условий предоставления образовательных услуг в муниципальных образовательных организациях;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формирование стратегического преимущества системы образования путем удовлетворения потребностей отрасли в компетентных, высокомотивированных специалистах;</w:t>
      </w:r>
    </w:p>
    <w:p w:rsidR="00CE224E" w:rsidRPr="00E83F92" w:rsidRDefault="00CE224E" w:rsidP="00CE224E">
      <w:pPr>
        <w:shd w:val="clear" w:color="auto" w:fill="FFFFFF"/>
        <w:ind w:firstLine="709"/>
        <w:jc w:val="both"/>
        <w:rPr>
          <w:rFonts w:ascii="YS Text" w:hAnsi="YS Text"/>
          <w:color w:val="000000"/>
          <w:sz w:val="28"/>
          <w:szCs w:val="28"/>
        </w:rPr>
      </w:pPr>
      <w:r w:rsidRPr="00E83F92">
        <w:rPr>
          <w:sz w:val="28"/>
          <w:szCs w:val="28"/>
        </w:rPr>
        <w:t>обеспечение эффективного функционирования муниципальной системы образования, информационной открытости и доступности информации о муниципальной системе образования.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0066E2">
        <w:rPr>
          <w:sz w:val="28"/>
          <w:szCs w:val="28"/>
        </w:rPr>
        <w:t>В рамках реализации муниципальной программы планируется достижение следующих результатов к концу 2028 года: увеличение доли детей дошкольного возраста, получающих услугу дошкольного образования, в общей численности детей, заявившихся на получение услуги дошкольного образования до 99,9%; увеличение доли детей в возрасте от 5 до 18 лет, охваченных дополнительным образованием, от общей численности детей данного возраста до 80%; увеличение доли выпускников-высокобалльников, поступивших на естественно-научные и технические направления подготовки (в общем количестве высокобалльников, поступивших в образовательные организации высшего образования, расположенные в Пермском  крае) до 40%; увеличение доли учителей в возрасте до 35 лет в общей численности учителей общеобразовательных организаций до 22%; увеличение доли детей в возрасте от 7 до 17 лет (включительно), охваченных всеми формами отдыха и оздоровления в течение всего каникулярного времени до 90%; сохранение доли образовательных организаций, принятых к началу учебного года 100%.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Реализация всех мероприятий муниципальной программы на территории Кунгурского муниципального округа обеспечит: равенство доступа к качественному образованию и обновление его содержания и технологий образования (включая процесс социализации) в соответствии с изменившимися </w:t>
      </w:r>
      <w:r w:rsidRPr="00E83F92">
        <w:rPr>
          <w:sz w:val="28"/>
          <w:szCs w:val="28"/>
        </w:rPr>
        <w:lastRenderedPageBreak/>
        <w:t>потребностями населения и новыми вызовами социального, культурного, экономического развития.</w:t>
      </w:r>
    </w:p>
    <w:p w:rsidR="00CE224E" w:rsidRPr="00E83F92" w:rsidRDefault="00CE224E" w:rsidP="00CE224E">
      <w:pPr>
        <w:ind w:firstLine="709"/>
        <w:jc w:val="both"/>
        <w:rPr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  <w:lang w:val="en-US"/>
        </w:rPr>
        <w:t>II</w:t>
      </w:r>
      <w:r w:rsidRPr="00E83F92">
        <w:rPr>
          <w:b/>
          <w:sz w:val="28"/>
          <w:szCs w:val="28"/>
        </w:rPr>
        <w:t xml:space="preserve">. Основные меры правового регулирования, направленные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на достижение целей и конечных результатов муниципальной программы,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с обоснованием положений и сроков принятия необходимых нормативных правовых актов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Правовую основу муниципальной программы составляют: </w:t>
      </w:r>
    </w:p>
    <w:p w:rsidR="00CE224E" w:rsidRPr="00E83F92" w:rsidRDefault="00D56131" w:rsidP="00CE224E">
      <w:pPr>
        <w:ind w:firstLine="720"/>
        <w:jc w:val="both"/>
        <w:rPr>
          <w:sz w:val="28"/>
          <w:szCs w:val="28"/>
        </w:rPr>
      </w:pPr>
      <w:hyperlink r:id="rId7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="00CE224E" w:rsidRPr="00E83F92">
          <w:rPr>
            <w:sz w:val="28"/>
            <w:szCs w:val="28"/>
          </w:rPr>
          <w:t>Конституция</w:t>
        </w:r>
      </w:hyperlink>
      <w:r w:rsidR="00CE224E" w:rsidRPr="00E83F92">
        <w:rPr>
          <w:sz w:val="28"/>
          <w:szCs w:val="28"/>
        </w:rPr>
        <w:t xml:space="preserve"> Российской Федерации; 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Федеральный </w:t>
      </w:r>
      <w:hyperlink r:id="rId8" w:tooltip="Федеральный закон от 29.12.2012 N 273-ФЗ (ред. от 07.03.2018) &quot;Об образовании в Российской Федерации&quot;{КонсультантПлюс}" w:history="1">
        <w:r w:rsidRPr="00E83F92">
          <w:rPr>
            <w:sz w:val="28"/>
            <w:szCs w:val="28"/>
          </w:rPr>
          <w:t>закон</w:t>
        </w:r>
      </w:hyperlink>
      <w:r w:rsidRPr="00E83F92">
        <w:rPr>
          <w:sz w:val="28"/>
          <w:szCs w:val="28"/>
        </w:rPr>
        <w:t xml:space="preserve"> от 29.12.2012 № 273-ФЗ «Об образовании в Российской Федерации»; 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Указ Президента Российской Федерации «О национальных целях и стратегических задачах развития Российской Федерации на период до 2024 года»; </w:t>
      </w:r>
    </w:p>
    <w:p w:rsidR="00CE224E" w:rsidRPr="00E83F92" w:rsidRDefault="00D56131" w:rsidP="00CE224E">
      <w:pPr>
        <w:ind w:firstLine="720"/>
        <w:jc w:val="both"/>
        <w:rPr>
          <w:sz w:val="28"/>
          <w:szCs w:val="28"/>
        </w:rPr>
      </w:pPr>
      <w:hyperlink r:id="rId9" w:tooltip="Закон Пермского края от 12.03.2014 N 308-ПК (ред. от 08.05.2018) &quot;Об образовании в Пермском крае&quot; (принят ЗС ПК 20.02.2014){КонсультантПлюс}" w:history="1">
        <w:r w:rsidR="00CE224E" w:rsidRPr="00E83F92">
          <w:rPr>
            <w:sz w:val="28"/>
            <w:szCs w:val="28"/>
          </w:rPr>
          <w:t>Закон</w:t>
        </w:r>
      </w:hyperlink>
      <w:r w:rsidR="00CE224E" w:rsidRPr="00E83F92">
        <w:rPr>
          <w:sz w:val="28"/>
          <w:szCs w:val="28"/>
        </w:rPr>
        <w:t xml:space="preserve"> Пермского края от 12.03.2014 № 308-ПК «Об образовании в Пермском крае».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К основным мерам правового регулирования в сфере образования относится принятие новых и приведение в соответствие с федеральным и региональным законодательствами существующих нормативных актов. 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На момент разработки проекта муниципальной программы принятие новых нормативно-правовых актов не планируется.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  <w:lang w:val="en-US"/>
        </w:rPr>
        <w:t>III</w:t>
      </w:r>
      <w:r w:rsidRPr="00E83F92">
        <w:rPr>
          <w:b/>
          <w:sz w:val="28"/>
          <w:szCs w:val="28"/>
        </w:rPr>
        <w:t xml:space="preserve">. Перечень целевых показателей, показателей подпрограмм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и показателей основных мероприятий муниципальной программы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 xml:space="preserve">Перечень показателей, показателей подпрограмм и показателей основных мероприятий муниципальной программы приведен в приложении 5 к настоящей муниципальной программе. 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  <w:lang w:val="en-US"/>
        </w:rPr>
        <w:t>IV</w:t>
      </w:r>
      <w:r w:rsidRPr="00E83F92">
        <w:rPr>
          <w:b/>
          <w:sz w:val="28"/>
          <w:szCs w:val="28"/>
        </w:rPr>
        <w:t>. Финансовое обеспечение реализации муниципальной программы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</w:p>
    <w:p w:rsidR="00CE224E" w:rsidRPr="00E83F92" w:rsidRDefault="00CE224E" w:rsidP="00CE224E">
      <w:pPr>
        <w:ind w:firstLine="708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Финансовое обеспечение реализации муниципальной программы в разрезе источников финансового обеспечения с расшифровкой по подпрограммам, основным мероприятиям, мероприятиям, исполнителям, а также по годам реализации муниципальной программы. Дополнительная информация изложена в приложении 6 к настоящей муниципальной программе.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  <w:lang w:val="en-US"/>
        </w:rPr>
        <w:t>V</w:t>
      </w:r>
      <w:r w:rsidRPr="00E83F92">
        <w:rPr>
          <w:b/>
          <w:sz w:val="28"/>
          <w:szCs w:val="28"/>
        </w:rPr>
        <w:t xml:space="preserve">. Меры муниципального регулирования и управления рисками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с целью минимизации их влияния на достижение целей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муниципальной программы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  <w:r w:rsidRPr="00E83F92">
        <w:rPr>
          <w:sz w:val="28"/>
          <w:szCs w:val="28"/>
        </w:rPr>
        <w:t>При реализации муниципальной программы осуществляются меры, направленные на предотвращение негативного воздействия рисков и повышение уровня гарантированности достижения предусмотренных в ней конечных результатов.</w:t>
      </w:r>
    </w:p>
    <w:p w:rsidR="00CE224E" w:rsidRPr="00E83F92" w:rsidRDefault="00CE224E" w:rsidP="00CE224E">
      <w:pPr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3"/>
        <w:gridCol w:w="6039"/>
      </w:tblGrid>
      <w:tr w:rsidR="00CE224E" w:rsidRPr="00E83F92" w:rsidTr="00D56131">
        <w:tc>
          <w:tcPr>
            <w:tcW w:w="2002" w:type="pct"/>
          </w:tcPr>
          <w:p w:rsidR="00CE224E" w:rsidRPr="00E83F92" w:rsidRDefault="00CE224E" w:rsidP="00D56131">
            <w:pPr>
              <w:jc w:val="center"/>
              <w:rPr>
                <w:b/>
              </w:rPr>
            </w:pPr>
            <w:r w:rsidRPr="00E83F92">
              <w:rPr>
                <w:b/>
              </w:rPr>
              <w:t>Риски программы</w:t>
            </w:r>
          </w:p>
        </w:tc>
        <w:tc>
          <w:tcPr>
            <w:tcW w:w="2998" w:type="pct"/>
          </w:tcPr>
          <w:p w:rsidR="00CE224E" w:rsidRPr="00E83F92" w:rsidRDefault="00CE224E" w:rsidP="00D56131">
            <w:pPr>
              <w:jc w:val="center"/>
              <w:rPr>
                <w:b/>
              </w:rPr>
            </w:pPr>
            <w:r w:rsidRPr="00E83F92">
              <w:rPr>
                <w:b/>
              </w:rPr>
              <w:t>Мероприятия по управлению рисками</w:t>
            </w:r>
          </w:p>
        </w:tc>
      </w:tr>
      <w:tr w:rsidR="00CE224E" w:rsidRPr="00E83F92" w:rsidTr="00D56131">
        <w:trPr>
          <w:trHeight w:val="274"/>
        </w:trPr>
        <w:tc>
          <w:tcPr>
            <w:tcW w:w="2002" w:type="pct"/>
          </w:tcPr>
          <w:p w:rsidR="00CE224E" w:rsidRPr="00E83F92" w:rsidRDefault="00CE224E" w:rsidP="00D56131">
            <w:pPr>
              <w:jc w:val="both"/>
            </w:pPr>
            <w:r w:rsidRPr="00E83F92">
              <w:t>Организационные, информационные и управленческие риски</w:t>
            </w:r>
          </w:p>
        </w:tc>
        <w:tc>
          <w:tcPr>
            <w:tcW w:w="2998" w:type="pct"/>
          </w:tcPr>
          <w:p w:rsidR="00CE224E" w:rsidRPr="00E83F92" w:rsidRDefault="00CE224E" w:rsidP="00D56131">
            <w:pPr>
              <w:jc w:val="both"/>
            </w:pPr>
            <w:r w:rsidRPr="00E83F92">
              <w:t>Перспективное и текущее качественное планирование реализации программы, обеспечение мониторинга ее реализации и оперативного внесения необходимых изменений</w:t>
            </w:r>
          </w:p>
        </w:tc>
      </w:tr>
      <w:tr w:rsidR="00CE224E" w:rsidRPr="00E83F92" w:rsidTr="00D56131">
        <w:tc>
          <w:tcPr>
            <w:tcW w:w="2002" w:type="pct"/>
          </w:tcPr>
          <w:p w:rsidR="00CE224E" w:rsidRPr="00E83F92" w:rsidRDefault="00CE224E" w:rsidP="00D56131">
            <w:pPr>
              <w:jc w:val="both"/>
            </w:pPr>
            <w:r w:rsidRPr="00E83F92">
              <w:t>Изменение приоритетов развития отрасли</w:t>
            </w:r>
          </w:p>
        </w:tc>
        <w:tc>
          <w:tcPr>
            <w:tcW w:w="2998" w:type="pct"/>
          </w:tcPr>
          <w:p w:rsidR="00CE224E" w:rsidRPr="00E83F92" w:rsidRDefault="00CE224E" w:rsidP="00D56131">
            <w:pPr>
              <w:jc w:val="both"/>
            </w:pPr>
            <w:r w:rsidRPr="00E83F92">
              <w:t>Регулярное соотнесение трендов образовательной политики страны, региона, муниципального образования, образовательных организаций</w:t>
            </w:r>
          </w:p>
        </w:tc>
      </w:tr>
      <w:tr w:rsidR="00CE224E" w:rsidRPr="00E83F92" w:rsidTr="00D56131">
        <w:trPr>
          <w:trHeight w:val="1104"/>
        </w:trPr>
        <w:tc>
          <w:tcPr>
            <w:tcW w:w="2002" w:type="pct"/>
          </w:tcPr>
          <w:p w:rsidR="00CE224E" w:rsidRPr="00E83F92" w:rsidRDefault="00CE224E" w:rsidP="00D56131">
            <w:pPr>
              <w:jc w:val="both"/>
            </w:pPr>
            <w:r w:rsidRPr="00E83F92">
              <w:t>Недостаточность нормативно-правовой базы, обеспечивающей</w:t>
            </w:r>
          </w:p>
          <w:p w:rsidR="00CE224E" w:rsidRPr="00E83F92" w:rsidRDefault="00CE224E" w:rsidP="00D56131">
            <w:pPr>
              <w:jc w:val="both"/>
            </w:pPr>
            <w:r w:rsidRPr="00E83F92">
              <w:t>развитие инновационных моделей в системе образования</w:t>
            </w:r>
          </w:p>
        </w:tc>
        <w:tc>
          <w:tcPr>
            <w:tcW w:w="2998" w:type="pct"/>
          </w:tcPr>
          <w:p w:rsidR="00CE224E" w:rsidRPr="00E83F92" w:rsidRDefault="00CE224E" w:rsidP="00D56131">
            <w:pPr>
              <w:jc w:val="both"/>
            </w:pPr>
            <w:r w:rsidRPr="00E83F92">
              <w:t>Опережающая разработка нормативной базы развития системы образования</w:t>
            </w:r>
          </w:p>
        </w:tc>
      </w:tr>
      <w:tr w:rsidR="00CE224E" w:rsidRPr="00E83F92" w:rsidTr="00D56131">
        <w:tc>
          <w:tcPr>
            <w:tcW w:w="2002" w:type="pct"/>
          </w:tcPr>
          <w:p w:rsidR="00CE224E" w:rsidRPr="00E83F92" w:rsidRDefault="00CE224E" w:rsidP="00D56131">
            <w:r w:rsidRPr="00E83F92">
              <w:t xml:space="preserve">Недостаточность финансирования </w:t>
            </w:r>
          </w:p>
        </w:tc>
        <w:tc>
          <w:tcPr>
            <w:tcW w:w="2998" w:type="pct"/>
          </w:tcPr>
          <w:p w:rsidR="00CE224E" w:rsidRPr="00E83F92" w:rsidRDefault="00CE224E" w:rsidP="00D56131">
            <w:pPr>
              <w:jc w:val="both"/>
            </w:pPr>
            <w:r w:rsidRPr="00E83F92">
              <w:t>Оптимальное использование всех возможных источников финансирования. Своевременное заключение договоров (соглашений) о реализации мероприятий, направленных на достижение целей программы</w:t>
            </w:r>
          </w:p>
        </w:tc>
      </w:tr>
      <w:tr w:rsidR="00CE224E" w:rsidRPr="00E83F92" w:rsidTr="00D56131">
        <w:tc>
          <w:tcPr>
            <w:tcW w:w="2002" w:type="pct"/>
          </w:tcPr>
          <w:p w:rsidR="00CE224E" w:rsidRPr="00E83F92" w:rsidRDefault="00CE224E" w:rsidP="00D56131">
            <w:pPr>
              <w:jc w:val="both"/>
            </w:pPr>
            <w:r w:rsidRPr="00E83F92">
              <w:t>Социальные риски: сопротивление общественности осуществляемым изменениям, связанным с недостаточным освещением в средствах массовой информации целей, задач и планируемых в рамках муниципальной программы результатов</w:t>
            </w:r>
          </w:p>
        </w:tc>
        <w:tc>
          <w:tcPr>
            <w:tcW w:w="2998" w:type="pct"/>
          </w:tcPr>
          <w:p w:rsidR="00CE224E" w:rsidRPr="00E83F92" w:rsidRDefault="00CE224E" w:rsidP="00D56131">
            <w:pPr>
              <w:jc w:val="both"/>
            </w:pPr>
            <w:r w:rsidRPr="00E83F92">
              <w:t>Обеспечение широкого привлечения общественности к обсуждению целей, задач и механизмов развития образования, а также публичного освещения хода и результатов реализации муниципальной программы. Демонстрация достижений реализации муниципальной программы</w:t>
            </w:r>
          </w:p>
        </w:tc>
      </w:tr>
    </w:tbl>
    <w:p w:rsidR="00CE224E" w:rsidRPr="00E83F92" w:rsidRDefault="00CE224E" w:rsidP="00CE224E">
      <w:pPr>
        <w:pStyle w:val="af0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CE224E" w:rsidRPr="0094406A" w:rsidRDefault="00CE224E" w:rsidP="00CE224E">
      <w:pPr>
        <w:ind w:firstLine="720"/>
        <w:jc w:val="center"/>
        <w:rPr>
          <w:b/>
          <w:sz w:val="28"/>
          <w:szCs w:val="28"/>
        </w:rPr>
      </w:pPr>
      <w:r w:rsidRPr="0094406A">
        <w:rPr>
          <w:b/>
          <w:sz w:val="28"/>
          <w:szCs w:val="28"/>
          <w:lang w:val="en-US"/>
        </w:rPr>
        <w:t>VI</w:t>
      </w:r>
      <w:r w:rsidRPr="0094406A">
        <w:rPr>
          <w:b/>
          <w:sz w:val="28"/>
          <w:szCs w:val="28"/>
        </w:rPr>
        <w:t>. Методика оценки эффективности реализации муниципальной программы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 xml:space="preserve">Эффективность реализации муниципальной программы оценивается исходя из степени достижения прогнозных значений целевых показателей, показателей подпрограмм и показателей непосредственного результата основных мероприятий программ, уровня освоения средств, направленных на реализацию муниципальной программы. 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Расчет эффективности реализации муниципальной программы за отчетный период осуществляется в несколько этапов: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Степень достижения прогнозируемого значения определенного показателя муниципальной программы (П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) устанавливается на основе соотношения фактических данных с прогнозируемыми и определяется по формуле:</w:t>
      </w:r>
    </w:p>
    <w:p w:rsidR="00CE224E" w:rsidRPr="006974C8" w:rsidRDefault="00CE224E" w:rsidP="00CE224E">
      <w:pPr>
        <w:ind w:firstLine="720"/>
        <w:jc w:val="center"/>
        <w:rPr>
          <w:sz w:val="28"/>
          <w:szCs w:val="28"/>
        </w:rPr>
      </w:pPr>
      <w:r w:rsidRPr="006974C8"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Пф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Пп</m:t>
            </m:r>
          </m:den>
        </m:f>
      </m:oMath>
      <w:r w:rsidRPr="006974C8">
        <w:rPr>
          <w:sz w:val="28"/>
          <w:szCs w:val="28"/>
        </w:rPr>
        <w:t xml:space="preserve"> ×100, где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Ф</w:t>
      </w:r>
      <w:r w:rsidRPr="006974C8">
        <w:rPr>
          <w:sz w:val="28"/>
          <w:szCs w:val="28"/>
        </w:rPr>
        <w:t xml:space="preserve"> – фактическое значение показателя муниципальной программы за отчетный год;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П</w:t>
      </w:r>
      <w:r w:rsidRPr="006974C8">
        <w:rPr>
          <w:sz w:val="28"/>
          <w:szCs w:val="28"/>
        </w:rPr>
        <w:t xml:space="preserve"> – прогнозируемое значение показателя муниципальной программы на отчетный год по состоянию на конец отчетного года.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lastRenderedPageBreak/>
        <w:t>В случае если показатель Программы является регрессирующим (прогнозируемые значения предполагают постепенное уменьшение), то расчет степени достижения прогнозируемого значения показателя Программы (П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) производится наоборот – путем соотношения прогнозных величин с фактическими.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Полученное в процентах значение 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переводится по шкале оценки от 0 до 1, при этом в случаях, когда значение 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больше 100 %, значение принимается равным 1.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Производится интерпретация полученных значений, степень достижения прогнозируемого значения показателя муниципальной программы является: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наивысшей, если 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= 1;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высокой, если 0,95 &lt;= 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1;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средней, если 0,8 &lt;</w:t>
      </w:r>
      <w:r>
        <w:rPr>
          <w:sz w:val="28"/>
          <w:szCs w:val="28"/>
        </w:rPr>
        <w:t>=</w:t>
      </w:r>
      <w:r w:rsidRPr="006974C8"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0,95;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низкой, если П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0,8.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Интегральная оценка степени достижения прогнозируемых значений показателей муниципальной программы (С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>) определяется по формуле: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6974C8" w:rsidRDefault="00CE224E" w:rsidP="00CE224E">
      <w:pPr>
        <w:ind w:firstLine="720"/>
        <w:jc w:val="center"/>
        <w:rPr>
          <w:sz w:val="28"/>
          <w:szCs w:val="28"/>
        </w:rPr>
      </w:pPr>
      <w:r w:rsidRPr="006974C8"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 w:cs="Cambria Math"/>
                <w:i/>
                <w:sz w:val="36"/>
                <w:szCs w:val="36"/>
                <w:vertAlign w:val="subscript"/>
              </w:rPr>
            </m:ctrlPr>
          </m:fPr>
          <m:num>
            <m:nary>
              <m:naryPr>
                <m:chr m:val="∑"/>
                <m:limLoc m:val="subSup"/>
                <m:ctrlPr>
                  <w:rPr>
                    <w:rFonts w:ascii="Cambria Math" w:hAnsi="Cambria Math" w:cs="Cambria Math"/>
                    <w:i/>
                    <w:sz w:val="36"/>
                    <w:szCs w:val="36"/>
                    <w:vertAlign w:val="subscript"/>
                  </w:rPr>
                </m:ctrlPr>
              </m:naryPr>
              <m:sub>
                <m:r>
                  <w:rPr>
                    <w:rFonts w:ascii="Cambria Math" w:hAnsi="Cambria Math" w:cs="Cambria Math"/>
                    <w:sz w:val="36"/>
                    <w:szCs w:val="36"/>
                    <w:vertAlign w:val="subscript"/>
                  </w:rPr>
                  <m:t>i=1</m:t>
                </m:r>
              </m:sub>
              <m:sup>
                <m:r>
                  <w:rPr>
                    <w:rFonts w:ascii="Cambria Math" w:hAnsi="Cambria Math" w:cs="Cambria Math"/>
                    <w:sz w:val="36"/>
                    <w:szCs w:val="36"/>
                    <w:vertAlign w:val="subscript"/>
                  </w:rPr>
                  <m:t>N</m:t>
                </m:r>
              </m:sup>
              <m:e>
                <m:r>
                  <w:rPr>
                    <w:rFonts w:ascii="Cambria Math" w:hAnsi="Cambria Math" w:cs="Cambria Math"/>
                    <w:sz w:val="36"/>
                    <w:szCs w:val="36"/>
                    <w:vertAlign w:val="subscript"/>
                  </w:rPr>
                  <m:t>Пмпi</m:t>
                </m:r>
              </m:e>
            </m:nary>
          </m:num>
          <m:den>
            <m:r>
              <w:rPr>
                <w:rFonts w:ascii="Cambria Math" w:hAnsi="Cambria Math" w:cs="Cambria Math"/>
                <w:sz w:val="36"/>
                <w:szCs w:val="36"/>
                <w:vertAlign w:val="subscript"/>
              </w:rPr>
              <m:t>n</m:t>
            </m:r>
          </m:den>
        </m:f>
      </m:oMath>
      <w:r>
        <w:rPr>
          <w:sz w:val="28"/>
          <w:szCs w:val="28"/>
        </w:rPr>
        <w:t>,</w:t>
      </w:r>
      <w:r w:rsidRPr="006974C8">
        <w:rPr>
          <w:sz w:val="28"/>
          <w:szCs w:val="28"/>
        </w:rPr>
        <w:t xml:space="preserve">  где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</w:t>
      </w:r>
      <w:r>
        <w:rPr>
          <w:sz w:val="28"/>
          <w:szCs w:val="28"/>
          <w:vertAlign w:val="subscript"/>
        </w:rPr>
        <w:t>МП</w:t>
      </w:r>
      <w:r w:rsidRPr="003B4FDE">
        <w:rPr>
          <w:i/>
          <w:sz w:val="28"/>
          <w:szCs w:val="28"/>
          <w:vertAlign w:val="subscript"/>
          <w:lang w:val="en-US"/>
        </w:rPr>
        <w:t>i</w:t>
      </w:r>
      <w:r w:rsidRPr="006974C8">
        <w:rPr>
          <w:sz w:val="28"/>
          <w:szCs w:val="28"/>
        </w:rPr>
        <w:t>– степень достижения прогнозируемого значения определенного показателя муниципальной программы (берется значение от 0 до 1);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n – количество показателей муниципальной программы.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Производится интерпретация полученных значений, степень достижения прогнозируемых значений показателей муниципальной программы является: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наивысшей, если 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 xml:space="preserve"> = 1;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высокой, если 0,95 &lt;= 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>&lt; 1;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средней, если 0,8 &lt;= 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>&lt; 0,95;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низкой, если 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>&lt; 0,8.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При оценке степени достижения прогнозных значений показателей муниципальной программы учитываются следующие факторы: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исключаются из расчета показатели, достижение прогнозных значений которых оказалось невозможным вследствие непреодолимой силы (чрезвычайных и непредотвратимых при</w:t>
      </w:r>
      <w:r>
        <w:rPr>
          <w:sz w:val="28"/>
          <w:szCs w:val="28"/>
        </w:rPr>
        <w:t xml:space="preserve"> данных условиях обстоятельств)</w:t>
      </w:r>
      <w:r w:rsidRPr="006974C8">
        <w:rPr>
          <w:sz w:val="28"/>
          <w:szCs w:val="28"/>
        </w:rPr>
        <w:t>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Определение степени освоения средств, направленных на реализацию Программы: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Степень освоения средств, направленных на реализацию муниципальной программы (Ф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), рассчитывается как соотношение фактически произведенных в отчетном финансовом году расходов на реализацию программы к их плановым значениям и определяется по формуле: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6974C8" w:rsidRDefault="00CE224E" w:rsidP="00CE224E">
      <w:pPr>
        <w:ind w:firstLine="720"/>
        <w:jc w:val="center"/>
        <w:rPr>
          <w:sz w:val="28"/>
          <w:szCs w:val="28"/>
        </w:rPr>
      </w:pPr>
      <w:r w:rsidRPr="006974C8"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Фф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Фп</m:t>
            </m:r>
          </m:den>
        </m:f>
      </m:oMath>
      <w:r w:rsidRPr="006974C8">
        <w:rPr>
          <w:sz w:val="28"/>
          <w:szCs w:val="28"/>
        </w:rPr>
        <w:t>×100, где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>Ф</w:t>
      </w:r>
      <w:r w:rsidRPr="006974C8">
        <w:rPr>
          <w:sz w:val="28"/>
          <w:szCs w:val="28"/>
        </w:rPr>
        <w:t xml:space="preserve"> – фактические кассовые расходы на реализацию Программы за отчетный финансовый год;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lastRenderedPageBreak/>
        <w:t>Ф</w:t>
      </w:r>
      <w:r>
        <w:rPr>
          <w:sz w:val="28"/>
          <w:szCs w:val="28"/>
          <w:vertAlign w:val="subscript"/>
        </w:rPr>
        <w:t>П</w:t>
      </w:r>
      <w:r w:rsidRPr="006974C8">
        <w:rPr>
          <w:sz w:val="28"/>
          <w:szCs w:val="28"/>
        </w:rPr>
        <w:t xml:space="preserve"> – плановый объем расходов, предусмотренный на реализацию муниципальной программы по состоянию на конец отчетного финансового года.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Полученное в процентах значение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переводится по шкале оценки от 0 до 1, при этом в случаях, когда значение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больше 100 %, значение принимается равным 1.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Производится интерпретация полученных значений, степень освоения средств, направленных на реализацию муниципальной программы, является: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наивысшей, если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= 1;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высокой, если 0,95 &lt;=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1;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средней, если 0,8 &lt;=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0,95;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низкой, если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0,8.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Комплексная оценка эффективности реализации муниципальной программы.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Комплексная оценка эффективности реализации Программы (</w:t>
      </w: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) (далее – показатель комплексной оценки эффективности реализации Программы) определяется по формуле: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6974C8" w:rsidRDefault="00CE224E" w:rsidP="00CE224E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= 60 % x 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 xml:space="preserve"> + 40 % x 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, где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С</w:t>
      </w:r>
      <w:r>
        <w:rPr>
          <w:sz w:val="28"/>
          <w:szCs w:val="28"/>
          <w:vertAlign w:val="subscript"/>
        </w:rPr>
        <w:t>Д</w:t>
      </w:r>
      <w:r w:rsidRPr="006974C8">
        <w:rPr>
          <w:sz w:val="28"/>
          <w:szCs w:val="28"/>
        </w:rPr>
        <w:t xml:space="preserve"> – интегральная оценка степени достижения прогнозируемых значений показателей муниципальной программы (от 0 до 1);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Ф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– степень освоения средств, направленных на реализацию муниципальной программы (от 0 до 1).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>Производится интерпретация полученных значений показателя комплексной оценки эффективности реализации муниципальной программы, эффективность реализации Программы является: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 xml:space="preserve">наивысшей, если </w:t>
      </w: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 xml:space="preserve"> = 1;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 xml:space="preserve">высокой, если 0,95 &lt;= </w:t>
      </w: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1;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 xml:space="preserve">средней, если 0,8 &lt;= </w:t>
      </w: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0,95;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 xml:space="preserve">низкой, если </w:t>
      </w:r>
      <w:r>
        <w:rPr>
          <w:sz w:val="28"/>
          <w:szCs w:val="28"/>
        </w:rPr>
        <w:t>Э</w:t>
      </w:r>
      <w:r>
        <w:rPr>
          <w:sz w:val="28"/>
          <w:szCs w:val="28"/>
          <w:vertAlign w:val="subscript"/>
        </w:rPr>
        <w:t>МП</w:t>
      </w:r>
      <w:r w:rsidRPr="006974C8">
        <w:rPr>
          <w:sz w:val="28"/>
          <w:szCs w:val="28"/>
        </w:rPr>
        <w:t>&lt; 0,8.</w:t>
      </w:r>
    </w:p>
    <w:p w:rsidR="00CE224E" w:rsidRPr="006974C8" w:rsidRDefault="00CE224E" w:rsidP="00CE224E">
      <w:pPr>
        <w:ind w:firstLine="720"/>
        <w:jc w:val="both"/>
        <w:rPr>
          <w:sz w:val="28"/>
          <w:szCs w:val="28"/>
        </w:rPr>
      </w:pPr>
      <w:r w:rsidRPr="006974C8">
        <w:rPr>
          <w:sz w:val="28"/>
          <w:szCs w:val="28"/>
        </w:rPr>
        <w:t xml:space="preserve">Вывод об эффективности (неэффективности) реализации муниципальной программы. </w:t>
      </w:r>
    </w:p>
    <w:p w:rsidR="00CE224E" w:rsidRPr="00E83F92" w:rsidRDefault="00CE224E" w:rsidP="00CE224E">
      <w:pPr>
        <w:ind w:firstLine="720"/>
        <w:rPr>
          <w:sz w:val="28"/>
          <w:szCs w:val="28"/>
        </w:rPr>
        <w:sectPr w:rsidR="00CE224E" w:rsidRPr="00E83F92" w:rsidSect="008D2624">
          <w:headerReference w:type="even" r:id="rId10"/>
          <w:headerReference w:type="default" r:id="rId11"/>
          <w:footerReference w:type="first" r:id="rId12"/>
          <w:pgSz w:w="11907" w:h="16840" w:code="9"/>
          <w:pgMar w:top="1134" w:right="567" w:bottom="1134" w:left="1418" w:header="567" w:footer="567" w:gutter="0"/>
          <w:cols w:space="720"/>
          <w:noEndnote/>
          <w:titlePg/>
          <w:docGrid w:linePitch="326"/>
        </w:sectPr>
      </w:pPr>
      <w:r w:rsidRPr="006974C8">
        <w:rPr>
          <w:sz w:val="28"/>
          <w:szCs w:val="28"/>
        </w:rPr>
        <w:t>Настоящая методика подразумевает необходимость проведения оценки эффективности Программы в течение срока ее реализации не реже одного раза в год.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lastRenderedPageBreak/>
        <w:t>Приложение 1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>к муниципальной программе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 xml:space="preserve">«Образование Кунгурского муниципального округа 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>Пермского края»</w:t>
      </w:r>
    </w:p>
    <w:p w:rsidR="00CE224E" w:rsidRPr="00E83F92" w:rsidRDefault="00CE224E" w:rsidP="00CE224E">
      <w:pPr>
        <w:rPr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ПАСПОРТ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подпрограммы 1</w:t>
      </w:r>
    </w:p>
    <w:p w:rsidR="00CE224E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«Общее, дополнительное образование и воспитание»</w:t>
      </w:r>
    </w:p>
    <w:p w:rsidR="00CE224E" w:rsidRDefault="00CE224E" w:rsidP="00CE224E">
      <w:pPr>
        <w:jc w:val="center"/>
        <w:rPr>
          <w:b/>
          <w:sz w:val="28"/>
          <w:szCs w:val="28"/>
        </w:rPr>
      </w:pPr>
    </w:p>
    <w:tbl>
      <w:tblPr>
        <w:tblW w:w="52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4"/>
        <w:gridCol w:w="426"/>
        <w:gridCol w:w="969"/>
        <w:gridCol w:w="731"/>
        <w:gridCol w:w="427"/>
        <w:gridCol w:w="397"/>
        <w:gridCol w:w="169"/>
        <w:gridCol w:w="477"/>
        <w:gridCol w:w="256"/>
        <w:gridCol w:w="488"/>
        <w:gridCol w:w="393"/>
        <w:gridCol w:w="264"/>
        <w:gridCol w:w="674"/>
        <w:gridCol w:w="876"/>
        <w:gridCol w:w="826"/>
        <w:gridCol w:w="710"/>
        <w:gridCol w:w="883"/>
      </w:tblGrid>
      <w:tr w:rsidR="00CE224E" w:rsidRPr="00E83F92" w:rsidTr="00D56131">
        <w:trPr>
          <w:jc w:val="center"/>
        </w:trPr>
        <w:tc>
          <w:tcPr>
            <w:tcW w:w="755" w:type="pct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Ответственный исполнитель подпрограммы </w:t>
            </w:r>
          </w:p>
        </w:tc>
        <w:tc>
          <w:tcPr>
            <w:tcW w:w="4245" w:type="pct"/>
            <w:gridSpan w:val="16"/>
          </w:tcPr>
          <w:p w:rsidR="00CE224E" w:rsidRPr="00E83F92" w:rsidRDefault="00CE224E" w:rsidP="00D56131">
            <w:pPr>
              <w:jc w:val="both"/>
            </w:pPr>
            <w:r w:rsidRPr="00E83F92">
              <w:t>Управление образования администрации Кунгурского муниципального округа Пермского края (далее-Управление образования)</w:t>
            </w:r>
          </w:p>
        </w:tc>
      </w:tr>
      <w:tr w:rsidR="00CE224E" w:rsidRPr="00E83F92" w:rsidTr="00D56131">
        <w:trPr>
          <w:jc w:val="center"/>
        </w:trPr>
        <w:tc>
          <w:tcPr>
            <w:tcW w:w="755" w:type="pct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Участники подпрограммы </w:t>
            </w:r>
          </w:p>
        </w:tc>
        <w:tc>
          <w:tcPr>
            <w:tcW w:w="4245" w:type="pct"/>
            <w:gridSpan w:val="16"/>
          </w:tcPr>
          <w:p w:rsidR="00CE224E" w:rsidRPr="00E83F92" w:rsidRDefault="00CE224E" w:rsidP="00D56131">
            <w:pPr>
              <w:jc w:val="both"/>
            </w:pPr>
            <w:r w:rsidRPr="00E83F92">
              <w:t>Управление образования, муниципальные образовательные организации, профессиональные образовательные организации, расположенные на территории Кунгурского муниципального округа Пермского края.</w:t>
            </w:r>
          </w:p>
        </w:tc>
      </w:tr>
      <w:tr w:rsidR="00CE224E" w:rsidRPr="00E83F92" w:rsidTr="00D56131">
        <w:trPr>
          <w:jc w:val="center"/>
        </w:trPr>
        <w:tc>
          <w:tcPr>
            <w:tcW w:w="755" w:type="pct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Задачи подпрограммы </w:t>
            </w:r>
          </w:p>
        </w:tc>
        <w:tc>
          <w:tcPr>
            <w:tcW w:w="4245" w:type="pct"/>
            <w:gridSpan w:val="16"/>
          </w:tcPr>
          <w:p w:rsidR="00CE224E" w:rsidRPr="00E83F92" w:rsidRDefault="00CE224E" w:rsidP="00D56131">
            <w:pPr>
              <w:jc w:val="both"/>
            </w:pPr>
            <w:r w:rsidRPr="00E83F92">
              <w:t>-создание условий для современного доступного и качественного образования, позитивной социализации детей;</w:t>
            </w:r>
          </w:p>
          <w:p w:rsidR="00CE224E" w:rsidRPr="00E83F92" w:rsidRDefault="00CE224E" w:rsidP="00D56131">
            <w:pPr>
              <w:jc w:val="both"/>
            </w:pPr>
            <w:r w:rsidRPr="00E83F92">
              <w:t>-создание условий для модернизации и устойчивого развития сферы дополнительного образования, обеспечивающих увеличение масштаба деятельности, качества услуг и разнообразия ресурсов для социальной адаптации, разностороннего личностного развития и самореализации подрастающего поколения, формирования у него ценностей и компетенций для профессионального и жизненного самоопределения;</w:t>
            </w:r>
          </w:p>
          <w:p w:rsidR="00CE224E" w:rsidRPr="00E83F92" w:rsidRDefault="00CE224E" w:rsidP="00D56131">
            <w:pPr>
              <w:jc w:val="both"/>
            </w:pPr>
            <w:r w:rsidRPr="00E83F92">
              <w:t>- создание условий для сохранения духовно-нравственного здоровья детей, совершенствования системы гражданско-патриотического воспитания обучающихся, формирования социально активной личности гражданина и патриота, обладающей нравственным иммунитетом, чувством национальной гордости, гражданского достоинства, любви к Отечеству, своему народу и готовностью к защите Родины, выполнению конституционных обязанностей гражданина;</w:t>
            </w:r>
          </w:p>
          <w:p w:rsidR="00CE224E" w:rsidRPr="00E83F92" w:rsidRDefault="00CE224E" w:rsidP="00D56131">
            <w:pPr>
              <w:jc w:val="both"/>
            </w:pPr>
            <w:r w:rsidRPr="00E83F92">
              <w:t>- формирование стратегического преимущества системы образования путем удовлетворения потребностей отрасли в компетентных, высокомотивированных специалистах.</w:t>
            </w:r>
          </w:p>
        </w:tc>
      </w:tr>
      <w:tr w:rsidR="00CE224E" w:rsidRPr="00E83F92" w:rsidTr="00D56131">
        <w:trPr>
          <w:jc w:val="center"/>
        </w:trPr>
        <w:tc>
          <w:tcPr>
            <w:tcW w:w="755" w:type="pct"/>
          </w:tcPr>
          <w:p w:rsidR="00CE224E" w:rsidRPr="00E83F92" w:rsidRDefault="00CE224E" w:rsidP="00D56131">
            <w:pPr>
              <w:ind w:left="-57" w:right="-57"/>
            </w:pPr>
            <w:r w:rsidRPr="00E83F92">
              <w:t>Сроки реализации подпрограммы</w:t>
            </w:r>
          </w:p>
        </w:tc>
        <w:tc>
          <w:tcPr>
            <w:tcW w:w="4245" w:type="pct"/>
            <w:gridSpan w:val="16"/>
          </w:tcPr>
          <w:p w:rsidR="00CE224E" w:rsidRPr="00E83F92" w:rsidRDefault="00CE224E" w:rsidP="00D56131">
            <w:r w:rsidRPr="00E83F92">
              <w:t>2022-202</w:t>
            </w:r>
            <w:r>
              <w:t>8</w:t>
            </w:r>
            <w:r w:rsidRPr="00E83F92">
              <w:t xml:space="preserve"> годы</w:t>
            </w:r>
          </w:p>
        </w:tc>
      </w:tr>
      <w:tr w:rsidR="00CE224E" w:rsidRPr="00E83F92" w:rsidTr="00D56131">
        <w:trPr>
          <w:jc w:val="center"/>
        </w:trPr>
        <w:tc>
          <w:tcPr>
            <w:tcW w:w="755" w:type="pct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Ожидаемые результаты реализации подпрограммы </w:t>
            </w:r>
          </w:p>
        </w:tc>
        <w:tc>
          <w:tcPr>
            <w:tcW w:w="4245" w:type="pct"/>
            <w:gridSpan w:val="16"/>
          </w:tcPr>
          <w:p w:rsidR="00CE224E" w:rsidRPr="000066E2" w:rsidRDefault="00CE224E" w:rsidP="00D56131">
            <w:pPr>
              <w:ind w:right="-57"/>
              <w:jc w:val="both"/>
            </w:pPr>
            <w:r w:rsidRPr="000066E2">
              <w:t>Увеличение доли детей в возрасте от 1 до 3 лет, получающих услугу дошкольного образования, в общей численности детей, заявившихся на получение услуги к 2028 году – до 99,9%;</w:t>
            </w:r>
          </w:p>
          <w:p w:rsidR="00CE224E" w:rsidRPr="000066E2" w:rsidRDefault="00CE224E" w:rsidP="00D56131">
            <w:pPr>
              <w:ind w:right="-57"/>
              <w:jc w:val="both"/>
            </w:pPr>
            <w:r w:rsidRPr="000066E2">
              <w:t>Увеличение доли детей в возрасте от 3 до 7 лет, получающих услугу дошкольного образования, в общей численности детей, заявившихся на получение услуги дошкольного образования к 2028 году - до 100%;</w:t>
            </w:r>
          </w:p>
          <w:p w:rsidR="00CE224E" w:rsidRPr="000066E2" w:rsidRDefault="00CE224E" w:rsidP="00D56131">
            <w:pPr>
              <w:ind w:right="-57"/>
              <w:jc w:val="both"/>
            </w:pPr>
            <w:r w:rsidRPr="000066E2">
              <w:t>Сохранение доли выпускников 11 классов, получивших аттестаты о среднем общем образовании к 2028 году – 99,6%;</w:t>
            </w:r>
          </w:p>
          <w:p w:rsidR="00CE224E" w:rsidRPr="000066E2" w:rsidRDefault="00CE224E" w:rsidP="00D56131">
            <w:pPr>
              <w:ind w:right="-57"/>
              <w:jc w:val="both"/>
            </w:pPr>
            <w:r w:rsidRPr="000066E2">
              <w:t>Увеличение доли детей в возрасте от 5 до 18 лет, охваченных дополнительным образованием, от общей численности детей данного возраста к 2028 году – до 80%;</w:t>
            </w:r>
          </w:p>
          <w:p w:rsidR="00CE224E" w:rsidRPr="00E83F92" w:rsidRDefault="00CE224E" w:rsidP="00D56131">
            <w:pPr>
              <w:ind w:right="-57"/>
              <w:jc w:val="both"/>
            </w:pPr>
            <w:r w:rsidRPr="000066E2">
              <w:t>Увеличение доли учителей в возрасте до 35 лет в общей численности учителей общеобразовательных организаций к 2028 году – до 22%.</w:t>
            </w:r>
          </w:p>
        </w:tc>
      </w:tr>
      <w:tr w:rsidR="00CE224E" w:rsidRPr="00E83F92" w:rsidTr="00D56131">
        <w:trPr>
          <w:jc w:val="center"/>
        </w:trPr>
        <w:tc>
          <w:tcPr>
            <w:tcW w:w="755" w:type="pct"/>
            <w:vMerge w:val="restart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Показатели </w:t>
            </w:r>
            <w:r w:rsidRPr="00E83F92">
              <w:lastRenderedPageBreak/>
              <w:t xml:space="preserve">подпрограммы </w:t>
            </w:r>
          </w:p>
        </w:tc>
        <w:tc>
          <w:tcPr>
            <w:tcW w:w="202" w:type="pct"/>
            <w:vMerge w:val="restar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lastRenderedPageBreak/>
              <w:t xml:space="preserve">№ </w:t>
            </w:r>
            <w:r w:rsidRPr="00E83F92">
              <w:rPr>
                <w:sz w:val="20"/>
              </w:rPr>
              <w:lastRenderedPageBreak/>
              <w:t>п/п</w:t>
            </w:r>
          </w:p>
        </w:tc>
        <w:tc>
          <w:tcPr>
            <w:tcW w:w="805" w:type="pct"/>
            <w:gridSpan w:val="2"/>
            <w:vMerge w:val="restart"/>
          </w:tcPr>
          <w:p w:rsidR="00CE224E" w:rsidRPr="00E83F92" w:rsidRDefault="00CE224E" w:rsidP="00D56131">
            <w:pPr>
              <w:ind w:left="-57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lastRenderedPageBreak/>
              <w:t xml:space="preserve">Наименование </w:t>
            </w:r>
            <w:r w:rsidRPr="00E83F92">
              <w:rPr>
                <w:sz w:val="20"/>
              </w:rPr>
              <w:lastRenderedPageBreak/>
              <w:t>показателя</w:t>
            </w:r>
          </w:p>
        </w:tc>
        <w:tc>
          <w:tcPr>
            <w:tcW w:w="202" w:type="pct"/>
            <w:vMerge w:val="restar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lastRenderedPageBreak/>
              <w:t xml:space="preserve">Ед. </w:t>
            </w:r>
            <w:r w:rsidRPr="00E83F92">
              <w:rPr>
                <w:sz w:val="20"/>
              </w:rPr>
              <w:lastRenderedPageBreak/>
              <w:t>изм.</w:t>
            </w:r>
          </w:p>
        </w:tc>
        <w:tc>
          <w:tcPr>
            <w:tcW w:w="3036" w:type="pct"/>
            <w:gridSpan w:val="12"/>
            <w:tcBorders>
              <w:bottom w:val="single" w:sz="4" w:space="0" w:color="auto"/>
            </w:tcBorders>
          </w:tcPr>
          <w:p w:rsidR="00CE224E" w:rsidRPr="00E83F92" w:rsidRDefault="00CE224E" w:rsidP="00D56131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lastRenderedPageBreak/>
              <w:t>Значение показателей</w:t>
            </w:r>
          </w:p>
        </w:tc>
      </w:tr>
      <w:tr w:rsidR="00CE224E" w:rsidRPr="00E83F92" w:rsidTr="00D56131">
        <w:trPr>
          <w:jc w:val="center"/>
        </w:trPr>
        <w:tc>
          <w:tcPr>
            <w:tcW w:w="755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2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05" w:type="pct"/>
            <w:gridSpan w:val="2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2" w:type="pct"/>
            <w:vMerge/>
            <w:tcBorders>
              <w:right w:val="single" w:sz="4" w:space="0" w:color="auto"/>
            </w:tcBorders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2020 (факт)</w:t>
            </w:r>
          </w:p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 (прогноз)</w:t>
            </w:r>
          </w:p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 2022 (прогноз)</w:t>
            </w:r>
          </w:p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</w:t>
            </w:r>
          </w:p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(прогноз)</w:t>
            </w:r>
          </w:p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 (прогноз)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 (прогноз)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(прогноз)</w:t>
            </w:r>
          </w:p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2027 </w:t>
            </w:r>
          </w:p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(прогноз)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24E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  <w:p w:rsidR="00CE224E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CE224E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(прогноз</w:t>
            </w:r>
          </w:p>
        </w:tc>
      </w:tr>
      <w:tr w:rsidR="00CE224E" w:rsidRPr="00E83F92" w:rsidTr="00D56131">
        <w:trPr>
          <w:jc w:val="center"/>
        </w:trPr>
        <w:tc>
          <w:tcPr>
            <w:tcW w:w="755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2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1.</w:t>
            </w:r>
          </w:p>
        </w:tc>
        <w:tc>
          <w:tcPr>
            <w:tcW w:w="805" w:type="pct"/>
            <w:gridSpan w:val="2"/>
          </w:tcPr>
          <w:p w:rsidR="00CE224E" w:rsidRPr="00E83F92" w:rsidRDefault="00CE224E" w:rsidP="00D56131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 xml:space="preserve">Доля детей в возрасте от 1 до 3 лет, получающих услугу дошкольного образования, в общей численности детей, заявившихся на получение услуги дошкольного образования </w:t>
            </w:r>
          </w:p>
        </w:tc>
        <w:tc>
          <w:tcPr>
            <w:tcW w:w="202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68" w:type="pct"/>
            <w:gridSpan w:val="2"/>
            <w:tcBorders>
              <w:top w:val="single" w:sz="4" w:space="0" w:color="auto"/>
            </w:tcBorders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</w:tcBorders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</w:tcBorders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99,5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</w:tcBorders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99,6</w:t>
            </w:r>
          </w:p>
        </w:tc>
        <w:tc>
          <w:tcPr>
            <w:tcW w:w="319" w:type="pct"/>
            <w:tcBorders>
              <w:top w:val="single" w:sz="4" w:space="0" w:color="auto"/>
            </w:tcBorders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99,7</w:t>
            </w:r>
          </w:p>
        </w:tc>
        <w:tc>
          <w:tcPr>
            <w:tcW w:w="415" w:type="pct"/>
            <w:tcBorders>
              <w:top w:val="single" w:sz="4" w:space="0" w:color="auto"/>
            </w:tcBorders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99,8</w:t>
            </w:r>
          </w:p>
        </w:tc>
        <w:tc>
          <w:tcPr>
            <w:tcW w:w="391" w:type="pct"/>
            <w:tcBorders>
              <w:top w:val="single" w:sz="4" w:space="0" w:color="auto"/>
            </w:tcBorders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99,9</w:t>
            </w:r>
          </w:p>
        </w:tc>
        <w:tc>
          <w:tcPr>
            <w:tcW w:w="336" w:type="pct"/>
            <w:tcBorders>
              <w:top w:val="single" w:sz="4" w:space="0" w:color="auto"/>
            </w:tcBorders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99,9</w:t>
            </w:r>
          </w:p>
        </w:tc>
        <w:tc>
          <w:tcPr>
            <w:tcW w:w="418" w:type="pct"/>
            <w:tcBorders>
              <w:top w:val="single" w:sz="4" w:space="0" w:color="auto"/>
            </w:tcBorders>
          </w:tcPr>
          <w:p w:rsidR="00CE224E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99,9</w:t>
            </w:r>
          </w:p>
        </w:tc>
      </w:tr>
      <w:tr w:rsidR="00CE224E" w:rsidRPr="00E83F92" w:rsidTr="00D56131">
        <w:trPr>
          <w:jc w:val="center"/>
        </w:trPr>
        <w:tc>
          <w:tcPr>
            <w:tcW w:w="755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2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2.</w:t>
            </w:r>
          </w:p>
        </w:tc>
        <w:tc>
          <w:tcPr>
            <w:tcW w:w="805" w:type="pct"/>
            <w:gridSpan w:val="2"/>
          </w:tcPr>
          <w:p w:rsidR="00CE224E" w:rsidRPr="00E83F92" w:rsidRDefault="00CE224E" w:rsidP="00D56131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 xml:space="preserve">Доля детей в возрасте от 3 до 7 лет, получающих услугу дошкольного образования, в общей численности детей, заявившихся на получение услуги дошкольного образования </w:t>
            </w:r>
          </w:p>
        </w:tc>
        <w:tc>
          <w:tcPr>
            <w:tcW w:w="202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68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26" w:type="pct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2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11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19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415" w:type="pct"/>
          </w:tcPr>
          <w:p w:rsidR="00CE224E" w:rsidRPr="00E83F92" w:rsidRDefault="00CE224E" w:rsidP="00D56131">
            <w:pPr>
              <w:ind w:right="-57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91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36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418" w:type="pct"/>
          </w:tcPr>
          <w:p w:rsidR="00CE224E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E224E" w:rsidRPr="00E83F92" w:rsidTr="00D56131">
        <w:trPr>
          <w:jc w:val="center"/>
        </w:trPr>
        <w:tc>
          <w:tcPr>
            <w:tcW w:w="755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2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3.</w:t>
            </w:r>
          </w:p>
        </w:tc>
        <w:tc>
          <w:tcPr>
            <w:tcW w:w="805" w:type="pct"/>
            <w:gridSpan w:val="2"/>
          </w:tcPr>
          <w:p w:rsidR="00CE224E" w:rsidRPr="00E83F92" w:rsidRDefault="00CE224E" w:rsidP="00D56131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выпускников 11 классов, получивших аттестаты о среднем общем образовании</w:t>
            </w:r>
          </w:p>
        </w:tc>
        <w:tc>
          <w:tcPr>
            <w:tcW w:w="202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68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26" w:type="pct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2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99,6</w:t>
            </w:r>
          </w:p>
        </w:tc>
        <w:tc>
          <w:tcPr>
            <w:tcW w:w="311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99,6</w:t>
            </w:r>
          </w:p>
        </w:tc>
        <w:tc>
          <w:tcPr>
            <w:tcW w:w="319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99,6</w:t>
            </w:r>
          </w:p>
        </w:tc>
        <w:tc>
          <w:tcPr>
            <w:tcW w:w="415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99,6</w:t>
            </w:r>
          </w:p>
        </w:tc>
        <w:tc>
          <w:tcPr>
            <w:tcW w:w="391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99,6</w:t>
            </w:r>
          </w:p>
        </w:tc>
        <w:tc>
          <w:tcPr>
            <w:tcW w:w="336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99,6</w:t>
            </w:r>
          </w:p>
        </w:tc>
        <w:tc>
          <w:tcPr>
            <w:tcW w:w="418" w:type="pct"/>
          </w:tcPr>
          <w:p w:rsidR="00CE224E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99,6</w:t>
            </w:r>
          </w:p>
        </w:tc>
      </w:tr>
      <w:tr w:rsidR="00CE224E" w:rsidRPr="00E83F92" w:rsidTr="00D56131">
        <w:trPr>
          <w:jc w:val="center"/>
        </w:trPr>
        <w:tc>
          <w:tcPr>
            <w:tcW w:w="755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2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4.</w:t>
            </w:r>
          </w:p>
        </w:tc>
        <w:tc>
          <w:tcPr>
            <w:tcW w:w="805" w:type="pct"/>
            <w:gridSpan w:val="2"/>
          </w:tcPr>
          <w:p w:rsidR="00CE224E" w:rsidRPr="00E83F92" w:rsidRDefault="00CE224E" w:rsidP="00D56131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детей в возрасте от 5 до 18 лет, охваченных дополнительным образованием, от общей численности детей данного возраста</w:t>
            </w:r>
          </w:p>
        </w:tc>
        <w:tc>
          <w:tcPr>
            <w:tcW w:w="202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68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26" w:type="pct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2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75</w:t>
            </w:r>
          </w:p>
        </w:tc>
        <w:tc>
          <w:tcPr>
            <w:tcW w:w="311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75,6</w:t>
            </w:r>
          </w:p>
        </w:tc>
        <w:tc>
          <w:tcPr>
            <w:tcW w:w="319" w:type="pct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76,6</w:t>
            </w:r>
          </w:p>
        </w:tc>
        <w:tc>
          <w:tcPr>
            <w:tcW w:w="415" w:type="pct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76,8</w:t>
            </w:r>
          </w:p>
        </w:tc>
        <w:tc>
          <w:tcPr>
            <w:tcW w:w="391" w:type="pct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77,1</w:t>
            </w:r>
          </w:p>
        </w:tc>
        <w:tc>
          <w:tcPr>
            <w:tcW w:w="336" w:type="pct"/>
          </w:tcPr>
          <w:p w:rsidR="00CE224E" w:rsidRPr="00E83F92" w:rsidRDefault="00CE224E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</w:tc>
        <w:tc>
          <w:tcPr>
            <w:tcW w:w="418" w:type="pct"/>
          </w:tcPr>
          <w:p w:rsidR="00CE224E" w:rsidRDefault="00CE224E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CE224E" w:rsidRPr="00E83F92" w:rsidTr="00D56131">
        <w:trPr>
          <w:trHeight w:val="1555"/>
          <w:jc w:val="center"/>
        </w:trPr>
        <w:tc>
          <w:tcPr>
            <w:tcW w:w="755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2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5.</w:t>
            </w:r>
          </w:p>
        </w:tc>
        <w:tc>
          <w:tcPr>
            <w:tcW w:w="805" w:type="pct"/>
            <w:gridSpan w:val="2"/>
          </w:tcPr>
          <w:p w:rsidR="00CE224E" w:rsidRPr="00E83F92" w:rsidRDefault="00CE224E" w:rsidP="00D56131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202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68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26" w:type="pct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52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19</w:t>
            </w:r>
          </w:p>
        </w:tc>
        <w:tc>
          <w:tcPr>
            <w:tcW w:w="311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</w:t>
            </w:r>
          </w:p>
        </w:tc>
        <w:tc>
          <w:tcPr>
            <w:tcW w:w="319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21</w:t>
            </w:r>
          </w:p>
        </w:tc>
        <w:tc>
          <w:tcPr>
            <w:tcW w:w="415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22</w:t>
            </w:r>
          </w:p>
        </w:tc>
        <w:tc>
          <w:tcPr>
            <w:tcW w:w="391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22</w:t>
            </w:r>
          </w:p>
        </w:tc>
        <w:tc>
          <w:tcPr>
            <w:tcW w:w="336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18" w:type="pct"/>
          </w:tcPr>
          <w:p w:rsidR="00CE224E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CE224E" w:rsidRPr="00E83F92" w:rsidTr="005F19E6">
        <w:trPr>
          <w:trHeight w:val="698"/>
          <w:jc w:val="center"/>
        </w:trPr>
        <w:tc>
          <w:tcPr>
            <w:tcW w:w="755" w:type="pct"/>
            <w:vMerge w:val="restart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Объемы и источники </w:t>
            </w:r>
            <w:r w:rsidRPr="00E83F92">
              <w:lastRenderedPageBreak/>
              <w:t xml:space="preserve">финансового обеспечения подпрограммы </w:t>
            </w:r>
          </w:p>
        </w:tc>
        <w:tc>
          <w:tcPr>
            <w:tcW w:w="661" w:type="pct"/>
            <w:gridSpan w:val="2"/>
            <w:vMerge w:val="restar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lastRenderedPageBreak/>
              <w:t xml:space="preserve">Источники </w:t>
            </w:r>
          </w:p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финансирования</w:t>
            </w:r>
          </w:p>
        </w:tc>
        <w:tc>
          <w:tcPr>
            <w:tcW w:w="3585" w:type="pct"/>
            <w:gridSpan w:val="14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Расходы (тыс. руб.)</w:t>
            </w:r>
          </w:p>
        </w:tc>
      </w:tr>
      <w:tr w:rsidR="00CE224E" w:rsidRPr="00E83F92" w:rsidTr="00D56131">
        <w:trPr>
          <w:trHeight w:val="218"/>
          <w:jc w:val="center"/>
        </w:trPr>
        <w:tc>
          <w:tcPr>
            <w:tcW w:w="755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61" w:type="pct"/>
            <w:gridSpan w:val="2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46" w:type="pct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</w:t>
            </w:r>
          </w:p>
        </w:tc>
        <w:tc>
          <w:tcPr>
            <w:tcW w:w="390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</w:t>
            </w:r>
          </w:p>
        </w:tc>
        <w:tc>
          <w:tcPr>
            <w:tcW w:w="427" w:type="pct"/>
            <w:gridSpan w:val="3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</w:t>
            </w:r>
          </w:p>
        </w:tc>
        <w:tc>
          <w:tcPr>
            <w:tcW w:w="417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</w:tc>
        <w:tc>
          <w:tcPr>
            <w:tcW w:w="444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</w:t>
            </w:r>
          </w:p>
        </w:tc>
        <w:tc>
          <w:tcPr>
            <w:tcW w:w="415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</w:tc>
        <w:tc>
          <w:tcPr>
            <w:tcW w:w="391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336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Итого</w:t>
            </w:r>
          </w:p>
        </w:tc>
      </w:tr>
      <w:tr w:rsidR="00D56131" w:rsidRPr="00E83F92" w:rsidTr="00D56131">
        <w:trPr>
          <w:jc w:val="center"/>
        </w:trPr>
        <w:tc>
          <w:tcPr>
            <w:tcW w:w="755" w:type="pct"/>
            <w:vMerge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61" w:type="pct"/>
            <w:gridSpan w:val="2"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Всего, в том числе:</w:t>
            </w:r>
          </w:p>
        </w:tc>
        <w:tc>
          <w:tcPr>
            <w:tcW w:w="346" w:type="pct"/>
          </w:tcPr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0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1 803 014,80327</w:t>
            </w:r>
          </w:p>
        </w:tc>
        <w:tc>
          <w:tcPr>
            <w:tcW w:w="427" w:type="pct"/>
            <w:gridSpan w:val="3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1 902 233,61112</w:t>
            </w:r>
          </w:p>
        </w:tc>
        <w:tc>
          <w:tcPr>
            <w:tcW w:w="417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2 235 263,79379</w:t>
            </w:r>
          </w:p>
        </w:tc>
        <w:tc>
          <w:tcPr>
            <w:tcW w:w="444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2 454 605,98287</w:t>
            </w:r>
          </w:p>
        </w:tc>
        <w:tc>
          <w:tcPr>
            <w:tcW w:w="415" w:type="pct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2 545 094,40099</w:t>
            </w:r>
          </w:p>
        </w:tc>
        <w:tc>
          <w:tcPr>
            <w:tcW w:w="391" w:type="pct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2 517 331,39417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2 490 767,73837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15 948 311,72458</w:t>
            </w:r>
          </w:p>
        </w:tc>
      </w:tr>
      <w:tr w:rsidR="00D56131" w:rsidRPr="00E83F92" w:rsidTr="00D56131">
        <w:trPr>
          <w:jc w:val="center"/>
        </w:trPr>
        <w:tc>
          <w:tcPr>
            <w:tcW w:w="755" w:type="pct"/>
            <w:vMerge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61" w:type="pct"/>
            <w:gridSpan w:val="2"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местный бюджет </w:t>
            </w:r>
          </w:p>
        </w:tc>
        <w:tc>
          <w:tcPr>
            <w:tcW w:w="346" w:type="pct"/>
          </w:tcPr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0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379 497,66008</w:t>
            </w:r>
          </w:p>
        </w:tc>
        <w:tc>
          <w:tcPr>
            <w:tcW w:w="427" w:type="pct"/>
            <w:gridSpan w:val="3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385 714,63131</w:t>
            </w:r>
          </w:p>
        </w:tc>
        <w:tc>
          <w:tcPr>
            <w:tcW w:w="417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423 362,75422</w:t>
            </w:r>
          </w:p>
        </w:tc>
        <w:tc>
          <w:tcPr>
            <w:tcW w:w="444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479 533,28674</w:t>
            </w:r>
          </w:p>
        </w:tc>
        <w:tc>
          <w:tcPr>
            <w:tcW w:w="415" w:type="pct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589 362,87564</w:t>
            </w:r>
          </w:p>
        </w:tc>
        <w:tc>
          <w:tcPr>
            <w:tcW w:w="391" w:type="pct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605 949,49400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614 906,99600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3 478 327,69799</w:t>
            </w:r>
          </w:p>
        </w:tc>
      </w:tr>
      <w:tr w:rsidR="00D56131" w:rsidRPr="00E83F92" w:rsidTr="00D56131">
        <w:trPr>
          <w:jc w:val="center"/>
        </w:trPr>
        <w:tc>
          <w:tcPr>
            <w:tcW w:w="755" w:type="pct"/>
            <w:vMerge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61" w:type="pct"/>
            <w:gridSpan w:val="2"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краевой бюджет</w:t>
            </w:r>
          </w:p>
        </w:tc>
        <w:tc>
          <w:tcPr>
            <w:tcW w:w="346" w:type="pct"/>
          </w:tcPr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0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1 212 990,51700</w:t>
            </w:r>
          </w:p>
        </w:tc>
        <w:tc>
          <w:tcPr>
            <w:tcW w:w="427" w:type="pct"/>
            <w:gridSpan w:val="3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1 306 885,48420</w:t>
            </w:r>
          </w:p>
        </w:tc>
        <w:tc>
          <w:tcPr>
            <w:tcW w:w="417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1 555 773,37770</w:t>
            </w:r>
          </w:p>
        </w:tc>
        <w:tc>
          <w:tcPr>
            <w:tcW w:w="444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1 695 639,26294</w:t>
            </w:r>
          </w:p>
        </w:tc>
        <w:tc>
          <w:tcPr>
            <w:tcW w:w="415" w:type="pct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1 660 239,35500</w:t>
            </w:r>
          </w:p>
        </w:tc>
        <w:tc>
          <w:tcPr>
            <w:tcW w:w="391" w:type="pct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1 627 337,83210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1 596 092,32180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10 654 958,15074</w:t>
            </w:r>
          </w:p>
        </w:tc>
      </w:tr>
      <w:tr w:rsidR="00D56131" w:rsidRPr="00E83F92" w:rsidTr="00D56131">
        <w:trPr>
          <w:jc w:val="center"/>
        </w:trPr>
        <w:tc>
          <w:tcPr>
            <w:tcW w:w="755" w:type="pct"/>
            <w:vMerge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61" w:type="pct"/>
            <w:gridSpan w:val="2"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федеральный бюджет</w:t>
            </w:r>
          </w:p>
        </w:tc>
        <w:tc>
          <w:tcPr>
            <w:tcW w:w="346" w:type="pct"/>
          </w:tcPr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0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92 685,85300</w:t>
            </w:r>
          </w:p>
        </w:tc>
        <w:tc>
          <w:tcPr>
            <w:tcW w:w="427" w:type="pct"/>
            <w:gridSpan w:val="3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100 868,99380</w:t>
            </w:r>
          </w:p>
        </w:tc>
        <w:tc>
          <w:tcPr>
            <w:tcW w:w="417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142 041,00200</w:t>
            </w:r>
          </w:p>
        </w:tc>
        <w:tc>
          <w:tcPr>
            <w:tcW w:w="444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159 950,21586</w:t>
            </w:r>
          </w:p>
        </w:tc>
        <w:tc>
          <w:tcPr>
            <w:tcW w:w="415" w:type="pct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169 650,53260</w:t>
            </w:r>
          </w:p>
        </w:tc>
        <w:tc>
          <w:tcPr>
            <w:tcW w:w="391" w:type="pct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166 290,23890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161 589,99140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993 076,82756</w:t>
            </w:r>
          </w:p>
        </w:tc>
      </w:tr>
      <w:tr w:rsidR="00D56131" w:rsidRPr="00E83F92" w:rsidTr="00D56131">
        <w:trPr>
          <w:jc w:val="center"/>
        </w:trPr>
        <w:tc>
          <w:tcPr>
            <w:tcW w:w="755" w:type="pct"/>
            <w:vMerge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61" w:type="pct"/>
            <w:gridSpan w:val="2"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внебюджетные источники</w:t>
            </w:r>
          </w:p>
        </w:tc>
        <w:tc>
          <w:tcPr>
            <w:tcW w:w="346" w:type="pct"/>
          </w:tcPr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0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117 840,77319</w:t>
            </w:r>
          </w:p>
        </w:tc>
        <w:tc>
          <w:tcPr>
            <w:tcW w:w="427" w:type="pct"/>
            <w:gridSpan w:val="3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108 764,50181</w:t>
            </w:r>
          </w:p>
        </w:tc>
        <w:tc>
          <w:tcPr>
            <w:tcW w:w="417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114 086,65987</w:t>
            </w:r>
          </w:p>
        </w:tc>
        <w:tc>
          <w:tcPr>
            <w:tcW w:w="444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119 483,21733</w:t>
            </w:r>
          </w:p>
        </w:tc>
        <w:tc>
          <w:tcPr>
            <w:tcW w:w="415" w:type="pct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125 841,63775</w:t>
            </w:r>
          </w:p>
        </w:tc>
        <w:tc>
          <w:tcPr>
            <w:tcW w:w="391" w:type="pct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117 753,82917</w:t>
            </w:r>
          </w:p>
        </w:tc>
        <w:tc>
          <w:tcPr>
            <w:tcW w:w="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118 178,42917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821 949,04829</w:t>
            </w:r>
          </w:p>
        </w:tc>
      </w:tr>
    </w:tbl>
    <w:p w:rsidR="00CE224E" w:rsidRPr="00E83F92" w:rsidRDefault="00CE224E" w:rsidP="00CE224E">
      <w:pPr>
        <w:ind w:firstLine="6237"/>
        <w:rPr>
          <w:sz w:val="28"/>
          <w:szCs w:val="28"/>
        </w:rPr>
      </w:pPr>
      <w:r w:rsidRPr="00E83F92">
        <w:rPr>
          <w:sz w:val="28"/>
          <w:szCs w:val="28"/>
        </w:rPr>
        <w:br w:type="page"/>
      </w:r>
      <w:r w:rsidRPr="00E83F92">
        <w:rPr>
          <w:sz w:val="28"/>
          <w:szCs w:val="28"/>
        </w:rPr>
        <w:lastRenderedPageBreak/>
        <w:t>Приложение 2</w:t>
      </w:r>
    </w:p>
    <w:p w:rsidR="00CE224E" w:rsidRPr="00E83F92" w:rsidRDefault="00CE224E" w:rsidP="00CE224E">
      <w:pPr>
        <w:ind w:firstLine="6237"/>
        <w:rPr>
          <w:sz w:val="28"/>
          <w:szCs w:val="28"/>
        </w:rPr>
      </w:pPr>
      <w:r w:rsidRPr="00E83F92">
        <w:rPr>
          <w:sz w:val="28"/>
          <w:szCs w:val="28"/>
        </w:rPr>
        <w:t>к муниципальной программе</w:t>
      </w:r>
    </w:p>
    <w:p w:rsidR="00CE224E" w:rsidRPr="00E83F92" w:rsidRDefault="00CE224E" w:rsidP="00CE224E">
      <w:pPr>
        <w:ind w:firstLine="6237"/>
        <w:rPr>
          <w:sz w:val="28"/>
          <w:szCs w:val="28"/>
        </w:rPr>
      </w:pPr>
      <w:r w:rsidRPr="00E83F92">
        <w:rPr>
          <w:sz w:val="28"/>
          <w:szCs w:val="28"/>
        </w:rPr>
        <w:t xml:space="preserve">«Образование Кунгурского </w:t>
      </w:r>
    </w:p>
    <w:p w:rsidR="00CE224E" w:rsidRPr="00E83F92" w:rsidRDefault="00CE224E" w:rsidP="00CE224E">
      <w:pPr>
        <w:ind w:firstLine="6237"/>
        <w:rPr>
          <w:sz w:val="28"/>
          <w:szCs w:val="28"/>
        </w:rPr>
      </w:pPr>
      <w:r w:rsidRPr="00E83F92">
        <w:rPr>
          <w:sz w:val="28"/>
          <w:szCs w:val="28"/>
        </w:rPr>
        <w:t xml:space="preserve">муниципального округа </w:t>
      </w:r>
    </w:p>
    <w:p w:rsidR="00CE224E" w:rsidRPr="00E83F92" w:rsidRDefault="00CE224E" w:rsidP="00CE224E">
      <w:pPr>
        <w:ind w:firstLine="6237"/>
        <w:rPr>
          <w:sz w:val="28"/>
          <w:szCs w:val="28"/>
        </w:rPr>
      </w:pPr>
      <w:r w:rsidRPr="00E83F92">
        <w:rPr>
          <w:sz w:val="28"/>
          <w:szCs w:val="28"/>
        </w:rPr>
        <w:t>Пермского края»</w:t>
      </w:r>
    </w:p>
    <w:p w:rsidR="00CE224E" w:rsidRPr="00E83F92" w:rsidRDefault="00CE224E" w:rsidP="00CE224E">
      <w:pPr>
        <w:rPr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ПАСПОРТ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подпрограммы 2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«Отдых и оздоровление детей»</w:t>
      </w:r>
    </w:p>
    <w:p w:rsidR="00CE224E" w:rsidRPr="00E83F92" w:rsidRDefault="00CE224E" w:rsidP="00CE224E">
      <w:pPr>
        <w:jc w:val="center"/>
        <w:rPr>
          <w:sz w:val="28"/>
          <w:szCs w:val="28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9"/>
        <w:gridCol w:w="425"/>
        <w:gridCol w:w="1234"/>
        <w:gridCol w:w="543"/>
        <w:gridCol w:w="76"/>
        <w:gridCol w:w="382"/>
        <w:gridCol w:w="464"/>
        <w:gridCol w:w="567"/>
        <w:gridCol w:w="431"/>
        <w:gridCol w:w="278"/>
        <w:gridCol w:w="573"/>
        <w:gridCol w:w="132"/>
        <w:gridCol w:w="578"/>
        <w:gridCol w:w="128"/>
        <w:gridCol w:w="708"/>
        <w:gridCol w:w="14"/>
        <w:gridCol w:w="695"/>
        <w:gridCol w:w="710"/>
        <w:gridCol w:w="8"/>
        <w:gridCol w:w="699"/>
      </w:tblGrid>
      <w:tr w:rsidR="00CE224E" w:rsidRPr="00E83F92" w:rsidTr="00D56131">
        <w:tc>
          <w:tcPr>
            <w:tcW w:w="809" w:type="pct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Ответственный исполнитель подпрограммы </w:t>
            </w:r>
          </w:p>
        </w:tc>
        <w:tc>
          <w:tcPr>
            <w:tcW w:w="4191" w:type="pct"/>
            <w:gridSpan w:val="19"/>
          </w:tcPr>
          <w:p w:rsidR="00CE224E" w:rsidRPr="00E83F92" w:rsidRDefault="00CE224E" w:rsidP="00D56131">
            <w:pPr>
              <w:jc w:val="both"/>
            </w:pPr>
            <w:r w:rsidRPr="00E83F92">
              <w:t>Управление образования администрации Кунгурского муниципального округа Пермского края</w:t>
            </w:r>
          </w:p>
        </w:tc>
      </w:tr>
      <w:tr w:rsidR="00CE224E" w:rsidRPr="00E83F92" w:rsidTr="00D56131">
        <w:tc>
          <w:tcPr>
            <w:tcW w:w="809" w:type="pct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Участники подпрограммы </w:t>
            </w:r>
          </w:p>
        </w:tc>
        <w:tc>
          <w:tcPr>
            <w:tcW w:w="4191" w:type="pct"/>
            <w:gridSpan w:val="19"/>
          </w:tcPr>
          <w:p w:rsidR="00CE224E" w:rsidRPr="00E83F92" w:rsidRDefault="00CE224E" w:rsidP="00D56131">
            <w:pPr>
              <w:jc w:val="both"/>
            </w:pPr>
            <w:r w:rsidRPr="00E83F92">
              <w:t>Управление образования, Управление культуры и спорта, Управление молодежной политики и туризма, КДНиЗП, муниципальные образовательные организации, муниципальные учреждения, подведомственные Управлению культуры и спорта.</w:t>
            </w:r>
          </w:p>
        </w:tc>
      </w:tr>
      <w:tr w:rsidR="00CE224E" w:rsidRPr="00E83F92" w:rsidTr="00D56131">
        <w:tc>
          <w:tcPr>
            <w:tcW w:w="809" w:type="pct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Задачи подпрограммы </w:t>
            </w:r>
          </w:p>
        </w:tc>
        <w:tc>
          <w:tcPr>
            <w:tcW w:w="4191" w:type="pct"/>
            <w:gridSpan w:val="19"/>
          </w:tcPr>
          <w:p w:rsidR="00CE224E" w:rsidRPr="00E83F92" w:rsidRDefault="00CE224E" w:rsidP="00D56131">
            <w:pPr>
              <w:jc w:val="both"/>
            </w:pPr>
            <w:r w:rsidRPr="00E83F92">
              <w:t>Создание оптимальных условий, обеспечивающих полноценный отдых и оздоровление детей.</w:t>
            </w:r>
          </w:p>
        </w:tc>
      </w:tr>
      <w:tr w:rsidR="00CE224E" w:rsidRPr="00E83F92" w:rsidTr="00D56131">
        <w:tc>
          <w:tcPr>
            <w:tcW w:w="809" w:type="pct"/>
          </w:tcPr>
          <w:p w:rsidR="00CE224E" w:rsidRPr="00E83F92" w:rsidRDefault="00CE224E" w:rsidP="00D56131">
            <w:pPr>
              <w:ind w:left="-57" w:right="-57"/>
            </w:pPr>
            <w:r w:rsidRPr="00E83F92">
              <w:t>Сроки реализации подпрограммы</w:t>
            </w:r>
          </w:p>
        </w:tc>
        <w:tc>
          <w:tcPr>
            <w:tcW w:w="4191" w:type="pct"/>
            <w:gridSpan w:val="19"/>
          </w:tcPr>
          <w:p w:rsidR="00CE224E" w:rsidRPr="00E83F92" w:rsidRDefault="00CE224E" w:rsidP="00D56131">
            <w:pPr>
              <w:jc w:val="both"/>
            </w:pPr>
            <w:r w:rsidRPr="00E83F92">
              <w:t>2022-202</w:t>
            </w:r>
            <w:r>
              <w:t>8</w:t>
            </w:r>
            <w:r w:rsidRPr="00E83F92">
              <w:t xml:space="preserve"> годы</w:t>
            </w:r>
          </w:p>
        </w:tc>
      </w:tr>
      <w:tr w:rsidR="00CE224E" w:rsidRPr="00E83F92" w:rsidTr="00D56131">
        <w:tc>
          <w:tcPr>
            <w:tcW w:w="809" w:type="pct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Ожидаемые результаты реализации программы </w:t>
            </w:r>
          </w:p>
        </w:tc>
        <w:tc>
          <w:tcPr>
            <w:tcW w:w="4191" w:type="pct"/>
            <w:gridSpan w:val="19"/>
          </w:tcPr>
          <w:p w:rsidR="00CE224E" w:rsidRPr="000066E2" w:rsidRDefault="00CE224E" w:rsidP="00D56131">
            <w:pPr>
              <w:ind w:left="-111"/>
              <w:jc w:val="both"/>
            </w:pPr>
            <w:r w:rsidRPr="000066E2">
              <w:t>Увеличение доли детей в возрасте от 7 до 17 лет (включительно) из числа обучающихся общеобразовательных организаций, охваченных всеми формами отдыха и оздоровления в течение всего каникулярного времени к 2028 году – до 90%;</w:t>
            </w:r>
          </w:p>
          <w:p w:rsidR="00CE224E" w:rsidRPr="00253041" w:rsidRDefault="00CE224E" w:rsidP="00D56131">
            <w:pPr>
              <w:ind w:left="-111"/>
              <w:jc w:val="both"/>
            </w:pPr>
            <w:r w:rsidRPr="000066E2">
              <w:t>Увеличение доли в возрасте от 7 до 17 лет (включительно), находящихся в социально опасном положении, охваченных организованными формами отдыха и оздоровления от общего количества детей указанной категорий к 2028 году – до 90%.</w:t>
            </w:r>
          </w:p>
        </w:tc>
      </w:tr>
      <w:tr w:rsidR="00CE224E" w:rsidRPr="00E83F92" w:rsidTr="00D56131">
        <w:tc>
          <w:tcPr>
            <w:tcW w:w="809" w:type="pct"/>
            <w:vMerge w:val="restart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Показатели подпрограммы </w:t>
            </w:r>
          </w:p>
        </w:tc>
        <w:tc>
          <w:tcPr>
            <w:tcW w:w="206" w:type="pct"/>
            <w:vMerge w:val="restar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№ п/п</w:t>
            </w:r>
          </w:p>
        </w:tc>
        <w:tc>
          <w:tcPr>
            <w:tcW w:w="861" w:type="pct"/>
            <w:gridSpan w:val="2"/>
            <w:vMerge w:val="restart"/>
          </w:tcPr>
          <w:p w:rsidR="00CE224E" w:rsidRPr="00E83F92" w:rsidRDefault="00CE224E" w:rsidP="00D56131">
            <w:pPr>
              <w:ind w:left="-57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Наименование показателя</w:t>
            </w:r>
          </w:p>
        </w:tc>
        <w:tc>
          <w:tcPr>
            <w:tcW w:w="222" w:type="pct"/>
            <w:gridSpan w:val="2"/>
            <w:vMerge w:val="restar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Ед. изм.</w:t>
            </w:r>
          </w:p>
        </w:tc>
        <w:tc>
          <w:tcPr>
            <w:tcW w:w="2901" w:type="pct"/>
            <w:gridSpan w:val="14"/>
          </w:tcPr>
          <w:p w:rsidR="00CE224E" w:rsidRPr="00E83F92" w:rsidRDefault="00CE224E" w:rsidP="00D56131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Значение показателей</w:t>
            </w:r>
          </w:p>
        </w:tc>
      </w:tr>
      <w:tr w:rsidR="00CE224E" w:rsidRPr="00E83F92" w:rsidTr="00D56131">
        <w:tc>
          <w:tcPr>
            <w:tcW w:w="809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6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61" w:type="pct"/>
            <w:gridSpan w:val="2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2" w:type="pct"/>
            <w:gridSpan w:val="2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5" w:type="pct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2020 </w:t>
            </w:r>
          </w:p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(факт)</w:t>
            </w:r>
          </w:p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275" w:type="pct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 2021 (прогноз)</w:t>
            </w:r>
          </w:p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44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 2022 (прогноз)</w:t>
            </w:r>
          </w:p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42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 2023 (прогноз)</w:t>
            </w:r>
          </w:p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42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(прогноз)</w:t>
            </w:r>
          </w:p>
        </w:tc>
        <w:tc>
          <w:tcPr>
            <w:tcW w:w="343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 (прогноз)</w:t>
            </w:r>
          </w:p>
        </w:tc>
        <w:tc>
          <w:tcPr>
            <w:tcW w:w="344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 (прогноз)</w:t>
            </w:r>
          </w:p>
        </w:tc>
        <w:tc>
          <w:tcPr>
            <w:tcW w:w="344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2027 (прогноз)</w:t>
            </w:r>
          </w:p>
        </w:tc>
        <w:tc>
          <w:tcPr>
            <w:tcW w:w="343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2028 (прогноз)</w:t>
            </w:r>
          </w:p>
        </w:tc>
      </w:tr>
      <w:tr w:rsidR="00CE224E" w:rsidRPr="00E83F92" w:rsidTr="00D56131">
        <w:tc>
          <w:tcPr>
            <w:tcW w:w="809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6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1.</w:t>
            </w:r>
          </w:p>
        </w:tc>
        <w:tc>
          <w:tcPr>
            <w:tcW w:w="861" w:type="pct"/>
            <w:gridSpan w:val="2"/>
          </w:tcPr>
          <w:p w:rsidR="00CE224E" w:rsidRPr="00E83F92" w:rsidRDefault="00CE224E" w:rsidP="00D56131">
            <w:pPr>
              <w:ind w:left="-57" w:right="-57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детей в возрасте от 7 до 17 лет (включительно)</w:t>
            </w:r>
            <w:r w:rsidRPr="00E83F92">
              <w:t xml:space="preserve"> </w:t>
            </w:r>
            <w:r w:rsidRPr="00E83F92">
              <w:rPr>
                <w:sz w:val="20"/>
                <w:szCs w:val="20"/>
              </w:rPr>
              <w:t>из числа обучающихся общеобразовательных организаций, охваченных всеми формами отдыха и  оздоровления в течение всего каникулярного времени</w:t>
            </w:r>
          </w:p>
        </w:tc>
        <w:tc>
          <w:tcPr>
            <w:tcW w:w="222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25" w:type="pct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75" w:type="pct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44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80</w:t>
            </w:r>
          </w:p>
        </w:tc>
        <w:tc>
          <w:tcPr>
            <w:tcW w:w="342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82</w:t>
            </w:r>
          </w:p>
        </w:tc>
        <w:tc>
          <w:tcPr>
            <w:tcW w:w="342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85</w:t>
            </w:r>
          </w:p>
        </w:tc>
        <w:tc>
          <w:tcPr>
            <w:tcW w:w="343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85</w:t>
            </w:r>
          </w:p>
        </w:tc>
        <w:tc>
          <w:tcPr>
            <w:tcW w:w="344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344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343" w:type="pct"/>
            <w:gridSpan w:val="2"/>
          </w:tcPr>
          <w:p w:rsidR="00CE224E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CE224E" w:rsidRPr="00E83F92" w:rsidTr="00D56131">
        <w:tc>
          <w:tcPr>
            <w:tcW w:w="809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6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2.</w:t>
            </w:r>
          </w:p>
        </w:tc>
        <w:tc>
          <w:tcPr>
            <w:tcW w:w="861" w:type="pct"/>
            <w:gridSpan w:val="2"/>
          </w:tcPr>
          <w:p w:rsidR="00CE224E" w:rsidRPr="00E83F92" w:rsidRDefault="00CE224E" w:rsidP="00D56131">
            <w:pPr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 xml:space="preserve">Доля детей в возрасте от 7 до 17 лет (включительно), находящихся в </w:t>
            </w:r>
            <w:r w:rsidRPr="00E83F92">
              <w:rPr>
                <w:sz w:val="20"/>
                <w:szCs w:val="20"/>
              </w:rPr>
              <w:lastRenderedPageBreak/>
              <w:t>социально опасном положении, охваченных организованными формами отдыха и оздоровления от общего количества детей указанной категорий</w:t>
            </w:r>
          </w:p>
        </w:tc>
        <w:tc>
          <w:tcPr>
            <w:tcW w:w="222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lastRenderedPageBreak/>
              <w:t>%</w:t>
            </w:r>
          </w:p>
        </w:tc>
        <w:tc>
          <w:tcPr>
            <w:tcW w:w="225" w:type="pct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275" w:type="pct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44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85</w:t>
            </w:r>
          </w:p>
        </w:tc>
        <w:tc>
          <w:tcPr>
            <w:tcW w:w="342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87</w:t>
            </w:r>
          </w:p>
        </w:tc>
        <w:tc>
          <w:tcPr>
            <w:tcW w:w="342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88</w:t>
            </w:r>
          </w:p>
        </w:tc>
        <w:tc>
          <w:tcPr>
            <w:tcW w:w="343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89</w:t>
            </w:r>
          </w:p>
        </w:tc>
        <w:tc>
          <w:tcPr>
            <w:tcW w:w="344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344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343" w:type="pct"/>
            <w:gridSpan w:val="2"/>
          </w:tcPr>
          <w:p w:rsidR="00CE224E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CE224E" w:rsidRPr="00E83F92" w:rsidTr="00D56131">
        <w:tc>
          <w:tcPr>
            <w:tcW w:w="809" w:type="pct"/>
            <w:vMerge w:val="restart"/>
          </w:tcPr>
          <w:p w:rsidR="00CE224E" w:rsidRPr="00E83F92" w:rsidRDefault="00CE224E" w:rsidP="00D56131">
            <w:pPr>
              <w:ind w:left="-57" w:right="-57"/>
            </w:pPr>
            <w:r w:rsidRPr="00E83F92">
              <w:lastRenderedPageBreak/>
              <w:t xml:space="preserve">Объемы и источники финансового обеспечения подпрограммы </w:t>
            </w:r>
          </w:p>
        </w:tc>
        <w:tc>
          <w:tcPr>
            <w:tcW w:w="804" w:type="pct"/>
            <w:gridSpan w:val="2"/>
            <w:vMerge w:val="restar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Источники </w:t>
            </w:r>
          </w:p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финансирования</w:t>
            </w:r>
          </w:p>
        </w:tc>
        <w:tc>
          <w:tcPr>
            <w:tcW w:w="3387" w:type="pct"/>
            <w:gridSpan w:val="17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Расходы (тыс. руб.)</w:t>
            </w:r>
          </w:p>
        </w:tc>
      </w:tr>
      <w:tr w:rsidR="00CE224E" w:rsidRPr="00E83F92" w:rsidTr="00D56131">
        <w:trPr>
          <w:trHeight w:val="218"/>
        </w:trPr>
        <w:tc>
          <w:tcPr>
            <w:tcW w:w="809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04" w:type="pct"/>
            <w:gridSpan w:val="2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00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</w:t>
            </w:r>
          </w:p>
        </w:tc>
        <w:tc>
          <w:tcPr>
            <w:tcW w:w="410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</w:t>
            </w:r>
          </w:p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84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</w:t>
            </w:r>
          </w:p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13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344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</w:t>
            </w:r>
          </w:p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12" w:type="pct"/>
            <w:gridSpan w:val="3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337" w:type="pct"/>
          </w:tcPr>
          <w:p w:rsidR="00CE224E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план</w:t>
            </w:r>
          </w:p>
        </w:tc>
        <w:tc>
          <w:tcPr>
            <w:tcW w:w="348" w:type="pct"/>
            <w:gridSpan w:val="2"/>
          </w:tcPr>
          <w:p w:rsidR="00CE224E" w:rsidRPr="000F436A" w:rsidRDefault="00CE224E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план</w:t>
            </w:r>
          </w:p>
        </w:tc>
        <w:tc>
          <w:tcPr>
            <w:tcW w:w="339" w:type="pct"/>
          </w:tcPr>
          <w:p w:rsidR="00CE224E" w:rsidRPr="000F436A" w:rsidRDefault="00CE224E" w:rsidP="00D56131">
            <w:pPr>
              <w:jc w:val="center"/>
              <w:rPr>
                <w:sz w:val="20"/>
                <w:szCs w:val="20"/>
              </w:rPr>
            </w:pPr>
            <w:r w:rsidRPr="000F436A">
              <w:rPr>
                <w:sz w:val="20"/>
                <w:szCs w:val="20"/>
              </w:rPr>
              <w:t>Итого</w:t>
            </w:r>
          </w:p>
        </w:tc>
      </w:tr>
      <w:tr w:rsidR="00D56131" w:rsidRPr="00E83F92" w:rsidTr="00D56131">
        <w:tc>
          <w:tcPr>
            <w:tcW w:w="809" w:type="pct"/>
            <w:vMerge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04" w:type="pct"/>
            <w:gridSpan w:val="2"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Всего, в том числе:</w:t>
            </w:r>
          </w:p>
        </w:tc>
        <w:tc>
          <w:tcPr>
            <w:tcW w:w="300" w:type="pct"/>
            <w:gridSpan w:val="2"/>
          </w:tcPr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36 490,81010</w:t>
            </w:r>
          </w:p>
        </w:tc>
        <w:tc>
          <w:tcPr>
            <w:tcW w:w="484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40 243,93792</w:t>
            </w:r>
          </w:p>
        </w:tc>
        <w:tc>
          <w:tcPr>
            <w:tcW w:w="4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44 058,18037</w:t>
            </w:r>
          </w:p>
        </w:tc>
        <w:tc>
          <w:tcPr>
            <w:tcW w:w="3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49 286,11401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49 771,89998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47 017,00198</w:t>
            </w:r>
          </w:p>
        </w:tc>
        <w:tc>
          <w:tcPr>
            <w:tcW w:w="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47 017,00198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313 884,94634</w:t>
            </w:r>
          </w:p>
        </w:tc>
      </w:tr>
      <w:tr w:rsidR="00D56131" w:rsidRPr="00E83F92" w:rsidTr="00D56131">
        <w:tc>
          <w:tcPr>
            <w:tcW w:w="809" w:type="pct"/>
            <w:vMerge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04" w:type="pct"/>
            <w:gridSpan w:val="2"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местный бюджет </w:t>
            </w:r>
          </w:p>
        </w:tc>
        <w:tc>
          <w:tcPr>
            <w:tcW w:w="300" w:type="pct"/>
            <w:gridSpan w:val="2"/>
          </w:tcPr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10 735,00000</w:t>
            </w:r>
          </w:p>
        </w:tc>
        <w:tc>
          <w:tcPr>
            <w:tcW w:w="484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10 758,11249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11 307,28400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11 726,60600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12 550,44000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12 550,44000</w:t>
            </w:r>
          </w:p>
        </w:tc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12 550,44000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82 178,32249</w:t>
            </w:r>
          </w:p>
        </w:tc>
      </w:tr>
      <w:tr w:rsidR="00D56131" w:rsidRPr="00E83F92" w:rsidTr="00D56131">
        <w:tc>
          <w:tcPr>
            <w:tcW w:w="809" w:type="pct"/>
            <w:vMerge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04" w:type="pct"/>
            <w:gridSpan w:val="2"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краевой бюджет</w:t>
            </w:r>
          </w:p>
        </w:tc>
        <w:tc>
          <w:tcPr>
            <w:tcW w:w="300" w:type="pct"/>
            <w:gridSpan w:val="2"/>
          </w:tcPr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24 503,00000</w:t>
            </w:r>
          </w:p>
        </w:tc>
        <w:tc>
          <w:tcPr>
            <w:tcW w:w="484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27 115,80000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29 460,90000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33 487,80000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33 988,50000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33 988,50000</w:t>
            </w:r>
          </w:p>
        </w:tc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33 988,50000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216 533,00000</w:t>
            </w:r>
          </w:p>
        </w:tc>
      </w:tr>
      <w:tr w:rsidR="00D56131" w:rsidRPr="00E83F92" w:rsidTr="00D56131">
        <w:tc>
          <w:tcPr>
            <w:tcW w:w="809" w:type="pct"/>
            <w:vMerge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04" w:type="pct"/>
            <w:gridSpan w:val="2"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федеральный бюджет</w:t>
            </w:r>
          </w:p>
        </w:tc>
        <w:tc>
          <w:tcPr>
            <w:tcW w:w="300" w:type="pct"/>
            <w:gridSpan w:val="2"/>
          </w:tcPr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0,00000</w:t>
            </w:r>
          </w:p>
        </w:tc>
        <w:tc>
          <w:tcPr>
            <w:tcW w:w="484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0,00000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0,00000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0,00000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0,00000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0,00000</w:t>
            </w:r>
          </w:p>
        </w:tc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0,00000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0,00000</w:t>
            </w:r>
          </w:p>
        </w:tc>
      </w:tr>
      <w:tr w:rsidR="00D56131" w:rsidRPr="00E83F92" w:rsidTr="00D56131">
        <w:tc>
          <w:tcPr>
            <w:tcW w:w="809" w:type="pct"/>
            <w:vMerge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04" w:type="pct"/>
            <w:gridSpan w:val="2"/>
          </w:tcPr>
          <w:p w:rsidR="00D56131" w:rsidRPr="00E83F92" w:rsidRDefault="00D56131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внебюджетные источники</w:t>
            </w:r>
          </w:p>
        </w:tc>
        <w:tc>
          <w:tcPr>
            <w:tcW w:w="300" w:type="pct"/>
            <w:gridSpan w:val="2"/>
          </w:tcPr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D56131" w:rsidRPr="00E83F92" w:rsidRDefault="00D56131" w:rsidP="00D56131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0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1 252,81010</w:t>
            </w:r>
          </w:p>
        </w:tc>
        <w:tc>
          <w:tcPr>
            <w:tcW w:w="484" w:type="pct"/>
            <w:gridSpan w:val="2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2 370,02543</w:t>
            </w:r>
          </w:p>
        </w:tc>
        <w:tc>
          <w:tcPr>
            <w:tcW w:w="4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3 289,99637</w:t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4 071,70801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3 232,95998</w:t>
            </w:r>
          </w:p>
        </w:tc>
        <w:tc>
          <w:tcPr>
            <w:tcW w:w="3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478,06198</w:t>
            </w:r>
          </w:p>
        </w:tc>
        <w:tc>
          <w:tcPr>
            <w:tcW w:w="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478,06198</w:t>
            </w:r>
          </w:p>
        </w:tc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131" w:rsidRPr="00D56131" w:rsidRDefault="00D56131" w:rsidP="00D56131">
            <w:pPr>
              <w:jc w:val="center"/>
              <w:rPr>
                <w:sz w:val="20"/>
                <w:szCs w:val="20"/>
              </w:rPr>
            </w:pPr>
            <w:r w:rsidRPr="00D56131">
              <w:rPr>
                <w:sz w:val="20"/>
                <w:szCs w:val="20"/>
              </w:rPr>
              <w:t>15 173,62385</w:t>
            </w:r>
          </w:p>
        </w:tc>
      </w:tr>
    </w:tbl>
    <w:p w:rsidR="00CE224E" w:rsidRDefault="00CE224E" w:rsidP="00CE224E">
      <w:pPr>
        <w:rPr>
          <w:sz w:val="28"/>
          <w:szCs w:val="28"/>
        </w:rPr>
      </w:pPr>
    </w:p>
    <w:p w:rsidR="00CE224E" w:rsidRDefault="00CE224E" w:rsidP="00CE224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lastRenderedPageBreak/>
        <w:t>Приложение 3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>к муниципальной программе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 xml:space="preserve">«Образование Кунгурского муниципального округа 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>Пермского края»</w:t>
      </w:r>
    </w:p>
    <w:p w:rsidR="00CE224E" w:rsidRPr="00E83F92" w:rsidRDefault="00CE224E" w:rsidP="00CE224E">
      <w:pPr>
        <w:rPr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ПАСПОРТ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подпрограммы 3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«Развитие инфраструктуры и укрепление материально технической базы организаций, подведомственных Управлению образования»</w:t>
      </w:r>
    </w:p>
    <w:p w:rsidR="00CE224E" w:rsidRPr="00E83F92" w:rsidRDefault="00CE224E" w:rsidP="00CE224E">
      <w:pPr>
        <w:jc w:val="center"/>
        <w:rPr>
          <w:sz w:val="28"/>
          <w:szCs w:val="28"/>
        </w:rPr>
      </w:pP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2"/>
        <w:gridCol w:w="472"/>
        <w:gridCol w:w="738"/>
        <w:gridCol w:w="708"/>
        <w:gridCol w:w="212"/>
        <w:gridCol w:w="431"/>
        <w:gridCol w:w="171"/>
        <w:gridCol w:w="392"/>
        <w:gridCol w:w="421"/>
        <w:gridCol w:w="264"/>
        <w:gridCol w:w="553"/>
        <w:gridCol w:w="126"/>
        <w:gridCol w:w="681"/>
        <w:gridCol w:w="136"/>
        <w:gridCol w:w="555"/>
        <w:gridCol w:w="396"/>
        <w:gridCol w:w="402"/>
        <w:gridCol w:w="417"/>
        <w:gridCol w:w="278"/>
        <w:gridCol w:w="629"/>
        <w:gridCol w:w="850"/>
      </w:tblGrid>
      <w:tr w:rsidR="00CE224E" w:rsidRPr="00E83F92" w:rsidTr="00D56131">
        <w:tc>
          <w:tcPr>
            <w:tcW w:w="718" w:type="pct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Ответственный исполнитель подпрограммы </w:t>
            </w:r>
          </w:p>
        </w:tc>
        <w:tc>
          <w:tcPr>
            <w:tcW w:w="4282" w:type="pct"/>
            <w:gridSpan w:val="20"/>
          </w:tcPr>
          <w:p w:rsidR="00CE224E" w:rsidRPr="00E83F92" w:rsidRDefault="00CE224E" w:rsidP="00D56131">
            <w:pPr>
              <w:jc w:val="both"/>
            </w:pPr>
            <w:r w:rsidRPr="00E83F92">
              <w:t xml:space="preserve">Управление образования администрации Кунгурского муниципального округа Пермского края (далее – Управление образования) </w:t>
            </w:r>
          </w:p>
        </w:tc>
      </w:tr>
      <w:tr w:rsidR="00CE224E" w:rsidRPr="00E83F92" w:rsidTr="00D56131">
        <w:tc>
          <w:tcPr>
            <w:tcW w:w="718" w:type="pct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Участники подпрограммы </w:t>
            </w:r>
          </w:p>
        </w:tc>
        <w:tc>
          <w:tcPr>
            <w:tcW w:w="4282" w:type="pct"/>
            <w:gridSpan w:val="20"/>
          </w:tcPr>
          <w:p w:rsidR="00CE224E" w:rsidRPr="00E83F92" w:rsidRDefault="00CE224E" w:rsidP="00D56131">
            <w:pPr>
              <w:jc w:val="both"/>
            </w:pPr>
            <w:r w:rsidRPr="00E83F92">
              <w:t xml:space="preserve">Управление образования; Управление жилищно-коммунального хозяйства и благоустройства администрации Кунгурского муниципального округа Пермского края; муниципальные учреждения, подведомственные Управлению образования </w:t>
            </w:r>
          </w:p>
        </w:tc>
      </w:tr>
      <w:tr w:rsidR="00CE224E" w:rsidRPr="00E83F92" w:rsidTr="00D56131">
        <w:tc>
          <w:tcPr>
            <w:tcW w:w="718" w:type="pct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Задачи подпрограммы </w:t>
            </w:r>
          </w:p>
        </w:tc>
        <w:tc>
          <w:tcPr>
            <w:tcW w:w="4282" w:type="pct"/>
            <w:gridSpan w:val="20"/>
          </w:tcPr>
          <w:p w:rsidR="00CE224E" w:rsidRPr="00E83F92" w:rsidRDefault="00CE224E" w:rsidP="00D56131">
            <w:pPr>
              <w:jc w:val="both"/>
            </w:pPr>
            <w:r w:rsidRPr="00E83F92">
              <w:t>Обеспечение создания новых мест в образовательных организациях в соответствии с прогнозируемой потребностью и современными требованиями к условиям обучения и воспитания;</w:t>
            </w:r>
          </w:p>
          <w:p w:rsidR="00CE224E" w:rsidRPr="00E83F92" w:rsidRDefault="00CE224E" w:rsidP="00D56131">
            <w:pPr>
              <w:jc w:val="both"/>
            </w:pPr>
            <w:r w:rsidRPr="00E83F92">
              <w:t>создание безопасных и комфортных условий предоставления образовательных услуг в муниципальных образовательных организациях.</w:t>
            </w:r>
          </w:p>
        </w:tc>
      </w:tr>
      <w:tr w:rsidR="00CE224E" w:rsidRPr="00E83F92" w:rsidTr="00D56131">
        <w:tc>
          <w:tcPr>
            <w:tcW w:w="718" w:type="pct"/>
          </w:tcPr>
          <w:p w:rsidR="00CE224E" w:rsidRPr="00E83F92" w:rsidRDefault="00CE224E" w:rsidP="00D56131">
            <w:pPr>
              <w:ind w:left="-57" w:right="-57"/>
            </w:pPr>
            <w:r w:rsidRPr="00E83F92">
              <w:t>Сроки реализации подпрограммы</w:t>
            </w:r>
          </w:p>
        </w:tc>
        <w:tc>
          <w:tcPr>
            <w:tcW w:w="4282" w:type="pct"/>
            <w:gridSpan w:val="20"/>
          </w:tcPr>
          <w:p w:rsidR="00CE224E" w:rsidRPr="00E83F92" w:rsidRDefault="00CE224E" w:rsidP="00D56131">
            <w:pPr>
              <w:jc w:val="both"/>
            </w:pPr>
            <w:r w:rsidRPr="00E83F92">
              <w:t>2022-202</w:t>
            </w:r>
            <w:r>
              <w:t>8</w:t>
            </w:r>
            <w:r w:rsidRPr="00E83F92">
              <w:t xml:space="preserve"> годы</w:t>
            </w:r>
          </w:p>
        </w:tc>
      </w:tr>
      <w:tr w:rsidR="00CE224E" w:rsidRPr="00E83F92" w:rsidTr="00D56131">
        <w:tc>
          <w:tcPr>
            <w:tcW w:w="718" w:type="pct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Ожидаемые результаты реализации подпрограммы </w:t>
            </w:r>
          </w:p>
        </w:tc>
        <w:tc>
          <w:tcPr>
            <w:tcW w:w="4282" w:type="pct"/>
            <w:gridSpan w:val="20"/>
          </w:tcPr>
          <w:p w:rsidR="00CE224E" w:rsidRPr="00E83F92" w:rsidRDefault="00CE224E" w:rsidP="00D56131">
            <w:pPr>
              <w:ind w:left="-57" w:right="-57"/>
              <w:jc w:val="both"/>
            </w:pPr>
            <w:r w:rsidRPr="00E83F92">
              <w:t xml:space="preserve">Сохранение доли образовательных организаций, принятых к началу учебного года </w:t>
            </w:r>
            <w:r w:rsidRPr="007B10AE">
              <w:t>к 2028 году – 100%;</w:t>
            </w:r>
          </w:p>
          <w:p w:rsidR="00CE224E" w:rsidRPr="00E83F92" w:rsidRDefault="00CE224E" w:rsidP="00D56131">
            <w:pPr>
              <w:ind w:left="-57" w:right="-57"/>
              <w:jc w:val="both"/>
            </w:pPr>
            <w:r w:rsidRPr="00E83F92">
              <w:t>Увеличение количества зданий образовательных организаций (объектов), введенных в эксплуатацию к концу 2023 года на 2 ед.;</w:t>
            </w:r>
          </w:p>
          <w:p w:rsidR="00CE224E" w:rsidRPr="00E83F92" w:rsidRDefault="00CE224E" w:rsidP="00D56131">
            <w:pPr>
              <w:ind w:left="-57" w:right="-57"/>
              <w:jc w:val="both"/>
            </w:pPr>
            <w:r w:rsidRPr="00E83F92">
              <w:t>Увеличение доли образовательных организаций, в которых созданы условия для обучения детей-инвалидов, а также лиц с ограниченными возможностями здоровья</w:t>
            </w:r>
            <w:r w:rsidRPr="00E83E1B">
              <w:t>, к 2028 году до 72,4 %;</w:t>
            </w:r>
          </w:p>
          <w:p w:rsidR="00CE224E" w:rsidRPr="00E83F92" w:rsidRDefault="00CE224E" w:rsidP="00D56131">
            <w:pPr>
              <w:ind w:left="-57" w:right="-57"/>
              <w:jc w:val="both"/>
            </w:pPr>
            <w:r w:rsidRPr="00E83F92">
              <w:t xml:space="preserve">Сохранение доли образовательных организаций, обеспеченных автотранспортом к </w:t>
            </w:r>
            <w:r w:rsidRPr="007B10AE">
              <w:t>2028 году – 100%.</w:t>
            </w:r>
          </w:p>
        </w:tc>
      </w:tr>
      <w:tr w:rsidR="00CE224E" w:rsidRPr="00E83F92" w:rsidTr="00D56131">
        <w:tc>
          <w:tcPr>
            <w:tcW w:w="718" w:type="pct"/>
            <w:vMerge w:val="restart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Показатели подпрограммы </w:t>
            </w:r>
          </w:p>
        </w:tc>
        <w:tc>
          <w:tcPr>
            <w:tcW w:w="229" w:type="pct"/>
            <w:vMerge w:val="restar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№ п/п</w:t>
            </w:r>
          </w:p>
        </w:tc>
        <w:tc>
          <w:tcPr>
            <w:tcW w:w="804" w:type="pct"/>
            <w:gridSpan w:val="3"/>
            <w:vMerge w:val="restart"/>
          </w:tcPr>
          <w:p w:rsidR="00CE224E" w:rsidRPr="00E83F92" w:rsidRDefault="00CE224E" w:rsidP="00D56131">
            <w:pPr>
              <w:ind w:left="-57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Наименование показателя</w:t>
            </w:r>
          </w:p>
        </w:tc>
        <w:tc>
          <w:tcPr>
            <w:tcW w:w="209" w:type="pct"/>
            <w:vMerge w:val="restar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Ед. изм.</w:t>
            </w:r>
          </w:p>
        </w:tc>
        <w:tc>
          <w:tcPr>
            <w:tcW w:w="2628" w:type="pct"/>
            <w:gridSpan w:val="14"/>
          </w:tcPr>
          <w:p w:rsidR="00CE224E" w:rsidRPr="00E83F92" w:rsidRDefault="00CE224E" w:rsidP="00D56131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Значение показателей</w:t>
            </w:r>
          </w:p>
        </w:tc>
        <w:tc>
          <w:tcPr>
            <w:tcW w:w="412" w:type="pct"/>
          </w:tcPr>
          <w:p w:rsidR="00CE224E" w:rsidRPr="00E83F92" w:rsidRDefault="00CE224E" w:rsidP="00D56131">
            <w:pPr>
              <w:jc w:val="center"/>
              <w:rPr>
                <w:sz w:val="20"/>
              </w:rPr>
            </w:pPr>
          </w:p>
        </w:tc>
      </w:tr>
      <w:tr w:rsidR="00CE224E" w:rsidRPr="00E83F92" w:rsidTr="00D56131">
        <w:tc>
          <w:tcPr>
            <w:tcW w:w="718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9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04" w:type="pct"/>
            <w:gridSpan w:val="3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09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73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2020 (факт)</w:t>
            </w:r>
          </w:p>
        </w:tc>
        <w:tc>
          <w:tcPr>
            <w:tcW w:w="332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 (прогноз)</w:t>
            </w:r>
          </w:p>
        </w:tc>
        <w:tc>
          <w:tcPr>
            <w:tcW w:w="329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 (прогноз)</w:t>
            </w:r>
          </w:p>
        </w:tc>
        <w:tc>
          <w:tcPr>
            <w:tcW w:w="330" w:type="pct"/>
          </w:tcPr>
          <w:p w:rsidR="00CE224E" w:rsidRPr="00E83F92" w:rsidRDefault="00CE224E" w:rsidP="00D56131">
            <w:r w:rsidRPr="00E83F92">
              <w:rPr>
                <w:sz w:val="20"/>
              </w:rPr>
              <w:t>2023 (прогноз)</w:t>
            </w:r>
          </w:p>
        </w:tc>
        <w:tc>
          <w:tcPr>
            <w:tcW w:w="335" w:type="pct"/>
            <w:gridSpan w:val="2"/>
          </w:tcPr>
          <w:p w:rsidR="00CE224E" w:rsidRPr="00E83F92" w:rsidRDefault="00CE224E" w:rsidP="00D56131">
            <w:r w:rsidRPr="00E83F92">
              <w:rPr>
                <w:sz w:val="20"/>
              </w:rPr>
              <w:t>2024 (прогноз)</w:t>
            </w:r>
          </w:p>
        </w:tc>
        <w:tc>
          <w:tcPr>
            <w:tcW w:w="387" w:type="pct"/>
            <w:gridSpan w:val="2"/>
          </w:tcPr>
          <w:p w:rsidR="00CE224E" w:rsidRPr="00E83F92" w:rsidRDefault="00CE224E" w:rsidP="00D56131">
            <w:r w:rsidRPr="00E83F92">
              <w:rPr>
                <w:sz w:val="20"/>
              </w:rPr>
              <w:t>2025 (прогноз)</w:t>
            </w:r>
          </w:p>
        </w:tc>
        <w:tc>
          <w:tcPr>
            <w:tcW w:w="337" w:type="pct"/>
            <w:gridSpan w:val="2"/>
          </w:tcPr>
          <w:p w:rsidR="00CE224E" w:rsidRPr="00E83F92" w:rsidRDefault="00CE224E" w:rsidP="00D56131">
            <w:r w:rsidRPr="00E83F92">
              <w:rPr>
                <w:sz w:val="20"/>
              </w:rPr>
              <w:t>2026 (прогноз)</w:t>
            </w:r>
          </w:p>
        </w:tc>
        <w:tc>
          <w:tcPr>
            <w:tcW w:w="305" w:type="pct"/>
          </w:tcPr>
          <w:p w:rsidR="00CE224E" w:rsidRPr="00E83F92" w:rsidRDefault="00CE224E" w:rsidP="00D56131">
            <w:pPr>
              <w:rPr>
                <w:sz w:val="20"/>
              </w:rPr>
            </w:pPr>
            <w:r>
              <w:rPr>
                <w:sz w:val="20"/>
              </w:rPr>
              <w:t>2027 (прогноз)</w:t>
            </w:r>
          </w:p>
        </w:tc>
        <w:tc>
          <w:tcPr>
            <w:tcW w:w="412" w:type="pct"/>
          </w:tcPr>
          <w:p w:rsidR="00CE224E" w:rsidRDefault="00CE224E" w:rsidP="00D56131">
            <w:pPr>
              <w:rPr>
                <w:sz w:val="20"/>
              </w:rPr>
            </w:pPr>
            <w:r>
              <w:rPr>
                <w:sz w:val="20"/>
              </w:rPr>
              <w:t>2028 (прогноз)</w:t>
            </w:r>
          </w:p>
        </w:tc>
      </w:tr>
      <w:tr w:rsidR="00CE224E" w:rsidRPr="00E83F92" w:rsidTr="00D56131">
        <w:tc>
          <w:tcPr>
            <w:tcW w:w="718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9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1.</w:t>
            </w:r>
          </w:p>
        </w:tc>
        <w:tc>
          <w:tcPr>
            <w:tcW w:w="804" w:type="pct"/>
            <w:gridSpan w:val="3"/>
          </w:tcPr>
          <w:p w:rsidR="00CE224E" w:rsidRPr="00E83F92" w:rsidRDefault="00CE224E" w:rsidP="00D56131">
            <w:pPr>
              <w:jc w:val="both"/>
              <w:rPr>
                <w:sz w:val="20"/>
              </w:rPr>
            </w:pPr>
            <w:r w:rsidRPr="00E83F92">
              <w:rPr>
                <w:sz w:val="20"/>
              </w:rPr>
              <w:t>Доля образовательных организаций, принятых к началу учебного года</w:t>
            </w:r>
          </w:p>
        </w:tc>
        <w:tc>
          <w:tcPr>
            <w:tcW w:w="209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73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32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29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30" w:type="pct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35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87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37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05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412" w:type="pct"/>
          </w:tcPr>
          <w:p w:rsidR="00CE224E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E224E" w:rsidRPr="00E83F92" w:rsidTr="00D56131">
        <w:tc>
          <w:tcPr>
            <w:tcW w:w="718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9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2.</w:t>
            </w:r>
          </w:p>
        </w:tc>
        <w:tc>
          <w:tcPr>
            <w:tcW w:w="804" w:type="pct"/>
            <w:gridSpan w:val="3"/>
          </w:tcPr>
          <w:p w:rsidR="00CE224E" w:rsidRPr="00E83F92" w:rsidRDefault="00CE224E" w:rsidP="00D56131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 xml:space="preserve">Количество зданий образовательных организаций (объектов), </w:t>
            </w:r>
            <w:r w:rsidRPr="00E83F92">
              <w:rPr>
                <w:sz w:val="20"/>
                <w:szCs w:val="20"/>
              </w:rPr>
              <w:lastRenderedPageBreak/>
              <w:t xml:space="preserve">введенных в эксплуатацию </w:t>
            </w:r>
          </w:p>
        </w:tc>
        <w:tc>
          <w:tcPr>
            <w:tcW w:w="209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lastRenderedPageBreak/>
              <w:t>Ед.</w:t>
            </w:r>
          </w:p>
        </w:tc>
        <w:tc>
          <w:tcPr>
            <w:tcW w:w="273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32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29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0</w:t>
            </w:r>
          </w:p>
        </w:tc>
        <w:tc>
          <w:tcPr>
            <w:tcW w:w="330" w:type="pct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</w:t>
            </w:r>
          </w:p>
        </w:tc>
        <w:tc>
          <w:tcPr>
            <w:tcW w:w="335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0</w:t>
            </w:r>
          </w:p>
        </w:tc>
        <w:tc>
          <w:tcPr>
            <w:tcW w:w="387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0</w:t>
            </w:r>
          </w:p>
        </w:tc>
        <w:tc>
          <w:tcPr>
            <w:tcW w:w="337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0</w:t>
            </w:r>
          </w:p>
        </w:tc>
        <w:tc>
          <w:tcPr>
            <w:tcW w:w="305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12" w:type="pct"/>
          </w:tcPr>
          <w:p w:rsidR="00CE224E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CE224E" w:rsidRPr="00E83F92" w:rsidTr="00D56131">
        <w:tc>
          <w:tcPr>
            <w:tcW w:w="718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9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3.</w:t>
            </w:r>
          </w:p>
        </w:tc>
        <w:tc>
          <w:tcPr>
            <w:tcW w:w="804" w:type="pct"/>
            <w:gridSpan w:val="3"/>
          </w:tcPr>
          <w:p w:rsidR="00CE224E" w:rsidRPr="00E83F92" w:rsidRDefault="00CE224E" w:rsidP="00D56131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образовательных организаций, в которых созданы условия для обучения детей-инвалидов, а также лиц с ограниченными возможностями здоровья</w:t>
            </w:r>
          </w:p>
        </w:tc>
        <w:tc>
          <w:tcPr>
            <w:tcW w:w="209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73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32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29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48,4</w:t>
            </w:r>
          </w:p>
        </w:tc>
        <w:tc>
          <w:tcPr>
            <w:tcW w:w="330" w:type="pct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51,6</w:t>
            </w:r>
          </w:p>
        </w:tc>
        <w:tc>
          <w:tcPr>
            <w:tcW w:w="335" w:type="pct"/>
            <w:gridSpan w:val="2"/>
          </w:tcPr>
          <w:p w:rsidR="00CE224E" w:rsidRPr="00FE3757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FE3757">
              <w:rPr>
                <w:sz w:val="20"/>
              </w:rPr>
              <w:t>58,6</w:t>
            </w:r>
          </w:p>
        </w:tc>
        <w:tc>
          <w:tcPr>
            <w:tcW w:w="387" w:type="pct"/>
            <w:gridSpan w:val="2"/>
          </w:tcPr>
          <w:p w:rsidR="00CE224E" w:rsidRPr="00FE3757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FE3757">
              <w:rPr>
                <w:sz w:val="20"/>
              </w:rPr>
              <w:t>62,1</w:t>
            </w:r>
          </w:p>
        </w:tc>
        <w:tc>
          <w:tcPr>
            <w:tcW w:w="337" w:type="pct"/>
            <w:gridSpan w:val="2"/>
          </w:tcPr>
          <w:p w:rsidR="00CE224E" w:rsidRPr="000066E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0066E2">
              <w:rPr>
                <w:sz w:val="20"/>
              </w:rPr>
              <w:t>65,0</w:t>
            </w:r>
          </w:p>
        </w:tc>
        <w:tc>
          <w:tcPr>
            <w:tcW w:w="305" w:type="pct"/>
          </w:tcPr>
          <w:p w:rsidR="00CE224E" w:rsidRPr="000066E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0066E2">
              <w:rPr>
                <w:sz w:val="20"/>
              </w:rPr>
              <w:t>68,9</w:t>
            </w:r>
          </w:p>
        </w:tc>
        <w:tc>
          <w:tcPr>
            <w:tcW w:w="412" w:type="pct"/>
          </w:tcPr>
          <w:p w:rsidR="00CE224E" w:rsidRPr="000066E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0066E2">
              <w:rPr>
                <w:sz w:val="20"/>
              </w:rPr>
              <w:t>72,4</w:t>
            </w:r>
          </w:p>
        </w:tc>
      </w:tr>
      <w:tr w:rsidR="00CE224E" w:rsidRPr="00E83F92" w:rsidTr="00D56131">
        <w:tc>
          <w:tcPr>
            <w:tcW w:w="718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229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4.</w:t>
            </w:r>
          </w:p>
        </w:tc>
        <w:tc>
          <w:tcPr>
            <w:tcW w:w="804" w:type="pct"/>
            <w:gridSpan w:val="3"/>
          </w:tcPr>
          <w:p w:rsidR="00CE224E" w:rsidRPr="00E83F92" w:rsidRDefault="00CE224E" w:rsidP="00D56131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Доля образовательных организаций, обеспеченных автотранспортом для осуществления подвоза обучающихся.</w:t>
            </w:r>
          </w:p>
        </w:tc>
        <w:tc>
          <w:tcPr>
            <w:tcW w:w="209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273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32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29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30" w:type="pct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35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87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37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100</w:t>
            </w:r>
          </w:p>
        </w:tc>
        <w:tc>
          <w:tcPr>
            <w:tcW w:w="305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412" w:type="pct"/>
          </w:tcPr>
          <w:p w:rsidR="00CE224E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E224E" w:rsidRPr="00E83F92" w:rsidTr="00D56131">
        <w:tc>
          <w:tcPr>
            <w:tcW w:w="718" w:type="pct"/>
            <w:vMerge w:val="restart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Объемы и источники финансового обеспечения подпрограммы </w:t>
            </w:r>
          </w:p>
        </w:tc>
        <w:tc>
          <w:tcPr>
            <w:tcW w:w="587" w:type="pct"/>
            <w:gridSpan w:val="2"/>
            <w:vMerge w:val="restar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Источники </w:t>
            </w:r>
          </w:p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Финансирования</w:t>
            </w:r>
          </w:p>
        </w:tc>
        <w:tc>
          <w:tcPr>
            <w:tcW w:w="3695" w:type="pct"/>
            <w:gridSpan w:val="18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Расходы (тыс. руб.)</w:t>
            </w:r>
          </w:p>
        </w:tc>
      </w:tr>
      <w:tr w:rsidR="00CE224E" w:rsidRPr="00E83F92" w:rsidTr="00D56131">
        <w:trPr>
          <w:trHeight w:val="218"/>
        </w:trPr>
        <w:tc>
          <w:tcPr>
            <w:tcW w:w="718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87" w:type="pct"/>
            <w:gridSpan w:val="2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43" w:type="pct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</w:t>
            </w:r>
          </w:p>
        </w:tc>
        <w:tc>
          <w:tcPr>
            <w:tcW w:w="395" w:type="pct"/>
            <w:gridSpan w:val="3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</w:t>
            </w:r>
          </w:p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394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</w:t>
            </w:r>
          </w:p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396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57" w:type="pct"/>
            <w:gridSpan w:val="3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</w:t>
            </w:r>
          </w:p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461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план</w:t>
            </w:r>
          </w:p>
        </w:tc>
        <w:tc>
          <w:tcPr>
            <w:tcW w:w="397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2027 план</w:t>
            </w:r>
          </w:p>
        </w:tc>
        <w:tc>
          <w:tcPr>
            <w:tcW w:w="440" w:type="pct"/>
            <w:gridSpan w:val="2"/>
          </w:tcPr>
          <w:p w:rsidR="00CE224E" w:rsidRPr="009F0140" w:rsidRDefault="00CE224E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 план</w:t>
            </w:r>
          </w:p>
        </w:tc>
        <w:tc>
          <w:tcPr>
            <w:tcW w:w="412" w:type="pct"/>
          </w:tcPr>
          <w:p w:rsidR="00CE224E" w:rsidRPr="009F0140" w:rsidRDefault="00CE224E" w:rsidP="00D56131">
            <w:pPr>
              <w:jc w:val="center"/>
              <w:rPr>
                <w:sz w:val="20"/>
                <w:szCs w:val="20"/>
              </w:rPr>
            </w:pPr>
            <w:r w:rsidRPr="009F0140">
              <w:rPr>
                <w:sz w:val="20"/>
                <w:szCs w:val="20"/>
              </w:rPr>
              <w:t>Итого</w:t>
            </w:r>
          </w:p>
        </w:tc>
      </w:tr>
      <w:tr w:rsidR="00983AC8" w:rsidRPr="00E83F92" w:rsidTr="00983AC8">
        <w:tc>
          <w:tcPr>
            <w:tcW w:w="718" w:type="pct"/>
            <w:vMerge/>
          </w:tcPr>
          <w:p w:rsidR="00983AC8" w:rsidRPr="00E83F92" w:rsidRDefault="00983AC8" w:rsidP="00983AC8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87" w:type="pct"/>
            <w:gridSpan w:val="2"/>
          </w:tcPr>
          <w:p w:rsidR="00983AC8" w:rsidRPr="00E83F92" w:rsidRDefault="00983AC8" w:rsidP="00983AC8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Всего, в том числе:</w:t>
            </w:r>
          </w:p>
        </w:tc>
        <w:tc>
          <w:tcPr>
            <w:tcW w:w="343" w:type="pct"/>
          </w:tcPr>
          <w:p w:rsidR="00983AC8" w:rsidRPr="00E83F92" w:rsidRDefault="00983AC8" w:rsidP="00983AC8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83AC8" w:rsidRPr="00E83F92" w:rsidRDefault="00983AC8" w:rsidP="00983AC8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1 096 255,63306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879 712,04120</w:t>
            </w:r>
          </w:p>
        </w:tc>
        <w:tc>
          <w:tcPr>
            <w:tcW w:w="3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171 854,60099</w:t>
            </w:r>
          </w:p>
        </w:tc>
        <w:tc>
          <w:tcPr>
            <w:tcW w:w="4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136 438,08876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57 095,58802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0,00000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0,00000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2 341 355,95203</w:t>
            </w:r>
          </w:p>
        </w:tc>
      </w:tr>
      <w:tr w:rsidR="00983AC8" w:rsidRPr="00E83F92" w:rsidTr="00983AC8">
        <w:tc>
          <w:tcPr>
            <w:tcW w:w="718" w:type="pct"/>
            <w:vMerge/>
          </w:tcPr>
          <w:p w:rsidR="00983AC8" w:rsidRPr="00E83F92" w:rsidRDefault="00983AC8" w:rsidP="00983AC8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87" w:type="pct"/>
            <w:gridSpan w:val="2"/>
          </w:tcPr>
          <w:p w:rsidR="00983AC8" w:rsidRPr="00E83F92" w:rsidRDefault="00983AC8" w:rsidP="00983AC8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местный бюджет </w:t>
            </w:r>
          </w:p>
        </w:tc>
        <w:tc>
          <w:tcPr>
            <w:tcW w:w="343" w:type="pct"/>
          </w:tcPr>
          <w:p w:rsidR="00983AC8" w:rsidRPr="00E83F92" w:rsidRDefault="00983AC8" w:rsidP="00983AC8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83AC8" w:rsidRPr="00E83F92" w:rsidRDefault="00983AC8" w:rsidP="00983AC8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96 376,21017</w:t>
            </w:r>
          </w:p>
        </w:tc>
        <w:tc>
          <w:tcPr>
            <w:tcW w:w="3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117 360,11302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57 098,98352</w:t>
            </w:r>
          </w:p>
        </w:tc>
        <w:tc>
          <w:tcPr>
            <w:tcW w:w="4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92 418,01912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23 183,14882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0,00000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0,00000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386 436,47465</w:t>
            </w:r>
          </w:p>
        </w:tc>
      </w:tr>
      <w:tr w:rsidR="00983AC8" w:rsidRPr="00E83F92" w:rsidTr="00983AC8">
        <w:tc>
          <w:tcPr>
            <w:tcW w:w="718" w:type="pct"/>
            <w:vMerge/>
          </w:tcPr>
          <w:p w:rsidR="00983AC8" w:rsidRPr="00E83F92" w:rsidRDefault="00983AC8" w:rsidP="00983AC8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87" w:type="pct"/>
            <w:gridSpan w:val="2"/>
          </w:tcPr>
          <w:p w:rsidR="00983AC8" w:rsidRPr="00E83F92" w:rsidRDefault="00983AC8" w:rsidP="00983AC8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краевой бюджет</w:t>
            </w:r>
          </w:p>
        </w:tc>
        <w:tc>
          <w:tcPr>
            <w:tcW w:w="343" w:type="pct"/>
          </w:tcPr>
          <w:p w:rsidR="00983AC8" w:rsidRPr="00E83F92" w:rsidRDefault="00983AC8" w:rsidP="00983AC8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83AC8" w:rsidRPr="00E83F92" w:rsidRDefault="00983AC8" w:rsidP="00983AC8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743 150,52289</w:t>
            </w:r>
          </w:p>
        </w:tc>
        <w:tc>
          <w:tcPr>
            <w:tcW w:w="3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633 152,52818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112 851,99247</w:t>
            </w:r>
          </w:p>
        </w:tc>
        <w:tc>
          <w:tcPr>
            <w:tcW w:w="4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44 020,06964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33 912,43920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0,00000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0,00000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1 567 087,55238</w:t>
            </w:r>
          </w:p>
        </w:tc>
      </w:tr>
      <w:tr w:rsidR="00983AC8" w:rsidRPr="00E83F92" w:rsidTr="00983AC8">
        <w:tc>
          <w:tcPr>
            <w:tcW w:w="718" w:type="pct"/>
            <w:vMerge/>
          </w:tcPr>
          <w:p w:rsidR="00983AC8" w:rsidRPr="00E83F92" w:rsidRDefault="00983AC8" w:rsidP="00983AC8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87" w:type="pct"/>
            <w:gridSpan w:val="2"/>
          </w:tcPr>
          <w:p w:rsidR="00983AC8" w:rsidRPr="00E83F92" w:rsidRDefault="00983AC8" w:rsidP="00983AC8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федеральный бюджет</w:t>
            </w:r>
          </w:p>
        </w:tc>
        <w:tc>
          <w:tcPr>
            <w:tcW w:w="343" w:type="pct"/>
          </w:tcPr>
          <w:p w:rsidR="00983AC8" w:rsidRPr="00E83F92" w:rsidRDefault="00983AC8" w:rsidP="00983AC8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83AC8" w:rsidRPr="00E83F92" w:rsidRDefault="00983AC8" w:rsidP="00983AC8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256 728,90000</w:t>
            </w:r>
          </w:p>
        </w:tc>
        <w:tc>
          <w:tcPr>
            <w:tcW w:w="3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129 199,40000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1 903,62500</w:t>
            </w:r>
          </w:p>
        </w:tc>
        <w:tc>
          <w:tcPr>
            <w:tcW w:w="4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0,00000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0,00000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0,00000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0,00000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387 831,92500</w:t>
            </w:r>
          </w:p>
        </w:tc>
      </w:tr>
      <w:tr w:rsidR="00983AC8" w:rsidRPr="00E83F92" w:rsidTr="00983AC8">
        <w:tc>
          <w:tcPr>
            <w:tcW w:w="718" w:type="pct"/>
            <w:vMerge/>
          </w:tcPr>
          <w:p w:rsidR="00983AC8" w:rsidRPr="00E83F92" w:rsidRDefault="00983AC8" w:rsidP="00983AC8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87" w:type="pct"/>
            <w:gridSpan w:val="2"/>
          </w:tcPr>
          <w:p w:rsidR="00983AC8" w:rsidRPr="00E83F92" w:rsidRDefault="00983AC8" w:rsidP="00983AC8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внебюджетные источники</w:t>
            </w:r>
          </w:p>
        </w:tc>
        <w:tc>
          <w:tcPr>
            <w:tcW w:w="343" w:type="pct"/>
          </w:tcPr>
          <w:p w:rsidR="00983AC8" w:rsidRPr="00E83F92" w:rsidRDefault="00983AC8" w:rsidP="00983AC8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83AC8" w:rsidRPr="00E83F92" w:rsidRDefault="00983AC8" w:rsidP="00983AC8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395" w:type="pct"/>
            <w:gridSpan w:val="3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0,00000</w:t>
            </w:r>
          </w:p>
        </w:tc>
        <w:tc>
          <w:tcPr>
            <w:tcW w:w="3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0,00000</w:t>
            </w:r>
          </w:p>
        </w:tc>
        <w:tc>
          <w:tcPr>
            <w:tcW w:w="3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0,00000</w:t>
            </w:r>
          </w:p>
        </w:tc>
        <w:tc>
          <w:tcPr>
            <w:tcW w:w="4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0,00000</w:t>
            </w:r>
          </w:p>
        </w:tc>
        <w:tc>
          <w:tcPr>
            <w:tcW w:w="4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0,00000</w:t>
            </w:r>
          </w:p>
        </w:tc>
        <w:tc>
          <w:tcPr>
            <w:tcW w:w="3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0,00000</w:t>
            </w:r>
          </w:p>
        </w:tc>
        <w:tc>
          <w:tcPr>
            <w:tcW w:w="4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0,00000</w:t>
            </w:r>
          </w:p>
        </w:tc>
        <w:tc>
          <w:tcPr>
            <w:tcW w:w="4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0,00000</w:t>
            </w:r>
          </w:p>
        </w:tc>
      </w:tr>
    </w:tbl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br w:type="page"/>
      </w:r>
      <w:r w:rsidRPr="00E83F92">
        <w:rPr>
          <w:sz w:val="28"/>
          <w:szCs w:val="28"/>
        </w:rPr>
        <w:lastRenderedPageBreak/>
        <w:t>Приложение 4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>к муниципальной программе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 xml:space="preserve">«Образование Кунгурского муниципального округа </w:t>
      </w:r>
    </w:p>
    <w:p w:rsidR="00CE224E" w:rsidRPr="00E83F92" w:rsidRDefault="00CE224E" w:rsidP="00CE224E">
      <w:pPr>
        <w:ind w:left="6237"/>
        <w:rPr>
          <w:sz w:val="28"/>
          <w:szCs w:val="28"/>
        </w:rPr>
      </w:pPr>
      <w:r w:rsidRPr="00E83F92">
        <w:rPr>
          <w:sz w:val="28"/>
          <w:szCs w:val="28"/>
        </w:rPr>
        <w:t>Пермского края»</w:t>
      </w:r>
    </w:p>
    <w:p w:rsidR="00CE224E" w:rsidRPr="00E83F92" w:rsidRDefault="00CE224E" w:rsidP="00CE224E">
      <w:pPr>
        <w:rPr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 xml:space="preserve">ПАСПОРТ 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подпрограммы 4</w:t>
      </w: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«Эффективное управление системой образования»</w:t>
      </w:r>
    </w:p>
    <w:p w:rsidR="00CE224E" w:rsidRPr="00E83F92" w:rsidRDefault="00CE224E" w:rsidP="00CE224E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341"/>
        <w:gridCol w:w="651"/>
        <w:gridCol w:w="618"/>
        <w:gridCol w:w="294"/>
        <w:gridCol w:w="549"/>
        <w:gridCol w:w="49"/>
        <w:gridCol w:w="645"/>
        <w:gridCol w:w="150"/>
        <w:gridCol w:w="507"/>
        <w:gridCol w:w="280"/>
        <w:gridCol w:w="381"/>
        <w:gridCol w:w="408"/>
        <w:gridCol w:w="375"/>
        <w:gridCol w:w="412"/>
        <w:gridCol w:w="255"/>
        <w:gridCol w:w="533"/>
        <w:gridCol w:w="124"/>
        <w:gridCol w:w="667"/>
        <w:gridCol w:w="750"/>
        <w:gridCol w:w="750"/>
      </w:tblGrid>
      <w:tr w:rsidR="00CE224E" w:rsidRPr="00E83F92" w:rsidTr="00D56131">
        <w:tc>
          <w:tcPr>
            <w:tcW w:w="1179" w:type="pct"/>
            <w:gridSpan w:val="3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Ответственный исполнитель подпрограммы </w:t>
            </w:r>
          </w:p>
        </w:tc>
        <w:tc>
          <w:tcPr>
            <w:tcW w:w="3821" w:type="pct"/>
            <w:gridSpan w:val="18"/>
          </w:tcPr>
          <w:p w:rsidR="00CE224E" w:rsidRPr="00E83F92" w:rsidRDefault="00CE224E" w:rsidP="00D56131">
            <w:pPr>
              <w:jc w:val="both"/>
            </w:pPr>
            <w:r w:rsidRPr="00E83F92">
              <w:t>Управление образования администрации Кунгурского муниципального округа Пермского края (далее – Управление образования)</w:t>
            </w:r>
          </w:p>
        </w:tc>
      </w:tr>
      <w:tr w:rsidR="00CE224E" w:rsidRPr="00E83F92" w:rsidTr="00D56131">
        <w:tc>
          <w:tcPr>
            <w:tcW w:w="1179" w:type="pct"/>
            <w:gridSpan w:val="3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Участники подпрограммы </w:t>
            </w:r>
          </w:p>
        </w:tc>
        <w:tc>
          <w:tcPr>
            <w:tcW w:w="3821" w:type="pct"/>
            <w:gridSpan w:val="18"/>
          </w:tcPr>
          <w:p w:rsidR="00CE224E" w:rsidRPr="00E83F92" w:rsidRDefault="00CE224E" w:rsidP="00D56131">
            <w:pPr>
              <w:jc w:val="both"/>
            </w:pPr>
            <w:r w:rsidRPr="00E83F92">
              <w:t xml:space="preserve">Управление образования, </w:t>
            </w:r>
            <w:r w:rsidRPr="00E83F92">
              <w:rPr>
                <w:szCs w:val="28"/>
              </w:rPr>
              <w:t>Муниципальное автономное учреждение «Центр психолого-педагогической, медицинской и социальной помощи» (далее – МАУ «ЦППМиСП»), Муниципальное автономное учреждение «Центр развития образования» (далее – МАУ «ЦРО»</w:t>
            </w:r>
            <w:r>
              <w:rPr>
                <w:szCs w:val="28"/>
              </w:rPr>
              <w:t>)</w:t>
            </w:r>
            <w:r w:rsidRPr="00E83F92">
              <w:rPr>
                <w:szCs w:val="28"/>
              </w:rPr>
              <w:t>.</w:t>
            </w:r>
          </w:p>
        </w:tc>
      </w:tr>
      <w:tr w:rsidR="00CE224E" w:rsidRPr="00E83F92" w:rsidTr="00D56131">
        <w:tc>
          <w:tcPr>
            <w:tcW w:w="1179" w:type="pct"/>
            <w:gridSpan w:val="3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Задачи подпрограммы </w:t>
            </w:r>
          </w:p>
        </w:tc>
        <w:tc>
          <w:tcPr>
            <w:tcW w:w="3821" w:type="pct"/>
            <w:gridSpan w:val="18"/>
          </w:tcPr>
          <w:p w:rsidR="00CE224E" w:rsidRPr="00E83F92" w:rsidRDefault="00CE224E" w:rsidP="00D56131">
            <w:pPr>
              <w:jc w:val="both"/>
            </w:pPr>
            <w:r w:rsidRPr="00E83F92">
              <w:t>Обеспечение эффективного функционирования муниципальной системы образования, информационной открытости и доступности информации о муниципальной системе образования</w:t>
            </w:r>
          </w:p>
        </w:tc>
      </w:tr>
      <w:tr w:rsidR="00CE224E" w:rsidRPr="00E83F92" w:rsidTr="00D56131">
        <w:tc>
          <w:tcPr>
            <w:tcW w:w="1179" w:type="pct"/>
            <w:gridSpan w:val="3"/>
          </w:tcPr>
          <w:p w:rsidR="00CE224E" w:rsidRPr="00E83F92" w:rsidRDefault="00CE224E" w:rsidP="00D56131">
            <w:pPr>
              <w:ind w:left="-57" w:right="-57"/>
            </w:pPr>
            <w:r w:rsidRPr="00E83F92">
              <w:t>Сроки реализации подпрограммы</w:t>
            </w:r>
          </w:p>
        </w:tc>
        <w:tc>
          <w:tcPr>
            <w:tcW w:w="3821" w:type="pct"/>
            <w:gridSpan w:val="18"/>
          </w:tcPr>
          <w:p w:rsidR="00CE224E" w:rsidRPr="00E83F92" w:rsidRDefault="00CE224E" w:rsidP="00D56131">
            <w:pPr>
              <w:jc w:val="both"/>
            </w:pPr>
            <w:r w:rsidRPr="00E83F92">
              <w:t>2022-202</w:t>
            </w:r>
            <w:r>
              <w:t>8</w:t>
            </w:r>
            <w:r w:rsidRPr="00E83F92">
              <w:t xml:space="preserve"> годы </w:t>
            </w:r>
          </w:p>
        </w:tc>
      </w:tr>
      <w:tr w:rsidR="00CE224E" w:rsidRPr="00E83F92" w:rsidTr="00D56131">
        <w:tc>
          <w:tcPr>
            <w:tcW w:w="1179" w:type="pct"/>
            <w:gridSpan w:val="3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Ожидаемые результаты реализации подпрограммы </w:t>
            </w:r>
          </w:p>
        </w:tc>
        <w:tc>
          <w:tcPr>
            <w:tcW w:w="3821" w:type="pct"/>
            <w:gridSpan w:val="18"/>
          </w:tcPr>
          <w:p w:rsidR="00CE224E" w:rsidRPr="00E83F92" w:rsidRDefault="00CE224E" w:rsidP="00D56131">
            <w:pPr>
              <w:jc w:val="both"/>
              <w:rPr>
                <w:szCs w:val="20"/>
              </w:rPr>
            </w:pPr>
            <w:r w:rsidRPr="00E83F92">
              <w:rPr>
                <w:szCs w:val="20"/>
              </w:rPr>
              <w:t>Эффективность реализации муниципальной программы не менее 90% ежегодно.</w:t>
            </w:r>
          </w:p>
        </w:tc>
      </w:tr>
      <w:tr w:rsidR="00CE224E" w:rsidRPr="00E83F92" w:rsidTr="00D56131">
        <w:tc>
          <w:tcPr>
            <w:tcW w:w="690" w:type="pct"/>
            <w:vMerge w:val="restart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Показатели подпрограммы </w:t>
            </w:r>
          </w:p>
        </w:tc>
        <w:tc>
          <w:tcPr>
            <w:tcW w:w="168" w:type="pct"/>
            <w:vMerge w:val="restart"/>
          </w:tcPr>
          <w:p w:rsidR="00CE224E" w:rsidRPr="00E83F92" w:rsidRDefault="00CE224E" w:rsidP="00D56131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№ п/п</w:t>
            </w:r>
          </w:p>
        </w:tc>
        <w:tc>
          <w:tcPr>
            <w:tcW w:w="771" w:type="pct"/>
            <w:gridSpan w:val="3"/>
            <w:vMerge w:val="restart"/>
          </w:tcPr>
          <w:p w:rsidR="00CE224E" w:rsidRPr="00E83F92" w:rsidRDefault="00CE224E" w:rsidP="00D56131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Наименование показателя</w:t>
            </w:r>
          </w:p>
        </w:tc>
        <w:tc>
          <w:tcPr>
            <w:tcW w:w="295" w:type="pct"/>
            <w:gridSpan w:val="2"/>
            <w:vMerge w:val="restart"/>
          </w:tcPr>
          <w:p w:rsidR="00CE224E" w:rsidRPr="00E83F92" w:rsidRDefault="00CE224E" w:rsidP="00D56131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Ед. изм.</w:t>
            </w:r>
          </w:p>
        </w:tc>
        <w:tc>
          <w:tcPr>
            <w:tcW w:w="3076" w:type="pct"/>
            <w:gridSpan w:val="14"/>
          </w:tcPr>
          <w:p w:rsidR="00CE224E" w:rsidRPr="00E83F92" w:rsidRDefault="00CE224E" w:rsidP="00D56131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Значение показателей</w:t>
            </w:r>
          </w:p>
        </w:tc>
      </w:tr>
      <w:tr w:rsidR="00CE224E" w:rsidRPr="00E83F92" w:rsidTr="00D56131">
        <w:tc>
          <w:tcPr>
            <w:tcW w:w="690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68" w:type="pct"/>
            <w:vMerge/>
          </w:tcPr>
          <w:p w:rsidR="00CE224E" w:rsidRPr="00E83F92" w:rsidRDefault="00CE224E" w:rsidP="00D56131">
            <w:pPr>
              <w:jc w:val="center"/>
              <w:rPr>
                <w:sz w:val="20"/>
              </w:rPr>
            </w:pPr>
          </w:p>
        </w:tc>
        <w:tc>
          <w:tcPr>
            <w:tcW w:w="771" w:type="pct"/>
            <w:gridSpan w:val="3"/>
            <w:vMerge/>
          </w:tcPr>
          <w:p w:rsidR="00CE224E" w:rsidRPr="00E83F92" w:rsidRDefault="00CE224E" w:rsidP="00D56131">
            <w:pPr>
              <w:jc w:val="center"/>
              <w:rPr>
                <w:sz w:val="20"/>
              </w:rPr>
            </w:pPr>
          </w:p>
        </w:tc>
        <w:tc>
          <w:tcPr>
            <w:tcW w:w="295" w:type="pct"/>
            <w:gridSpan w:val="2"/>
            <w:vMerge/>
          </w:tcPr>
          <w:p w:rsidR="00CE224E" w:rsidRPr="00E83F92" w:rsidRDefault="00CE224E" w:rsidP="00D56131">
            <w:pPr>
              <w:jc w:val="center"/>
              <w:rPr>
                <w:sz w:val="20"/>
              </w:rPr>
            </w:pPr>
          </w:p>
        </w:tc>
        <w:tc>
          <w:tcPr>
            <w:tcW w:w="318" w:type="pct"/>
          </w:tcPr>
          <w:p w:rsidR="00CE224E" w:rsidRPr="00E83F92" w:rsidRDefault="00CE224E" w:rsidP="00D56131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2020 (факт)</w:t>
            </w:r>
          </w:p>
        </w:tc>
        <w:tc>
          <w:tcPr>
            <w:tcW w:w="324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 (прогноз)</w:t>
            </w:r>
          </w:p>
        </w:tc>
        <w:tc>
          <w:tcPr>
            <w:tcW w:w="326" w:type="pct"/>
            <w:gridSpan w:val="2"/>
          </w:tcPr>
          <w:p w:rsidR="00CE224E" w:rsidRPr="00E83F92" w:rsidRDefault="00CE224E" w:rsidP="00D56131">
            <w:pPr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 (прогноз)</w:t>
            </w:r>
          </w:p>
        </w:tc>
        <w:tc>
          <w:tcPr>
            <w:tcW w:w="386" w:type="pct"/>
            <w:gridSpan w:val="2"/>
          </w:tcPr>
          <w:p w:rsidR="00CE224E" w:rsidRPr="00E83F92" w:rsidRDefault="00CE224E" w:rsidP="00D56131">
            <w:r w:rsidRPr="00E83F92">
              <w:rPr>
                <w:sz w:val="20"/>
              </w:rPr>
              <w:t>2023 (прогноз)</w:t>
            </w:r>
          </w:p>
        </w:tc>
        <w:tc>
          <w:tcPr>
            <w:tcW w:w="329" w:type="pct"/>
            <w:gridSpan w:val="2"/>
          </w:tcPr>
          <w:p w:rsidR="00CE224E" w:rsidRPr="00E83F92" w:rsidRDefault="00CE224E" w:rsidP="00D56131">
            <w:r w:rsidRPr="00E83F92">
              <w:rPr>
                <w:sz w:val="20"/>
              </w:rPr>
              <w:t>2024 (прогноз)</w:t>
            </w:r>
          </w:p>
        </w:tc>
        <w:tc>
          <w:tcPr>
            <w:tcW w:w="324" w:type="pct"/>
            <w:gridSpan w:val="2"/>
          </w:tcPr>
          <w:p w:rsidR="00CE224E" w:rsidRPr="00E83F92" w:rsidRDefault="00CE224E" w:rsidP="00D56131">
            <w:r w:rsidRPr="00E83F92">
              <w:rPr>
                <w:sz w:val="20"/>
              </w:rPr>
              <w:t>2025 (прогноз)</w:t>
            </w:r>
          </w:p>
        </w:tc>
        <w:tc>
          <w:tcPr>
            <w:tcW w:w="329" w:type="pct"/>
          </w:tcPr>
          <w:p w:rsidR="00CE224E" w:rsidRPr="00E83F92" w:rsidRDefault="00CE224E" w:rsidP="00D56131">
            <w:r w:rsidRPr="00E83F92">
              <w:rPr>
                <w:sz w:val="20"/>
              </w:rPr>
              <w:t>2026 (прогноз)</w:t>
            </w:r>
          </w:p>
        </w:tc>
        <w:tc>
          <w:tcPr>
            <w:tcW w:w="370" w:type="pct"/>
          </w:tcPr>
          <w:p w:rsidR="00CE224E" w:rsidRPr="00E83F92" w:rsidRDefault="00CE224E" w:rsidP="00D56131">
            <w:pPr>
              <w:rPr>
                <w:sz w:val="20"/>
              </w:rPr>
            </w:pPr>
            <w:r>
              <w:rPr>
                <w:sz w:val="20"/>
              </w:rPr>
              <w:t>2027 (прогноз)</w:t>
            </w:r>
          </w:p>
        </w:tc>
        <w:tc>
          <w:tcPr>
            <w:tcW w:w="370" w:type="pct"/>
          </w:tcPr>
          <w:p w:rsidR="00CE224E" w:rsidRDefault="00CE224E" w:rsidP="00D56131">
            <w:pPr>
              <w:rPr>
                <w:sz w:val="20"/>
              </w:rPr>
            </w:pPr>
            <w:r>
              <w:rPr>
                <w:sz w:val="20"/>
              </w:rPr>
              <w:t>2028 (прогноз)</w:t>
            </w:r>
          </w:p>
        </w:tc>
      </w:tr>
      <w:tr w:rsidR="00CE224E" w:rsidRPr="00E83F92" w:rsidTr="00D56131">
        <w:tc>
          <w:tcPr>
            <w:tcW w:w="690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68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1.</w:t>
            </w:r>
          </w:p>
        </w:tc>
        <w:tc>
          <w:tcPr>
            <w:tcW w:w="771" w:type="pct"/>
            <w:gridSpan w:val="3"/>
          </w:tcPr>
          <w:p w:rsidR="00CE224E" w:rsidRPr="00E83F92" w:rsidRDefault="00CE224E" w:rsidP="00D56131">
            <w:pPr>
              <w:jc w:val="both"/>
              <w:rPr>
                <w:sz w:val="20"/>
                <w:szCs w:val="20"/>
              </w:rPr>
            </w:pPr>
            <w:r w:rsidRPr="00E83F92">
              <w:rPr>
                <w:sz w:val="20"/>
                <w:szCs w:val="20"/>
              </w:rPr>
              <w:t>Уровень эффективности реализации муниципальной программы</w:t>
            </w:r>
          </w:p>
        </w:tc>
        <w:tc>
          <w:tcPr>
            <w:tcW w:w="295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%</w:t>
            </w:r>
          </w:p>
        </w:tc>
        <w:tc>
          <w:tcPr>
            <w:tcW w:w="318" w:type="pct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24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</w:tc>
        <w:tc>
          <w:tcPr>
            <w:tcW w:w="326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386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329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324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329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90</w:t>
            </w:r>
          </w:p>
        </w:tc>
        <w:tc>
          <w:tcPr>
            <w:tcW w:w="370" w:type="pc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370" w:type="pct"/>
          </w:tcPr>
          <w:p w:rsidR="00CE224E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</w:tr>
      <w:tr w:rsidR="00CE224E" w:rsidRPr="00E83F92" w:rsidTr="00D56131">
        <w:tc>
          <w:tcPr>
            <w:tcW w:w="690" w:type="pct"/>
            <w:vMerge w:val="restart"/>
          </w:tcPr>
          <w:p w:rsidR="00CE224E" w:rsidRPr="00E83F92" w:rsidRDefault="00CE224E" w:rsidP="00D56131">
            <w:pPr>
              <w:ind w:left="-57" w:right="-57"/>
            </w:pPr>
            <w:r w:rsidRPr="00E83F92">
              <w:t xml:space="preserve">Объемы и источники финансового обеспечения подпрограммы </w:t>
            </w:r>
          </w:p>
        </w:tc>
        <w:tc>
          <w:tcPr>
            <w:tcW w:w="794" w:type="pct"/>
            <w:gridSpan w:val="3"/>
            <w:vMerge w:val="restart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Источники </w:t>
            </w:r>
          </w:p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Финансирования</w:t>
            </w:r>
          </w:p>
        </w:tc>
        <w:tc>
          <w:tcPr>
            <w:tcW w:w="3516" w:type="pct"/>
            <w:gridSpan w:val="17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Расходы (тыс. руб.)</w:t>
            </w:r>
          </w:p>
        </w:tc>
      </w:tr>
      <w:tr w:rsidR="00CE224E" w:rsidRPr="00E83F92" w:rsidTr="00D56131">
        <w:trPr>
          <w:trHeight w:val="518"/>
        </w:trPr>
        <w:tc>
          <w:tcPr>
            <w:tcW w:w="690" w:type="pct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94" w:type="pct"/>
            <w:gridSpan w:val="3"/>
            <w:vMerge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16" w:type="pct"/>
            <w:gridSpan w:val="2"/>
          </w:tcPr>
          <w:p w:rsidR="00CE224E" w:rsidRPr="00E83F92" w:rsidRDefault="00CE224E" w:rsidP="00D56131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2021</w:t>
            </w:r>
          </w:p>
        </w:tc>
        <w:tc>
          <w:tcPr>
            <w:tcW w:w="416" w:type="pct"/>
            <w:gridSpan w:val="3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2022</w:t>
            </w:r>
          </w:p>
        </w:tc>
        <w:tc>
          <w:tcPr>
            <w:tcW w:w="388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2023</w:t>
            </w:r>
          </w:p>
        </w:tc>
        <w:tc>
          <w:tcPr>
            <w:tcW w:w="389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2024</w:t>
            </w:r>
          </w:p>
        </w:tc>
        <w:tc>
          <w:tcPr>
            <w:tcW w:w="388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2025</w:t>
            </w:r>
          </w:p>
        </w:tc>
        <w:tc>
          <w:tcPr>
            <w:tcW w:w="389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2026</w:t>
            </w:r>
          </w:p>
        </w:tc>
        <w:tc>
          <w:tcPr>
            <w:tcW w:w="390" w:type="pct"/>
            <w:gridSpan w:val="2"/>
          </w:tcPr>
          <w:p w:rsidR="00CE224E" w:rsidRPr="00E83F92" w:rsidRDefault="00CE224E" w:rsidP="00D56131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370" w:type="pct"/>
          </w:tcPr>
          <w:p w:rsidR="00CE224E" w:rsidRPr="009269C2" w:rsidRDefault="00CE224E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2028</w:t>
            </w:r>
          </w:p>
        </w:tc>
        <w:tc>
          <w:tcPr>
            <w:tcW w:w="370" w:type="pct"/>
          </w:tcPr>
          <w:p w:rsidR="00CE224E" w:rsidRPr="009269C2" w:rsidRDefault="00CE224E" w:rsidP="00D56131">
            <w:pPr>
              <w:jc w:val="center"/>
              <w:rPr>
                <w:sz w:val="20"/>
                <w:szCs w:val="20"/>
              </w:rPr>
            </w:pPr>
            <w:r w:rsidRPr="009269C2">
              <w:rPr>
                <w:sz w:val="20"/>
                <w:szCs w:val="20"/>
              </w:rPr>
              <w:t>Итого</w:t>
            </w:r>
          </w:p>
        </w:tc>
      </w:tr>
      <w:tr w:rsidR="00983AC8" w:rsidRPr="00E83F92" w:rsidTr="00983AC8">
        <w:tc>
          <w:tcPr>
            <w:tcW w:w="690" w:type="pct"/>
            <w:vMerge/>
          </w:tcPr>
          <w:p w:rsidR="00983AC8" w:rsidRPr="00E83F92" w:rsidRDefault="00983AC8" w:rsidP="00983AC8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94" w:type="pct"/>
            <w:gridSpan w:val="3"/>
          </w:tcPr>
          <w:p w:rsidR="00983AC8" w:rsidRPr="00E83F92" w:rsidRDefault="00983AC8" w:rsidP="00983AC8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Всего, в том числе:</w:t>
            </w:r>
          </w:p>
        </w:tc>
        <w:tc>
          <w:tcPr>
            <w:tcW w:w="416" w:type="pct"/>
            <w:gridSpan w:val="2"/>
          </w:tcPr>
          <w:p w:rsidR="00983AC8" w:rsidRPr="00E83F92" w:rsidRDefault="00983AC8" w:rsidP="00983AC8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83AC8" w:rsidRPr="00E83F92" w:rsidRDefault="00983AC8" w:rsidP="00983AC8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6" w:type="pct"/>
            <w:gridSpan w:val="3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64 834,40597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70 210,24965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76 762,35991</w:t>
            </w:r>
          </w:p>
        </w:tc>
        <w:tc>
          <w:tcPr>
            <w:tcW w:w="3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84 126,31793</w:t>
            </w:r>
          </w:p>
        </w:tc>
        <w:tc>
          <w:tcPr>
            <w:tcW w:w="3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94 164,13477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93 447,02800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93 480,82800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577 025,32423</w:t>
            </w:r>
          </w:p>
        </w:tc>
      </w:tr>
      <w:tr w:rsidR="00983AC8" w:rsidRPr="00E83F92" w:rsidTr="00983AC8">
        <w:tc>
          <w:tcPr>
            <w:tcW w:w="690" w:type="pct"/>
            <w:vMerge/>
          </w:tcPr>
          <w:p w:rsidR="00983AC8" w:rsidRPr="00E83F92" w:rsidRDefault="00983AC8" w:rsidP="00983AC8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94" w:type="pct"/>
            <w:gridSpan w:val="3"/>
          </w:tcPr>
          <w:p w:rsidR="00983AC8" w:rsidRPr="00E83F92" w:rsidRDefault="00983AC8" w:rsidP="00983AC8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 xml:space="preserve">местный бюджет </w:t>
            </w:r>
          </w:p>
        </w:tc>
        <w:tc>
          <w:tcPr>
            <w:tcW w:w="416" w:type="pct"/>
            <w:gridSpan w:val="2"/>
          </w:tcPr>
          <w:p w:rsidR="00983AC8" w:rsidRPr="00E83F92" w:rsidRDefault="00983AC8" w:rsidP="00983AC8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83AC8" w:rsidRPr="00E83F92" w:rsidRDefault="00983AC8" w:rsidP="00983AC8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6" w:type="pct"/>
            <w:gridSpan w:val="3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42 929,78273</w:t>
            </w:r>
          </w:p>
        </w:tc>
        <w:tc>
          <w:tcPr>
            <w:tcW w:w="3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47 415,03626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52 521,03600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60 688,72500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67 063,65977</w:t>
            </w:r>
          </w:p>
        </w:tc>
        <w:tc>
          <w:tcPr>
            <w:tcW w:w="3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66 364,55300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66 398,35300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403 381,14576</w:t>
            </w:r>
          </w:p>
        </w:tc>
      </w:tr>
      <w:tr w:rsidR="00983AC8" w:rsidRPr="00E83F92" w:rsidTr="00983AC8">
        <w:tc>
          <w:tcPr>
            <w:tcW w:w="690" w:type="pct"/>
            <w:vMerge/>
          </w:tcPr>
          <w:p w:rsidR="00983AC8" w:rsidRPr="00E83F92" w:rsidRDefault="00983AC8" w:rsidP="00983AC8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94" w:type="pct"/>
            <w:gridSpan w:val="3"/>
          </w:tcPr>
          <w:p w:rsidR="00983AC8" w:rsidRPr="00E83F92" w:rsidRDefault="00983AC8" w:rsidP="00983AC8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краевой бюджет</w:t>
            </w:r>
          </w:p>
        </w:tc>
        <w:tc>
          <w:tcPr>
            <w:tcW w:w="416" w:type="pct"/>
            <w:gridSpan w:val="2"/>
          </w:tcPr>
          <w:p w:rsidR="00983AC8" w:rsidRPr="00E83F92" w:rsidRDefault="00983AC8" w:rsidP="00983AC8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83AC8" w:rsidRPr="00E83F92" w:rsidRDefault="00983AC8" w:rsidP="00983AC8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6" w:type="pct"/>
            <w:gridSpan w:val="3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20 727,34406</w:t>
            </w:r>
          </w:p>
        </w:tc>
        <w:tc>
          <w:tcPr>
            <w:tcW w:w="3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21 794,51000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23 527,98400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22 490,10000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26 617,00000</w:t>
            </w:r>
          </w:p>
        </w:tc>
        <w:tc>
          <w:tcPr>
            <w:tcW w:w="3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26 617,00000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26 617,00000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168 390,93806</w:t>
            </w:r>
          </w:p>
        </w:tc>
      </w:tr>
      <w:tr w:rsidR="00983AC8" w:rsidRPr="00E83F92" w:rsidTr="00983AC8">
        <w:tc>
          <w:tcPr>
            <w:tcW w:w="690" w:type="pct"/>
            <w:vMerge/>
          </w:tcPr>
          <w:p w:rsidR="00983AC8" w:rsidRPr="00E83F92" w:rsidRDefault="00983AC8" w:rsidP="00983AC8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94" w:type="pct"/>
            <w:gridSpan w:val="3"/>
          </w:tcPr>
          <w:p w:rsidR="00983AC8" w:rsidRPr="00E83F92" w:rsidRDefault="00983AC8" w:rsidP="00983AC8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федеральный бюджет</w:t>
            </w:r>
          </w:p>
        </w:tc>
        <w:tc>
          <w:tcPr>
            <w:tcW w:w="416" w:type="pct"/>
            <w:gridSpan w:val="2"/>
          </w:tcPr>
          <w:p w:rsidR="00983AC8" w:rsidRPr="00E83F92" w:rsidRDefault="00983AC8" w:rsidP="00983AC8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83AC8" w:rsidRPr="00E83F92" w:rsidRDefault="00983AC8" w:rsidP="00983AC8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6" w:type="pct"/>
            <w:gridSpan w:val="3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0,00000</w:t>
            </w:r>
          </w:p>
        </w:tc>
        <w:tc>
          <w:tcPr>
            <w:tcW w:w="3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0,00000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0,00000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0,00000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0,00000</w:t>
            </w:r>
          </w:p>
        </w:tc>
        <w:tc>
          <w:tcPr>
            <w:tcW w:w="3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0,00000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0,00000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0,00000</w:t>
            </w:r>
          </w:p>
        </w:tc>
      </w:tr>
      <w:tr w:rsidR="00983AC8" w:rsidRPr="00E83F92" w:rsidTr="00983AC8">
        <w:tc>
          <w:tcPr>
            <w:tcW w:w="690" w:type="pct"/>
            <w:vMerge/>
          </w:tcPr>
          <w:p w:rsidR="00983AC8" w:rsidRPr="00E83F92" w:rsidRDefault="00983AC8" w:rsidP="00983AC8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94" w:type="pct"/>
            <w:gridSpan w:val="3"/>
          </w:tcPr>
          <w:p w:rsidR="00983AC8" w:rsidRPr="00E83F92" w:rsidRDefault="00983AC8" w:rsidP="00983AC8">
            <w:pPr>
              <w:ind w:left="-57" w:right="-57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внебюджетные источники</w:t>
            </w:r>
          </w:p>
        </w:tc>
        <w:tc>
          <w:tcPr>
            <w:tcW w:w="416" w:type="pct"/>
            <w:gridSpan w:val="2"/>
          </w:tcPr>
          <w:p w:rsidR="00983AC8" w:rsidRPr="00E83F92" w:rsidRDefault="00983AC8" w:rsidP="00983AC8">
            <w:pPr>
              <w:ind w:left="-113" w:right="-113"/>
              <w:jc w:val="center"/>
              <w:rPr>
                <w:sz w:val="20"/>
              </w:rPr>
            </w:pPr>
            <w:r w:rsidRPr="00E83F92">
              <w:rPr>
                <w:sz w:val="20"/>
              </w:rPr>
              <w:t>-</w:t>
            </w:r>
          </w:p>
          <w:p w:rsidR="00983AC8" w:rsidRPr="00E83F92" w:rsidRDefault="00983AC8" w:rsidP="00983AC8">
            <w:pPr>
              <w:ind w:left="-113" w:right="-113"/>
              <w:jc w:val="center"/>
              <w:rPr>
                <w:sz w:val="20"/>
              </w:rPr>
            </w:pPr>
          </w:p>
        </w:tc>
        <w:tc>
          <w:tcPr>
            <w:tcW w:w="416" w:type="pct"/>
            <w:gridSpan w:val="3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1 177,27918</w:t>
            </w:r>
          </w:p>
        </w:tc>
        <w:tc>
          <w:tcPr>
            <w:tcW w:w="38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1 000,70339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713,33991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947,49293</w:t>
            </w:r>
          </w:p>
        </w:tc>
        <w:tc>
          <w:tcPr>
            <w:tcW w:w="3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483,47500</w:t>
            </w:r>
          </w:p>
        </w:tc>
        <w:tc>
          <w:tcPr>
            <w:tcW w:w="3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465,47500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465,47500</w:t>
            </w:r>
          </w:p>
        </w:tc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AC8" w:rsidRPr="00983AC8" w:rsidRDefault="00983AC8" w:rsidP="00983AC8">
            <w:pPr>
              <w:jc w:val="center"/>
              <w:rPr>
                <w:sz w:val="20"/>
                <w:szCs w:val="20"/>
              </w:rPr>
            </w:pPr>
            <w:r w:rsidRPr="00983AC8">
              <w:rPr>
                <w:sz w:val="20"/>
                <w:szCs w:val="20"/>
              </w:rPr>
              <w:t>5 253,24041</w:t>
            </w:r>
          </w:p>
        </w:tc>
      </w:tr>
    </w:tbl>
    <w:p w:rsidR="00CE224E" w:rsidRPr="00E83F92" w:rsidRDefault="00CE224E" w:rsidP="00CE224E">
      <w:pPr>
        <w:ind w:firstLine="720"/>
        <w:rPr>
          <w:sz w:val="28"/>
          <w:szCs w:val="28"/>
        </w:rPr>
      </w:pPr>
    </w:p>
    <w:p w:rsidR="00CE224E" w:rsidRPr="00E83F92" w:rsidRDefault="00CE224E" w:rsidP="00CE224E">
      <w:pPr>
        <w:ind w:firstLine="720"/>
        <w:rPr>
          <w:sz w:val="28"/>
          <w:szCs w:val="28"/>
        </w:rPr>
        <w:sectPr w:rsidR="00CE224E" w:rsidRPr="00E83F92" w:rsidSect="000E1056">
          <w:pgSz w:w="11907" w:h="16840" w:code="9"/>
          <w:pgMar w:top="1134" w:right="567" w:bottom="1134" w:left="1418" w:header="567" w:footer="567" w:gutter="0"/>
          <w:cols w:space="720"/>
          <w:noEndnote/>
          <w:titlePg/>
        </w:sectPr>
      </w:pPr>
    </w:p>
    <w:p w:rsidR="00CE224E" w:rsidRPr="00E83F92" w:rsidRDefault="00CE224E" w:rsidP="00CE224E">
      <w:pPr>
        <w:ind w:firstLine="1134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E83F92">
        <w:rPr>
          <w:sz w:val="28"/>
          <w:szCs w:val="28"/>
        </w:rPr>
        <w:t>риложение 5</w:t>
      </w:r>
    </w:p>
    <w:p w:rsidR="00CE224E" w:rsidRPr="00E83F92" w:rsidRDefault="00CE224E" w:rsidP="00CE224E">
      <w:pPr>
        <w:ind w:firstLine="11340"/>
        <w:rPr>
          <w:sz w:val="28"/>
          <w:szCs w:val="28"/>
        </w:rPr>
      </w:pPr>
      <w:r w:rsidRPr="00E83F92">
        <w:rPr>
          <w:sz w:val="28"/>
          <w:szCs w:val="28"/>
        </w:rPr>
        <w:t xml:space="preserve">к муниципальной программе </w:t>
      </w:r>
    </w:p>
    <w:p w:rsidR="00CE224E" w:rsidRPr="00E83F92" w:rsidRDefault="00CE224E" w:rsidP="00CE224E">
      <w:pPr>
        <w:ind w:firstLine="11340"/>
        <w:rPr>
          <w:sz w:val="28"/>
          <w:szCs w:val="28"/>
        </w:rPr>
      </w:pPr>
      <w:r w:rsidRPr="00E83F92">
        <w:rPr>
          <w:sz w:val="28"/>
          <w:szCs w:val="28"/>
        </w:rPr>
        <w:t xml:space="preserve">«Образование Кунгурского </w:t>
      </w:r>
    </w:p>
    <w:p w:rsidR="00CE224E" w:rsidRPr="00E83F92" w:rsidRDefault="00CE224E" w:rsidP="00CE224E">
      <w:pPr>
        <w:ind w:firstLine="11340"/>
        <w:rPr>
          <w:sz w:val="28"/>
          <w:szCs w:val="28"/>
        </w:rPr>
      </w:pPr>
      <w:r w:rsidRPr="00E83F92">
        <w:rPr>
          <w:sz w:val="28"/>
          <w:szCs w:val="28"/>
        </w:rPr>
        <w:t xml:space="preserve">муниципального округа </w:t>
      </w:r>
    </w:p>
    <w:p w:rsidR="00CE224E" w:rsidRPr="00E83F92" w:rsidRDefault="00CE224E" w:rsidP="00CE224E">
      <w:pPr>
        <w:ind w:firstLine="11340"/>
        <w:rPr>
          <w:sz w:val="28"/>
          <w:szCs w:val="28"/>
        </w:rPr>
      </w:pPr>
      <w:r w:rsidRPr="00E83F92">
        <w:rPr>
          <w:sz w:val="28"/>
          <w:szCs w:val="28"/>
        </w:rPr>
        <w:t>Пермского края»</w:t>
      </w:r>
    </w:p>
    <w:p w:rsidR="00CE224E" w:rsidRPr="00E83F92" w:rsidRDefault="00CE224E" w:rsidP="00CE224E">
      <w:pPr>
        <w:rPr>
          <w:sz w:val="28"/>
          <w:szCs w:val="28"/>
        </w:rPr>
      </w:pPr>
    </w:p>
    <w:p w:rsidR="00CE224E" w:rsidRPr="00E83F92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ПЕРЕЧЕНЬ</w:t>
      </w:r>
    </w:p>
    <w:p w:rsidR="00B520E6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t>целевых показателей, показателей подпрограмм и показателей основных мероприятий муниципальной программы</w:t>
      </w:r>
    </w:p>
    <w:tbl>
      <w:tblPr>
        <w:tblW w:w="493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3015"/>
        <w:gridCol w:w="794"/>
        <w:gridCol w:w="9"/>
        <w:gridCol w:w="1178"/>
        <w:gridCol w:w="851"/>
        <w:gridCol w:w="993"/>
        <w:gridCol w:w="845"/>
        <w:gridCol w:w="1139"/>
        <w:gridCol w:w="922"/>
        <w:gridCol w:w="24"/>
        <w:gridCol w:w="940"/>
        <w:gridCol w:w="12"/>
        <w:gridCol w:w="1005"/>
        <w:gridCol w:w="12"/>
        <w:gridCol w:w="1204"/>
        <w:gridCol w:w="1121"/>
      </w:tblGrid>
      <w:tr w:rsidR="00B520E6" w:rsidRPr="00C46806" w:rsidTr="00D56131">
        <w:trPr>
          <w:tblHeader/>
        </w:trPr>
        <w:tc>
          <w:tcPr>
            <w:tcW w:w="271" w:type="pct"/>
            <w:vMerge w:val="restar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№</w:t>
            </w:r>
          </w:p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014" w:type="pct"/>
            <w:vMerge w:val="restar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70" w:type="pct"/>
            <w:gridSpan w:val="2"/>
            <w:vMerge w:val="restar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Ед.</w:t>
            </w:r>
          </w:p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изм.</w:t>
            </w:r>
          </w:p>
        </w:tc>
        <w:tc>
          <w:tcPr>
            <w:tcW w:w="396" w:type="pct"/>
            <w:vMerge w:val="restar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ГРБС</w:t>
            </w:r>
          </w:p>
        </w:tc>
        <w:tc>
          <w:tcPr>
            <w:tcW w:w="3049" w:type="pct"/>
            <w:gridSpan w:val="1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Значения показателей</w:t>
            </w:r>
          </w:p>
        </w:tc>
      </w:tr>
      <w:tr w:rsidR="00B520E6" w:rsidRPr="00C46806" w:rsidTr="00D56131">
        <w:trPr>
          <w:trHeight w:val="70"/>
          <w:tblHeader/>
        </w:trPr>
        <w:tc>
          <w:tcPr>
            <w:tcW w:w="271" w:type="pct"/>
            <w:vMerge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4" w:type="pct"/>
            <w:vMerge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pct"/>
            <w:gridSpan w:val="2"/>
            <w:vMerge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" w:type="pct"/>
            <w:vMerge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2020</w:t>
            </w:r>
          </w:p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(факт)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2021</w:t>
            </w:r>
          </w:p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(прогноз)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2022</w:t>
            </w:r>
          </w:p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46806">
              <w:rPr>
                <w:b/>
                <w:sz w:val="20"/>
                <w:szCs w:val="20"/>
              </w:rPr>
              <w:t>(прогноз)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46806">
              <w:rPr>
                <w:b/>
                <w:sz w:val="20"/>
                <w:szCs w:val="20"/>
              </w:rPr>
              <w:t>2023 (прогноз)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46806">
              <w:rPr>
                <w:b/>
                <w:sz w:val="20"/>
                <w:szCs w:val="20"/>
              </w:rPr>
              <w:t>2024 (прогноз)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2025</w:t>
            </w:r>
          </w:p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(прогноз)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2026</w:t>
            </w:r>
          </w:p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(прогноз)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2027 (прогноз)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2028 (прогноз)</w:t>
            </w:r>
          </w:p>
        </w:tc>
      </w:tr>
      <w:tr w:rsidR="00B520E6" w:rsidRPr="00C46806" w:rsidTr="00D56131">
        <w:trPr>
          <w:tblHeader/>
        </w:trPr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5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6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11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B520E6" w:rsidRPr="00C46806" w:rsidTr="00D56131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D56131">
            <w:pPr>
              <w:tabs>
                <w:tab w:val="left" w:pos="5239"/>
              </w:tabs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Муниципальная программа «Образование Кунгурского муниципального округа Пермского края»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дошкольного возраста, получающих услугу дошкольного образования, в общей численности детей, заявившихся на получение услуги дошкольного образования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99,7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99,7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99,7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99,8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99,9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99,9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в возрасте от 5 до 18 лет, охваченных дополнительным образованием, от общей численности детей данного возраста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75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75,6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76,6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76,8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77,1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77,4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выпускников-высокобалльников, поступивших на естественно-научные и технические направления подготовки (в общем количестве высокобалльников, поступивших в образовательные организации высшего образования, расположенные в Пермском крае)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38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38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39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40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Доля учителей в возрасте до 35 </w:t>
            </w:r>
            <w:r w:rsidRPr="00C46806">
              <w:rPr>
                <w:sz w:val="20"/>
                <w:szCs w:val="20"/>
              </w:rPr>
              <w:lastRenderedPageBreak/>
              <w:t>лет в общей численности учителей общеобразовательных организаций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</w:t>
            </w:r>
            <w:r w:rsidRPr="00C46806">
              <w:rPr>
                <w:sz w:val="20"/>
                <w:szCs w:val="20"/>
              </w:rPr>
              <w:lastRenderedPageBreak/>
              <w:t>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19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21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22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22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22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в возрасте от 7 до 17 лет (включительно), охваченных всеми формами отдыха и оздоровления в течение всего каникулярного времени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образования, Управление культуры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82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85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85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6.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образовательных организаций, принятых к началу учебного года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520E6" w:rsidRPr="00C46806" w:rsidTr="00D56131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Подпрограмма 1 «Общее, дополнительное образование и воспитание»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в возрасте от 1 до 3 лет, получающих услугу дошкольного образования, в общей численности детей, заявившихся на получение услуги дошкольного образования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99,5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99,7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99,8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99,9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99,9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1.2.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в возрасте от 3 до 7 лет, получающих услугу дошкольного образования, в общей численности детей, заявившихся на получение услуги дошкольного образования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1.3.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выпускников 11 классов, получивших аттестаты о среднем общем образовании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99,6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1.4.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Доля детей в возрасте от 5 до 18 лет, охваченных дополнительным образованием, от общей численности детей </w:t>
            </w:r>
            <w:r w:rsidRPr="00C46806">
              <w:rPr>
                <w:sz w:val="20"/>
                <w:szCs w:val="20"/>
              </w:rPr>
              <w:lastRenderedPageBreak/>
              <w:t>данного возраста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75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75,6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76,6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76,8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77,1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77,4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B520E6" w:rsidRPr="00C46806" w:rsidTr="00D56131">
        <w:trPr>
          <w:trHeight w:val="598"/>
        </w:trPr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1.5.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</w:t>
            </w:r>
          </w:p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19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21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22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22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22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B520E6" w:rsidRPr="00C46806" w:rsidTr="00D56131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1.1. Предоставление дошкольного, начального общего, основного общего, среднего общего образования в образовательных организациях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1.1.1.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Численность детей в возрасте от 1 до 3 лет, получивших услугу дошкольного образования, в общей численности детей, заявившихся на получение услуги дошкольного образования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tabs>
                <w:tab w:val="left" w:pos="1185"/>
              </w:tabs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759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  <w:lang w:val="en-US"/>
              </w:rPr>
              <w:t>860</w:t>
            </w:r>
          </w:p>
        </w:tc>
        <w:tc>
          <w:tcPr>
            <w:tcW w:w="318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</w:rPr>
              <w:t xml:space="preserve">730 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</w:rPr>
              <w:t xml:space="preserve">710 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</w:rPr>
              <w:t xml:space="preserve">700 </w:t>
            </w:r>
          </w:p>
        </w:tc>
        <w:tc>
          <w:tcPr>
            <w:tcW w:w="405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670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1.1.2.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Численность детей в возрасте от 3 до 7 лет, получивших услугу дошкольного образования, в общей численности детей, заявившихся на получение услуги дошкольного образования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tabs>
                <w:tab w:val="left" w:pos="1185"/>
              </w:tabs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4589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  <w:lang w:val="en-US"/>
              </w:rPr>
              <w:t>3877</w:t>
            </w:r>
          </w:p>
        </w:tc>
        <w:tc>
          <w:tcPr>
            <w:tcW w:w="318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</w:rPr>
              <w:t xml:space="preserve">3400 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  <w:lang w:val="en-US"/>
              </w:rPr>
              <w:t>3362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  <w:lang w:val="en-US"/>
              </w:rPr>
              <w:t>3110</w:t>
            </w:r>
          </w:p>
        </w:tc>
        <w:tc>
          <w:tcPr>
            <w:tcW w:w="405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3000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1.1.3.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выпускников 11 классов, получивших аттестаты о среднем общем образовании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469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  <w:lang w:val="en-US"/>
              </w:rPr>
              <w:t>345</w:t>
            </w:r>
          </w:p>
        </w:tc>
        <w:tc>
          <w:tcPr>
            <w:tcW w:w="318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290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  <w:lang w:val="en-US"/>
              </w:rPr>
            </w:pPr>
            <w:r w:rsidRPr="00C46806">
              <w:rPr>
                <w:sz w:val="20"/>
                <w:szCs w:val="20"/>
              </w:rPr>
              <w:t>300</w:t>
            </w:r>
          </w:p>
        </w:tc>
        <w:tc>
          <w:tcPr>
            <w:tcW w:w="405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240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</w:tr>
      <w:tr w:rsidR="00B520E6" w:rsidRPr="00C46806" w:rsidTr="00D56131">
        <w:trPr>
          <w:trHeight w:val="341"/>
        </w:trPr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1.1.4.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учителей в возрасте до 35 лет в общей численности учителей общеобразовательных организаций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168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169</w:t>
            </w:r>
          </w:p>
        </w:tc>
        <w:tc>
          <w:tcPr>
            <w:tcW w:w="318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170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172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174</w:t>
            </w:r>
          </w:p>
        </w:tc>
        <w:tc>
          <w:tcPr>
            <w:tcW w:w="405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174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</w:tr>
      <w:tr w:rsidR="00B520E6" w:rsidRPr="00C46806" w:rsidTr="00D56131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1.2. Предоставление дополнительного образования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1.2.1.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Численность детей в возрасте от 5 до 18 лет, обучающихся по программам дополнительного образования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13917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14204</w:t>
            </w:r>
          </w:p>
        </w:tc>
        <w:tc>
          <w:tcPr>
            <w:tcW w:w="318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14391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14807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14865</w:t>
            </w:r>
          </w:p>
        </w:tc>
        <w:tc>
          <w:tcPr>
            <w:tcW w:w="405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14923</w:t>
            </w:r>
          </w:p>
        </w:tc>
        <w:tc>
          <w:tcPr>
            <w:tcW w:w="377" w:type="pct"/>
          </w:tcPr>
          <w:p w:rsidR="00B520E6" w:rsidRDefault="00B520E6" w:rsidP="00D56131">
            <w:pPr>
              <w:jc w:val="center"/>
              <w:rPr>
                <w:sz w:val="20"/>
                <w:szCs w:val="20"/>
              </w:rPr>
            </w:pPr>
            <w:r w:rsidRPr="000066E2">
              <w:rPr>
                <w:sz w:val="20"/>
                <w:szCs w:val="20"/>
              </w:rPr>
              <w:t>15424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1.2.2.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Численность детей в возрасте от 5 до 18 лет, получающих </w:t>
            </w:r>
            <w:r w:rsidRPr="00C46806">
              <w:rPr>
                <w:sz w:val="20"/>
                <w:szCs w:val="20"/>
              </w:rPr>
              <w:lastRenderedPageBreak/>
              <w:t>дополнительное образование в рамках системы персонифицированного финансирования дополнительного образования детей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Управление </w:t>
            </w:r>
            <w:r w:rsidRPr="00C46806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4970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18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405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1.2.3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Численность детей в возрасте от 5 до 18 лет, получающих дополнительное образование в рамках системы персонифицированного финансирования дополнительного образования детей с использованием социального сертификата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4970</w:t>
            </w:r>
          </w:p>
        </w:tc>
        <w:tc>
          <w:tcPr>
            <w:tcW w:w="318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4970</w:t>
            </w:r>
          </w:p>
        </w:tc>
        <w:tc>
          <w:tcPr>
            <w:tcW w:w="32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5784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0066E2" w:rsidRDefault="00B520E6" w:rsidP="00D56131">
            <w:pPr>
              <w:jc w:val="center"/>
              <w:rPr>
                <w:sz w:val="20"/>
                <w:szCs w:val="20"/>
              </w:rPr>
            </w:pPr>
            <w:r w:rsidRPr="000066E2">
              <w:rPr>
                <w:sz w:val="20"/>
                <w:szCs w:val="20"/>
              </w:rPr>
              <w:t>5784</w:t>
            </w:r>
          </w:p>
        </w:tc>
        <w:tc>
          <w:tcPr>
            <w:tcW w:w="405" w:type="pct"/>
          </w:tcPr>
          <w:p w:rsidR="00B520E6" w:rsidRPr="000066E2" w:rsidRDefault="00B520E6" w:rsidP="00D56131">
            <w:pPr>
              <w:jc w:val="center"/>
              <w:rPr>
                <w:sz w:val="20"/>
                <w:szCs w:val="20"/>
              </w:rPr>
            </w:pPr>
            <w:r w:rsidRPr="000066E2">
              <w:rPr>
                <w:sz w:val="20"/>
                <w:szCs w:val="20"/>
              </w:rPr>
              <w:t>5784</w:t>
            </w:r>
          </w:p>
        </w:tc>
        <w:tc>
          <w:tcPr>
            <w:tcW w:w="377" w:type="pct"/>
          </w:tcPr>
          <w:p w:rsidR="00B520E6" w:rsidRPr="000066E2" w:rsidRDefault="00B520E6" w:rsidP="00D56131">
            <w:pPr>
              <w:jc w:val="center"/>
              <w:rPr>
                <w:sz w:val="20"/>
                <w:szCs w:val="20"/>
              </w:rPr>
            </w:pPr>
            <w:r w:rsidRPr="000066E2">
              <w:rPr>
                <w:sz w:val="20"/>
                <w:szCs w:val="20"/>
              </w:rPr>
              <w:t>5784</w:t>
            </w:r>
          </w:p>
        </w:tc>
      </w:tr>
      <w:tr w:rsidR="00B520E6" w:rsidRPr="00C46806" w:rsidTr="00D56131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1.3. Мероприятия в сфере образования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1.3.1.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мероприятий в сфере дошкольного, начального общего, основного общего, среднего общего образования, дополнительного образования детей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121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122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77" w:type="pct"/>
          </w:tcPr>
          <w:p w:rsidR="00B520E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1.3.2.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прочих мероприятий в сфере образования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B520E6" w:rsidRPr="00C46806" w:rsidTr="00D56131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1.4. Федеральный проект «Патриотическое воспитание граждан Российской Федерации»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1.4.1.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ставок советников директора по воспитанию и взаимодействию с детскими общественными объединениями, которым обеспечена их деятельность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20E6" w:rsidRPr="00C46806" w:rsidTr="00D56131">
        <w:tc>
          <w:tcPr>
            <w:tcW w:w="5000" w:type="pct"/>
            <w:gridSpan w:val="17"/>
            <w:shd w:val="clear" w:color="auto" w:fill="auto"/>
          </w:tcPr>
          <w:p w:rsidR="00B520E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Основное мероприятие 1.5. Федеральный проект «Педагоги и наставники»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1.5.1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2B718E">
              <w:rPr>
                <w:sz w:val="20"/>
                <w:szCs w:val="20"/>
              </w:rPr>
              <w:t xml:space="preserve">Количество муниципальных общеобразовательных </w:t>
            </w:r>
            <w:r w:rsidRPr="002B718E">
              <w:rPr>
                <w:sz w:val="20"/>
                <w:szCs w:val="20"/>
              </w:rPr>
              <w:lastRenderedPageBreak/>
              <w:t>организаций, в которых реализуются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Управление </w:t>
            </w:r>
            <w:r w:rsidRPr="00C46806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09" w:type="pct"/>
            <w:gridSpan w:val="2"/>
          </w:tcPr>
          <w:p w:rsidR="00B520E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377" w:type="pct"/>
          </w:tcPr>
          <w:p w:rsidR="00B520E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B520E6" w:rsidRPr="00C46806" w:rsidTr="00D56131">
        <w:trPr>
          <w:trHeight w:val="580"/>
        </w:trPr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lastRenderedPageBreak/>
              <w:t>Подпрограмма 2 «Отдых и оздоровление детей»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от 7 до 17 лет (включительно) из числа обучающихся общеобразовательных организаций, охваченных всеми формами отдыха и оздоровления в течение всего каникулярного времени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образования, Управление культуры и спорта, Управление молодежной политики и туризма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82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85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85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77" w:type="pct"/>
          </w:tcPr>
          <w:p w:rsidR="00B520E6" w:rsidRPr="00D30D5B" w:rsidRDefault="00B520E6" w:rsidP="00D56131">
            <w:pPr>
              <w:jc w:val="center"/>
              <w:rPr>
                <w:sz w:val="20"/>
                <w:szCs w:val="20"/>
                <w:highlight w:val="green"/>
              </w:rPr>
            </w:pPr>
            <w:r w:rsidRPr="00572560">
              <w:rPr>
                <w:sz w:val="20"/>
                <w:szCs w:val="20"/>
              </w:rPr>
              <w:t>90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2.2.</w:t>
            </w:r>
          </w:p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детей в возрасте от 7 до 17 лет (включительно), находящихся в СОП, охвачены организованными формами отдыха, и оздоровления от общего количества детей указанной категории в течение всего каникулярного времени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образования, Управление</w:t>
            </w:r>
          </w:p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культуры и спорта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85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87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88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89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77" w:type="pct"/>
          </w:tcPr>
          <w:p w:rsidR="00B520E6" w:rsidRPr="00D30D5B" w:rsidRDefault="00B520E6" w:rsidP="00D56131">
            <w:pPr>
              <w:jc w:val="center"/>
              <w:rPr>
                <w:sz w:val="20"/>
                <w:szCs w:val="20"/>
                <w:highlight w:val="green"/>
              </w:rPr>
            </w:pPr>
            <w:r w:rsidRPr="00572560">
              <w:rPr>
                <w:sz w:val="20"/>
                <w:szCs w:val="20"/>
              </w:rPr>
              <w:t>90</w:t>
            </w:r>
          </w:p>
        </w:tc>
      </w:tr>
      <w:tr w:rsidR="00B520E6" w:rsidRPr="00C46806" w:rsidTr="00D56131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2.1. Организация отдыха и оздоровления детей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2.1.1.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Количество детей от 7 до 17 лет (включительно), охвачены всеми формами отдыха и оздоровления в течение всего </w:t>
            </w:r>
            <w:r w:rsidRPr="00C46806">
              <w:rPr>
                <w:sz w:val="20"/>
                <w:szCs w:val="20"/>
              </w:rPr>
              <w:lastRenderedPageBreak/>
              <w:t>каникулярного времени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Чел.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Управление образования, </w:t>
            </w:r>
            <w:r w:rsidRPr="00C46806">
              <w:rPr>
                <w:sz w:val="20"/>
                <w:szCs w:val="20"/>
              </w:rPr>
              <w:lastRenderedPageBreak/>
              <w:t>Управление культуры и спорта;</w:t>
            </w:r>
          </w:p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молодежной политики и туризма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10049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10300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10550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10421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10890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10800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2.1.2.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детей в возрасте от 7 до 17 лет (включительно), находящихся в СОП, охвачены организованными формами отдыха и оздоровления от общего количества детей указанной категории в течение всего каникулярного времени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Чел.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образования, Управление культуры и спорта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98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109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109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109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109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</w:tr>
      <w:tr w:rsidR="00B520E6" w:rsidRPr="00C46806" w:rsidTr="00D56131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Подпрограмма 3 «Развитие инфраструктуры и укрепление материально-технической базы учреждений, подведомственных Управлению образования»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образовательных организаций, принятых к началу учебного года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3.2.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зданий образовательных организаций (объектов), введенных в эксплуатацию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образования, УЖКХ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2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20E6" w:rsidRPr="00C46806" w:rsidTr="00D56131">
        <w:trPr>
          <w:trHeight w:val="1104"/>
        </w:trPr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3.3.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образовательных организаций, в которых созданы условия для обучения детей-инвалидов, а также лиц с ограниченными возможностями здоровья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48,4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51,6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58,6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62,1</w:t>
            </w:r>
          </w:p>
        </w:tc>
        <w:tc>
          <w:tcPr>
            <w:tcW w:w="342" w:type="pct"/>
            <w:gridSpan w:val="2"/>
          </w:tcPr>
          <w:p w:rsidR="00B520E6" w:rsidRPr="00572560" w:rsidRDefault="00B520E6" w:rsidP="00D56131">
            <w:pPr>
              <w:ind w:left="-57" w:right="-57"/>
              <w:jc w:val="center"/>
              <w:rPr>
                <w:sz w:val="20"/>
              </w:rPr>
            </w:pPr>
            <w:r w:rsidRPr="00572560">
              <w:rPr>
                <w:sz w:val="20"/>
              </w:rPr>
              <w:t>65,0</w:t>
            </w:r>
          </w:p>
        </w:tc>
        <w:tc>
          <w:tcPr>
            <w:tcW w:w="409" w:type="pct"/>
            <w:gridSpan w:val="2"/>
          </w:tcPr>
          <w:p w:rsidR="00B520E6" w:rsidRPr="00572560" w:rsidRDefault="00B520E6" w:rsidP="00D56131">
            <w:pPr>
              <w:ind w:left="-57" w:right="-57"/>
              <w:jc w:val="center"/>
              <w:rPr>
                <w:sz w:val="20"/>
              </w:rPr>
            </w:pPr>
            <w:r w:rsidRPr="00572560">
              <w:rPr>
                <w:sz w:val="20"/>
              </w:rPr>
              <w:t>68,9</w:t>
            </w:r>
          </w:p>
        </w:tc>
        <w:tc>
          <w:tcPr>
            <w:tcW w:w="377" w:type="pct"/>
          </w:tcPr>
          <w:p w:rsidR="00B520E6" w:rsidRPr="00572560" w:rsidRDefault="00B520E6" w:rsidP="00D56131">
            <w:pPr>
              <w:ind w:left="-57" w:right="-57"/>
              <w:jc w:val="center"/>
              <w:rPr>
                <w:sz w:val="20"/>
              </w:rPr>
            </w:pPr>
            <w:r w:rsidRPr="00572560">
              <w:rPr>
                <w:sz w:val="20"/>
              </w:rPr>
              <w:t>72,4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3.4.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 xml:space="preserve">Доля образовательных организаций, обеспеченных автотранспортом для осуществления подвоза </w:t>
            </w:r>
            <w:r w:rsidRPr="00C46806">
              <w:rPr>
                <w:sz w:val="20"/>
                <w:szCs w:val="20"/>
              </w:rPr>
              <w:lastRenderedPageBreak/>
              <w:t>обучающихся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520E6" w:rsidRPr="00C46806" w:rsidTr="00D56131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lastRenderedPageBreak/>
              <w:t>Основное мероприятие 3.1. Укрепление материально-технической базы учреждений, подведомственных Управлению образования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3.1.1.</w:t>
            </w:r>
          </w:p>
        </w:tc>
        <w:tc>
          <w:tcPr>
            <w:tcW w:w="1014" w:type="pct"/>
            <w:shd w:val="clear" w:color="auto" w:fill="auto"/>
          </w:tcPr>
          <w:p w:rsidR="00B520E6" w:rsidRPr="00A73AC1" w:rsidRDefault="00B520E6" w:rsidP="00D56131">
            <w:pPr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Количество объектов, в которых проведен ремонт здания/оборудования, обновлена материально-техническая база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7</w:t>
            </w:r>
          </w:p>
        </w:tc>
        <w:tc>
          <w:tcPr>
            <w:tcW w:w="383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22</w:t>
            </w:r>
          </w:p>
        </w:tc>
        <w:tc>
          <w:tcPr>
            <w:tcW w:w="310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16</w:t>
            </w:r>
          </w:p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27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9D2B17" w:rsidRPr="00A73AC1" w:rsidRDefault="00983AC8" w:rsidP="009D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09" w:type="pct"/>
            <w:gridSpan w:val="2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3.1.2.</w:t>
            </w:r>
          </w:p>
        </w:tc>
        <w:tc>
          <w:tcPr>
            <w:tcW w:w="1014" w:type="pct"/>
            <w:shd w:val="clear" w:color="auto" w:fill="auto"/>
          </w:tcPr>
          <w:p w:rsidR="00B520E6" w:rsidRPr="00A73AC1" w:rsidRDefault="00B520E6" w:rsidP="00D56131">
            <w:pPr>
              <w:rPr>
                <w:b/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проектов, получивших поддержку в рамках реализации проектов инициативного бюджетирования в Кунгурском муниципальном округе Пермского края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3</w:t>
            </w:r>
          </w:p>
        </w:tc>
        <w:tc>
          <w:tcPr>
            <w:tcW w:w="383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2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2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2</w:t>
            </w:r>
          </w:p>
        </w:tc>
        <w:tc>
          <w:tcPr>
            <w:tcW w:w="409" w:type="pct"/>
            <w:gridSpan w:val="2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3.1.3.</w:t>
            </w:r>
          </w:p>
        </w:tc>
        <w:tc>
          <w:tcPr>
            <w:tcW w:w="1014" w:type="pct"/>
            <w:shd w:val="clear" w:color="auto" w:fill="auto"/>
          </w:tcPr>
          <w:p w:rsidR="00B520E6" w:rsidRPr="00A73AC1" w:rsidRDefault="00B520E6" w:rsidP="00D56131">
            <w:pPr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Количество благоустроенных территорий, прилегающих к зданиям образовательных учреждений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4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3.1.4</w:t>
            </w:r>
          </w:p>
        </w:tc>
        <w:tc>
          <w:tcPr>
            <w:tcW w:w="1014" w:type="pct"/>
            <w:shd w:val="clear" w:color="auto" w:fill="auto"/>
          </w:tcPr>
          <w:p w:rsidR="00B520E6" w:rsidRPr="00A73AC1" w:rsidRDefault="00B520E6" w:rsidP="00D56131">
            <w:pPr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 xml:space="preserve">Количество реализованных мероприятий с участием средств самообложения граждан 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1</w:t>
            </w:r>
          </w:p>
        </w:tc>
        <w:tc>
          <w:tcPr>
            <w:tcW w:w="409" w:type="pct"/>
            <w:gridSpan w:val="2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</w:tr>
      <w:tr w:rsidR="00B520E6" w:rsidRPr="00C46806" w:rsidTr="00D56131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3.2. Обеспечение создания условий доступной среды для получения образования детьми-инвалидами, а также лицами с ограниченными возможностями здоровья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3.2.1.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объектов доступных для обучения в них детей-инвалидов, а также лиц с ограниченными возможностями здоровья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520E6" w:rsidRPr="00C46806" w:rsidTr="00D56131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3.3. Создание новых мест в общеобразовательных организациях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3.3.1.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новых мест в общеобразовательных организациях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AF5D1D" w:rsidRDefault="00B520E6" w:rsidP="00D56131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УЖКХ</w:t>
            </w:r>
          </w:p>
          <w:p w:rsidR="00B520E6" w:rsidRPr="00AF5D1D" w:rsidRDefault="00B520E6" w:rsidP="00D56131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AF5D1D" w:rsidRDefault="00B520E6" w:rsidP="00D56131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AF5D1D" w:rsidRDefault="00B520E6" w:rsidP="00D56131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AF5D1D" w:rsidRDefault="00B520E6" w:rsidP="00D56131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AF5D1D" w:rsidRDefault="00B520E6" w:rsidP="00D56131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1045</w:t>
            </w:r>
          </w:p>
        </w:tc>
        <w:tc>
          <w:tcPr>
            <w:tcW w:w="310" w:type="pct"/>
            <w:shd w:val="clear" w:color="auto" w:fill="auto"/>
          </w:tcPr>
          <w:p w:rsidR="00B520E6" w:rsidRPr="00AF5D1D" w:rsidRDefault="00B520E6" w:rsidP="00D56131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AF5D1D" w:rsidRDefault="00B520E6" w:rsidP="00D56131">
            <w:pPr>
              <w:jc w:val="center"/>
              <w:rPr>
                <w:sz w:val="20"/>
                <w:szCs w:val="20"/>
              </w:rPr>
            </w:pPr>
            <w:r w:rsidRPr="00AF5D1D">
              <w:rPr>
                <w:sz w:val="20"/>
                <w:szCs w:val="20"/>
              </w:rPr>
              <w:t>90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20E6" w:rsidRPr="00C46806" w:rsidTr="00D56131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3.4. Обеспечение автотранспортными средствами учреждений, подведомственных Управлению образования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3.4.1.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приобретенных единиц автотранспорта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3.4.2.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учреждений, обеспеченных автотранспортными средствами, предназначенными для подвоза детей к месту учебы и обратно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12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B520E6" w:rsidRPr="00C46806" w:rsidTr="00D56131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3.5.Федеральный проект «Современная школа»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3.5.1.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Доля общеобразовательных организаций, введенных в эксплуатацию от общего количества строящихся объектов</w:t>
            </w:r>
          </w:p>
        </w:tc>
        <w:tc>
          <w:tcPr>
            <w:tcW w:w="267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УЖКХ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100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20E6" w:rsidRPr="00C46806" w:rsidTr="00D56131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3.6. Федеральный проект «Успех каждого ребенка»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3.6.1.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Количество образовательных организаций, в которых обновлена материально-техническая база для организации учебно-исследовательской, научно-практической, творческой деятельности, занятий физической культурой</w:t>
            </w:r>
          </w:p>
        </w:tc>
        <w:tc>
          <w:tcPr>
            <w:tcW w:w="267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Ед.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1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520E6" w:rsidRPr="00C46806" w:rsidTr="00D56131">
        <w:tc>
          <w:tcPr>
            <w:tcW w:w="5000" w:type="pct"/>
            <w:gridSpan w:val="17"/>
            <w:shd w:val="clear" w:color="auto" w:fill="auto"/>
          </w:tcPr>
          <w:p w:rsidR="00B520E6" w:rsidRPr="000520D9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0520D9">
              <w:rPr>
                <w:b/>
                <w:sz w:val="20"/>
                <w:szCs w:val="20"/>
              </w:rPr>
              <w:t>Основное мероприятие 3.7 Региональный проект «Комфортный край»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3.7.1</w:t>
            </w:r>
          </w:p>
        </w:tc>
        <w:tc>
          <w:tcPr>
            <w:tcW w:w="1014" w:type="pct"/>
            <w:shd w:val="clear" w:color="auto" w:fill="auto"/>
          </w:tcPr>
          <w:p w:rsidR="00B520E6" w:rsidRPr="00A73AC1" w:rsidRDefault="00B520E6" w:rsidP="00D56131">
            <w:pPr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 xml:space="preserve">Количество благоустроенных территорий, прилегающих к зданиям образовательных учреждений </w:t>
            </w:r>
          </w:p>
        </w:tc>
        <w:tc>
          <w:tcPr>
            <w:tcW w:w="267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Ед.</w:t>
            </w:r>
          </w:p>
        </w:tc>
        <w:tc>
          <w:tcPr>
            <w:tcW w:w="399" w:type="pct"/>
            <w:gridSpan w:val="2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Управление образования, УЖКХ</w:t>
            </w:r>
          </w:p>
        </w:tc>
        <w:tc>
          <w:tcPr>
            <w:tcW w:w="286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83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10" w:type="pct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5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3</w:t>
            </w:r>
          </w:p>
        </w:tc>
        <w:tc>
          <w:tcPr>
            <w:tcW w:w="409" w:type="pct"/>
            <w:gridSpan w:val="2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B520E6" w:rsidRPr="00A73AC1" w:rsidRDefault="00B520E6" w:rsidP="00D56131">
            <w:pPr>
              <w:jc w:val="center"/>
              <w:rPr>
                <w:sz w:val="20"/>
                <w:szCs w:val="20"/>
                <w:lang w:val="en-US"/>
              </w:rPr>
            </w:pPr>
            <w:r w:rsidRPr="00A73AC1">
              <w:rPr>
                <w:sz w:val="20"/>
                <w:szCs w:val="20"/>
              </w:rPr>
              <w:t>0</w:t>
            </w:r>
          </w:p>
        </w:tc>
      </w:tr>
      <w:tr w:rsidR="00B520E6" w:rsidRPr="00C46806" w:rsidTr="00D56131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Подпрограмма 4 «Эффективное управление системой образования»</w:t>
            </w:r>
          </w:p>
        </w:tc>
      </w:tr>
      <w:tr w:rsidR="00B520E6" w:rsidRPr="00C46806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4.1.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Уровень эффективности реализации муниципальной программы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409" w:type="pct"/>
            <w:gridSpan w:val="2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90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B520E6" w:rsidRPr="00C46806" w:rsidTr="00D56131">
        <w:tc>
          <w:tcPr>
            <w:tcW w:w="5000" w:type="pct"/>
            <w:gridSpan w:val="17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b/>
                <w:sz w:val="20"/>
                <w:szCs w:val="20"/>
              </w:rPr>
            </w:pPr>
            <w:r w:rsidRPr="00C46806">
              <w:rPr>
                <w:b/>
                <w:sz w:val="20"/>
                <w:szCs w:val="20"/>
              </w:rPr>
              <w:t>Основное мероприятие 4.1. Обеспечение выполнения функций Управления образования на осуществление полномочий</w:t>
            </w:r>
          </w:p>
        </w:tc>
      </w:tr>
      <w:tr w:rsidR="00B520E6" w:rsidRPr="00463DE5" w:rsidTr="00D56131">
        <w:tc>
          <w:tcPr>
            <w:tcW w:w="271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lastRenderedPageBreak/>
              <w:t>4.1.1.</w:t>
            </w:r>
          </w:p>
        </w:tc>
        <w:tc>
          <w:tcPr>
            <w:tcW w:w="1014" w:type="pct"/>
            <w:shd w:val="clear" w:color="auto" w:fill="auto"/>
          </w:tcPr>
          <w:p w:rsidR="00B520E6" w:rsidRPr="00C46806" w:rsidRDefault="00B520E6" w:rsidP="00D56131">
            <w:pPr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Эффективность реализации муниципальной программы</w:t>
            </w:r>
          </w:p>
        </w:tc>
        <w:tc>
          <w:tcPr>
            <w:tcW w:w="270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%</w:t>
            </w:r>
          </w:p>
        </w:tc>
        <w:tc>
          <w:tcPr>
            <w:tcW w:w="39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86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-</w:t>
            </w:r>
          </w:p>
        </w:tc>
        <w:tc>
          <w:tcPr>
            <w:tcW w:w="284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  <w:tc>
          <w:tcPr>
            <w:tcW w:w="383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  <w:tc>
          <w:tcPr>
            <w:tcW w:w="310" w:type="pct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  <w:tc>
          <w:tcPr>
            <w:tcW w:w="324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  <w:tc>
          <w:tcPr>
            <w:tcW w:w="342" w:type="pct"/>
            <w:gridSpan w:val="2"/>
            <w:shd w:val="clear" w:color="auto" w:fill="auto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  <w:tc>
          <w:tcPr>
            <w:tcW w:w="409" w:type="pct"/>
            <w:gridSpan w:val="2"/>
          </w:tcPr>
          <w:p w:rsidR="00B520E6" w:rsidRPr="00463DE5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  <w:tc>
          <w:tcPr>
            <w:tcW w:w="377" w:type="pct"/>
          </w:tcPr>
          <w:p w:rsidR="00B520E6" w:rsidRPr="00C46806" w:rsidRDefault="00B520E6" w:rsidP="00D56131">
            <w:pPr>
              <w:jc w:val="center"/>
              <w:rPr>
                <w:sz w:val="20"/>
                <w:szCs w:val="20"/>
              </w:rPr>
            </w:pPr>
            <w:r w:rsidRPr="00C46806">
              <w:rPr>
                <w:sz w:val="20"/>
                <w:szCs w:val="20"/>
              </w:rPr>
              <w:t>Не менее 90</w:t>
            </w:r>
          </w:p>
        </w:tc>
      </w:tr>
    </w:tbl>
    <w:p w:rsidR="00B520E6" w:rsidRDefault="00B520E6" w:rsidP="00CE224E">
      <w:pPr>
        <w:jc w:val="center"/>
        <w:rPr>
          <w:b/>
          <w:sz w:val="28"/>
          <w:szCs w:val="28"/>
        </w:rPr>
      </w:pPr>
    </w:p>
    <w:p w:rsidR="00B520E6" w:rsidRDefault="00B520E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E224E" w:rsidRDefault="00CE224E" w:rsidP="00CE224E">
      <w:pPr>
        <w:jc w:val="center"/>
        <w:rPr>
          <w:b/>
          <w:sz w:val="28"/>
          <w:szCs w:val="28"/>
        </w:rPr>
      </w:pPr>
      <w:r w:rsidRPr="00E83F92">
        <w:rPr>
          <w:b/>
          <w:sz w:val="28"/>
          <w:szCs w:val="28"/>
        </w:rPr>
        <w:lastRenderedPageBreak/>
        <w:t xml:space="preserve"> </w:t>
      </w:r>
    </w:p>
    <w:p w:rsidR="00CE224E" w:rsidRDefault="00CE224E" w:rsidP="00CE224E">
      <w:pPr>
        <w:rPr>
          <w:b/>
          <w:sz w:val="28"/>
          <w:szCs w:val="28"/>
        </w:rPr>
      </w:pPr>
    </w:p>
    <w:p w:rsidR="00CE224E" w:rsidRPr="00A37340" w:rsidRDefault="00CE224E" w:rsidP="00CE224E">
      <w:pPr>
        <w:ind w:firstLine="11340"/>
        <w:rPr>
          <w:sz w:val="28"/>
          <w:szCs w:val="28"/>
        </w:rPr>
      </w:pPr>
      <w:r w:rsidRPr="00A37340">
        <w:rPr>
          <w:sz w:val="28"/>
          <w:szCs w:val="28"/>
        </w:rPr>
        <w:t>Приложение 6</w:t>
      </w:r>
    </w:p>
    <w:p w:rsidR="00CE224E" w:rsidRPr="00A37340" w:rsidRDefault="00CE224E" w:rsidP="00CE224E">
      <w:pPr>
        <w:ind w:firstLine="11340"/>
        <w:rPr>
          <w:sz w:val="28"/>
          <w:szCs w:val="28"/>
        </w:rPr>
      </w:pPr>
      <w:r w:rsidRPr="00A37340">
        <w:rPr>
          <w:sz w:val="28"/>
          <w:szCs w:val="28"/>
        </w:rPr>
        <w:t xml:space="preserve">к муниципальной программе </w:t>
      </w:r>
    </w:p>
    <w:p w:rsidR="00CE224E" w:rsidRDefault="00CE224E" w:rsidP="00CE224E">
      <w:pPr>
        <w:ind w:firstLine="11340"/>
        <w:rPr>
          <w:sz w:val="28"/>
          <w:szCs w:val="28"/>
        </w:rPr>
      </w:pPr>
      <w:r w:rsidRPr="00A37340">
        <w:rPr>
          <w:sz w:val="28"/>
          <w:szCs w:val="28"/>
        </w:rPr>
        <w:t xml:space="preserve">«Образование Кунгурского </w:t>
      </w:r>
    </w:p>
    <w:p w:rsidR="00CE224E" w:rsidRDefault="00CE224E" w:rsidP="00CE224E">
      <w:pPr>
        <w:ind w:firstLine="11340"/>
        <w:rPr>
          <w:sz w:val="28"/>
          <w:szCs w:val="28"/>
        </w:rPr>
      </w:pPr>
      <w:r w:rsidRPr="00A37340">
        <w:rPr>
          <w:sz w:val="28"/>
          <w:szCs w:val="28"/>
        </w:rPr>
        <w:t xml:space="preserve">муниципального округа </w:t>
      </w:r>
    </w:p>
    <w:p w:rsidR="00CE224E" w:rsidRPr="00A37340" w:rsidRDefault="00CE224E" w:rsidP="00CE224E">
      <w:pPr>
        <w:ind w:firstLine="11340"/>
        <w:rPr>
          <w:sz w:val="28"/>
          <w:szCs w:val="28"/>
        </w:rPr>
      </w:pPr>
      <w:r w:rsidRPr="00A37340">
        <w:rPr>
          <w:sz w:val="28"/>
          <w:szCs w:val="28"/>
        </w:rPr>
        <w:t>Пермского края»</w:t>
      </w:r>
    </w:p>
    <w:p w:rsidR="00CE224E" w:rsidRPr="00A37340" w:rsidRDefault="00CE224E" w:rsidP="00CE224E">
      <w:pPr>
        <w:jc w:val="center"/>
        <w:rPr>
          <w:b/>
          <w:sz w:val="28"/>
          <w:szCs w:val="28"/>
        </w:rPr>
      </w:pPr>
    </w:p>
    <w:p w:rsidR="00CE224E" w:rsidRPr="00A37340" w:rsidRDefault="00CE224E" w:rsidP="00CE224E">
      <w:pPr>
        <w:jc w:val="center"/>
        <w:rPr>
          <w:b/>
          <w:sz w:val="28"/>
          <w:szCs w:val="28"/>
        </w:rPr>
      </w:pPr>
      <w:r w:rsidRPr="00A37340">
        <w:rPr>
          <w:b/>
          <w:sz w:val="28"/>
          <w:szCs w:val="28"/>
        </w:rPr>
        <w:t>ФИНАНСОВОЕ ОБЕСПЕЧЕНИЕ</w:t>
      </w:r>
    </w:p>
    <w:p w:rsidR="00CE224E" w:rsidRPr="00A37340" w:rsidRDefault="00CE224E" w:rsidP="00CE224E">
      <w:pPr>
        <w:jc w:val="center"/>
        <w:rPr>
          <w:b/>
          <w:sz w:val="28"/>
          <w:szCs w:val="28"/>
        </w:rPr>
      </w:pPr>
      <w:r w:rsidRPr="00A37340">
        <w:rPr>
          <w:b/>
          <w:sz w:val="28"/>
          <w:szCs w:val="28"/>
        </w:rPr>
        <w:t>реализации муниципальной программы</w:t>
      </w:r>
    </w:p>
    <w:p w:rsidR="00CE224E" w:rsidRDefault="00CE224E" w:rsidP="00CE224E">
      <w:pPr>
        <w:jc w:val="center"/>
        <w:rPr>
          <w:b/>
          <w:sz w:val="28"/>
          <w:szCs w:val="28"/>
        </w:rPr>
      </w:pPr>
      <w:r w:rsidRPr="00A37340">
        <w:rPr>
          <w:b/>
          <w:sz w:val="28"/>
          <w:szCs w:val="28"/>
        </w:rPr>
        <w:t>«Образование Кунгурского муниципального округа Пермского края»</w:t>
      </w:r>
    </w:p>
    <w:tbl>
      <w:tblPr>
        <w:tblW w:w="15029" w:type="dxa"/>
        <w:tblInd w:w="108" w:type="dxa"/>
        <w:tblLook w:val="04A0" w:firstRow="1" w:lastRow="0" w:firstColumn="1" w:lastColumn="0" w:noHBand="0" w:noVBand="1"/>
      </w:tblPr>
      <w:tblGrid>
        <w:gridCol w:w="2042"/>
        <w:gridCol w:w="1439"/>
        <w:gridCol w:w="1544"/>
        <w:gridCol w:w="1263"/>
        <w:gridCol w:w="1118"/>
        <w:gridCol w:w="1128"/>
        <w:gridCol w:w="981"/>
        <w:gridCol w:w="1139"/>
        <w:gridCol w:w="981"/>
        <w:gridCol w:w="1138"/>
        <w:gridCol w:w="981"/>
        <w:gridCol w:w="1275"/>
      </w:tblGrid>
      <w:tr w:rsidR="00122006" w:rsidRPr="00F44C8F" w:rsidTr="007E100D">
        <w:trPr>
          <w:trHeight w:val="480"/>
          <w:tblHeader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Источники финансового обеспечения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00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  <w:u w:val="single"/>
              </w:rPr>
            </w:pPr>
            <w:hyperlink r:id="rId13" w:anchor="Лист1!P622" w:history="1">
              <w:r w:rsidRPr="00F44C8F">
                <w:rPr>
                  <w:b/>
                  <w:sz w:val="18"/>
                  <w:szCs w:val="18"/>
                  <w:u w:val="single"/>
                </w:rPr>
                <w:t>Расходы &lt;1&gt;, тыс. руб.</w:t>
              </w:r>
            </w:hyperlink>
          </w:p>
        </w:tc>
      </w:tr>
      <w:tr w:rsidR="00122006" w:rsidRPr="00F44C8F" w:rsidTr="007E100D">
        <w:trPr>
          <w:trHeight w:val="300"/>
          <w:tblHeader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b/>
                <w:sz w:val="18"/>
                <w:szCs w:val="18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(ГРБС)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Всего, в том числе: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2021 год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2022 год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2023 год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2024 год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2025 год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2026 год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2027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2028 год</w:t>
            </w:r>
          </w:p>
        </w:tc>
      </w:tr>
      <w:tr w:rsidR="00122006" w:rsidRPr="00F44C8F" w:rsidTr="007E100D">
        <w:trPr>
          <w:trHeight w:val="300"/>
          <w:tblHeader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b/>
                <w:sz w:val="18"/>
                <w:szCs w:val="18"/>
              </w:rPr>
            </w:pPr>
          </w:p>
        </w:tc>
        <w:tc>
          <w:tcPr>
            <w:tcW w:w="1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b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b/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(план)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(план)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(план)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(план)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(план)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(план)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(план)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(план)</w:t>
            </w:r>
          </w:p>
        </w:tc>
      </w:tr>
      <w:tr w:rsidR="00122006" w:rsidRPr="00F44C8F" w:rsidTr="007E100D">
        <w:trPr>
          <w:trHeight w:val="300"/>
          <w:tblHeader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12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Муниципальная программа «Образование Кунгурского муниципального округа Пермского края»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707, 709, 706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19 180 577,94718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3 000 595,65240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2 892 399,83989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2 527 938,93506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2 724 456,50357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2 746 126,02376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2 657 795,42415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2 631 265,56835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707, 709, 706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4 350 323,64089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529 538,65298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561 247,89308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544 290,05774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644 366,63686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692 160,12423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684 864,48700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693 855,78900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707, 709, 706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12 606 969,64118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2 001 371,38395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1 988 948,32238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1 721 614,25417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1 795 637,23258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1 754 757,29420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1 687 943,33210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1 656 697,82180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707, 709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1 380 908,75256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349 414,75300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230 068,39380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143 944,62700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159 950,21586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169 650,53260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166 290,23890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161 589,99140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707, 709, 706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842 375,91255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120 270,86247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112 135,23063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118 089,99615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124 502,41827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129 558,07273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118 697,36615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b/>
                <w:sz w:val="18"/>
                <w:szCs w:val="18"/>
              </w:rPr>
            </w:pPr>
            <w:r w:rsidRPr="00F44C8F">
              <w:rPr>
                <w:b/>
                <w:sz w:val="18"/>
                <w:szCs w:val="18"/>
              </w:rPr>
              <w:t>119 121,96615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 xml:space="preserve">Подпрограмма 1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15 948 311,72458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1 803 014,80327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1 902 233,61112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2 235 263,79379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2 454 605,98287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2 545 094,40099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2 517 331,39417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2 490 767,73837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«Общее, дополнительное образование и воспитание»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3 478 327,69799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379 497,66008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385 714,63131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423 362,75422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479 533,28674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589 362,87564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605 949,49400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614 906,99600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10 654 958,15074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1 212 990,51700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1 306 885,48420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1 555 773,37770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1 695 639,26294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1 660 239,35500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1 627 337,83210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1 596 092,32180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993 076,82756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92 685,85300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100 868,99380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142 041,00200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159 950,21586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169 650,53260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166 290,23890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161 589,99140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821 949,04829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117 840,77319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108 764,50181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114 086,65987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119 483,21733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125 841,63775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117 753,82917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118 178,42917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>Основное мероприятие 1.1.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14 321 215,54944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1 676 391,13727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1 766 294,24485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2 080 331,33122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2 168 967,22305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2 235 246,04671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2 208 453,12317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2 185 532,44317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Предоставление дошкольного, начального общего, основного общего, среднего общего образования в образовательных организациях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2 339 583,65253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257 184,02508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257 325,63608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275 273,92722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311 947,33774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396 939,45441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414 123,77600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426 789,49600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10 652 996,51500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1 212 823,78700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1 306 353,48000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1 555 482,44600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1 695 295,70400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1 660 065,16200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1 627 112,06800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1 595 863,86800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523 494,83100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91 323,11700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96 555,91400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137 938,30000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44 568,80000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54 611,90000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51 629,80000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46 867,00000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805 140,55091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115 060,20819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106 059,21477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111 636,65800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117 155,38131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123 629,53030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115 587,47917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116 012,07917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1.1.1.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5 168 247,03609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634 598,92261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658 745,48852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737 815,34892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768 854,92451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794 188,89587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788 405,47783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785 637,97783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Обеспечение государственных гарантий прав граждан на получение общедоступного и бесплатного дошкольного образования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876 882,89658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96 669,27158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94 790,97000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96 886,98500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104 730,27000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153 071,80000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162 620,60000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168 113,00000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3 586 423,02800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434 948,62500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471 283,20400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544 261,50600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565 000,75300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534 280,02000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522 666,71000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513 982,21000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704 941,11151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102 981,02603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92 671,31452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96 666,85792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99 123,90151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106 837,07587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103 118,16783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103 542,76783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1.1.2.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7 179 284,18223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799 760,53850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843 542,68871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1 012 908,59869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1 128 539,90481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1 137 234,87284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1 130 087,05934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1 127 210,51934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 xml:space="preserve">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образования в </w:t>
            </w:r>
            <w:r w:rsidRPr="00F44C8F">
              <w:rPr>
                <w:sz w:val="18"/>
                <w:szCs w:val="18"/>
              </w:rPr>
              <w:lastRenderedPageBreak/>
              <w:t>общеобразовательных организациях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1 021 024,74003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117 653,39300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115 434,03564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125 490,99097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142 562,43801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162 871,51841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174 916,23200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182 096,13200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6 066 230,18000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670 545,12400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715 373,15400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873 775,70300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969 743,87700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958 862,51000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943 993,12600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933 936,68600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92 029,26220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11 562,02150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12 735,49907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13 641,90472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16 233,58980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15 500,84443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11 177,70134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11 177,70134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>Мероприятие 1.1.3.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489 090,88620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43 551,59966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51 495,38718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68 819,37936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80 258,81400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85 872,22200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86 357,91200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72 735,57200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Предоставление общедоступного и бесплатного дошкольного, начального общего, основного общего, среднего общего образования обучающимся с ограниченными возможностями здоровья в отдельных муниципальных общеобразовательных учреждениях,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5 679,26800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368,74100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681,83500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686,80200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831,05000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1 037,68000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1 039,87000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1 033,29000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475 241,44100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42 665,69800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50 161,15100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66 804,68200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77 629,87400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83 542,93200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84 026,43200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70 410,67200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8 170,17720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517,16066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652,40118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1 327,89536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1 797,89000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1 291,61000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1 291,61000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1 291,61000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1.1.4.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277 873,05000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33 443,70000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36 626,00000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36 896,95000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43 728,30000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43 458,70000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41 859,70000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41 859,70000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Предоставление мер социальной поддержки педагогическим работникам образовательных организаций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277 873,05000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33 443,70000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36 626,00000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36 896,95000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43 728,30000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43 458,70000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41 859,70000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41 859,70000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>Мероприятие 1.1.5.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218 844,69375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25 670,11174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27 864,86299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29 318,81032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32 613,00870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34 459,30000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34 459,30000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34 459,30000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Обеспечение питанием учащихся с ограниченными возможностями здоровья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218 844,69375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25 670,11174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27 864,86299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29 318,81032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32 613,00870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34 459,30000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34 459,30000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34 459,30000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1.1.6.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554 055,84700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66 453,65700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73 766,28500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73 732,80500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80 394,80000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90 970,80000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86 195,90000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82 541,60000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Организация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238 825,61600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31 220,64000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32 909,97100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32 269,40500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35 826,00000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36 358,90000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34 566,10000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35 674,60000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315 230,23100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35 233,01700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40 856,31400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41 463,40000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44 568,80000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54 611,90000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51 629,80000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46 867,00000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1.1.7.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207 788,40000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56 090,10000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55 699,60000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95 998,70000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207 788,40000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56 090,10000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55 699,60000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95 998,70000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>Мероприятие 1.1.8.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210 152,71909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16 722,50776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18 503,93245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22 254,10385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29 843,07103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43 883,95600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39 472,57400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39 472,57400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Подвоз обучающихся в образовательные организации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210 152,71909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16 722,50776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18 503,93245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22 254,10385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29 843,07103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43 883,95600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39 472,57400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39 472,57400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1.1.9.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196,47008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46,47008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Реализация проекта «Мобильный учитель»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196,47008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46,47008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1.1.10.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8 403,20000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1 474,20000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3 366,90000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3 562,10000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Предоставление бесплатного горячего питания обучающимся 5-11 классов общеобразовательных организаций, являющимся детьми участников специальной военной операции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8 403,20000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1 474,20000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3 366,90000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3 562,10000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1.1.11.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6 802,86500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589,76500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1 367,50000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1 615,20000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1 615,20000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1 615,20000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>Обеспечение питанием детей-инвалидов, не имеющих статуса обучающихся с ограниченными возможностями здоровья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6 802,86500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589,76500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1 367,50000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1 615,20000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1 615,20000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1 615,20000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1.1.12.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476,20000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476,20000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476,20000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476,20000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Основное мероприятие 1.2.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1 131 859,66638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121 233,13400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127 157,58704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146 666,00187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165 992,23602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190 586,20745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189 940,65000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190 283,85000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Предоставление дополнительного образования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1 115 051,16900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118 452,56900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124 452,30000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144 216,00000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163 664,40000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188 374,10000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187 774,30000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188 117,50000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16 808,49738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2 780,56500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2 705,28704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2 450,00187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2 327,83602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2 212,10745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2 166,35000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2 166,35000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 xml:space="preserve">Мероприятие 1.2.1.     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1 127 505,94638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116 879,41400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127 157,58704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146 666,00187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165 992,23602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190 586,20745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189 940,65000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190 283,85000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Обеспечение дополнительного образования детей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1 110 697,44900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114 098,84900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124 452,30000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144 216,00000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163 664,40000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188 374,10000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187 774,30000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188 117,50000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16 808,49738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2 780,56500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2 705,28704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2 450,00187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2 327,83602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2 212,10745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2 166,35000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2 166,35000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 xml:space="preserve">Мероприятие 1.2.2.     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4 353,72000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4 353,72000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4 353,72000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4 353,72000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Основное мероприятие 1.3.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24 337,87646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3 956,06600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4 241,69523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3 947,82700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4 091,54900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4 049,32123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4 051,41800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Мероприятия в сфере образования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23 692,87646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3 861,06600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3 936,69523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3 872,82700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3 921,54900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4 049,32123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4 051,41800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645,00000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95,00000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305,00000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75,00000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170,00000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 xml:space="preserve">Мероприятие 1.3.1.     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17 049,49455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2 668,51132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2 705,29418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2 790,86163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2 956,96542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2 963,93100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2 963,93100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 xml:space="preserve">Мероприятия в сфере </w:t>
            </w:r>
            <w:r w:rsidRPr="00F44C8F">
              <w:rPr>
                <w:sz w:val="18"/>
                <w:szCs w:val="18"/>
              </w:rPr>
              <w:lastRenderedPageBreak/>
              <w:t>дошкольного, начального общего, основного общего, среднего общего образования, дополнительного образования детей (организация, участие, награждение участников, реализация проектов победителями и призерами)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 xml:space="preserve">местный </w:t>
            </w:r>
            <w:r w:rsidRPr="00F44C8F">
              <w:rPr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16 604,49455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2 573,51132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 xml:space="preserve">2 </w:t>
            </w:r>
            <w:r w:rsidRPr="00F44C8F">
              <w:rPr>
                <w:sz w:val="18"/>
                <w:szCs w:val="18"/>
              </w:rPr>
              <w:lastRenderedPageBreak/>
              <w:t>600,29418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>2 715,86163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 xml:space="preserve">2 </w:t>
            </w:r>
            <w:r w:rsidRPr="00F44C8F">
              <w:rPr>
                <w:sz w:val="18"/>
                <w:szCs w:val="18"/>
              </w:rPr>
              <w:lastRenderedPageBreak/>
              <w:t>786,96542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>2 963,93100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 xml:space="preserve">2 </w:t>
            </w:r>
            <w:r w:rsidRPr="00F44C8F">
              <w:rPr>
                <w:sz w:val="18"/>
                <w:szCs w:val="18"/>
              </w:rPr>
              <w:lastRenderedPageBreak/>
              <w:t>963,93100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445,00000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95,00000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105,00000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75,00000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170,00000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1.3.2.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6 149,02971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1 148,55468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1 195,80580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983,04900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947,21900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936,15223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938,24900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Прочие мероприятия, обеспечивающие функционирование и развитие системы образования (организация, участие, награждение участников, реализация проектов победителями и призерами)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6 149,02971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1 148,55468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1 195,80580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983,04900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947,21900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936,15223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938,24900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1.3.3.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939,35220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139,00000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140,59525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173,91637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187,36458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149,23800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149,23800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 xml:space="preserve">Мероприятия по военно-патриотическому, духовно-нравственному воспитанию обучающихся; развитие российского движения школьников, </w:t>
            </w:r>
            <w:r w:rsidRPr="00F44C8F">
              <w:rPr>
                <w:sz w:val="18"/>
                <w:szCs w:val="18"/>
              </w:rPr>
              <w:lastRenderedPageBreak/>
              <w:t>развитие и совершенствование кадетского образования, отрядов юных инспекторов движения, Юнармии, классов МЧС и т.п.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939,35220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139,00000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140,59525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173,91637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187,36458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149,23800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149,23800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>Мероприятие 1.3.4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200,00000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200,00000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Реализация школьных проектов "Дети решают все"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200,00000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200,00000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Основное мероприятие 1.4.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10 293,18370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1 434,46600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4 540,08400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4 318,63370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"Федеральный проект "Патриотическое воспитание граждан Российской Федерации"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514,66590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71,73000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227,00420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215,93170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9 778,51780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1 362,73600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4 313,07980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4 102,70200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 xml:space="preserve">Мероприятие 1.4.1.      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10 293,18370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1 434,46600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4 540,08400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4 318,63370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 xml:space="preserve">Обеспечение деятельности советников директора по воспитанию и </w:t>
            </w:r>
            <w:r w:rsidRPr="00F44C8F">
              <w:rPr>
                <w:sz w:val="18"/>
                <w:szCs w:val="18"/>
              </w:rPr>
              <w:lastRenderedPageBreak/>
              <w:t xml:space="preserve">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514,66590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71,73000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227,00420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215,93170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9 778,51780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1 362,73600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4 313,07980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4 102,70200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Основное мероприятие 1.5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460 605,44860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115 554,97480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115 212,82560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114 886,20300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114 951,44520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проект "Педагоги и наставники"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801,96984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173,55894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174,19300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225,76410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228,45380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459 803,47876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115 381,41586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115 038,63260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114 660,43890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114 722,99140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1.5.1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20 049,24860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4 338,97480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4 354,82560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5 644,10300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5 711,34520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801,96984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173,55894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174,19300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225,76410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228,45380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19 247,27876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4 165,41586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4 180,63260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5 418,33890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5 482,89140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1.5.2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5 981,00000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1 442,60000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1 512,80000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1 512,80000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1 512,80000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 xml:space="preserve">Ежемесячное денежное вознаграждение советникам директоров по воспитанию и </w:t>
            </w:r>
            <w:r w:rsidRPr="00F44C8F">
              <w:rPr>
                <w:sz w:val="18"/>
                <w:szCs w:val="18"/>
              </w:rPr>
              <w:lastRenderedPageBreak/>
              <w:t>взаимодействию с детскими общественными объединениями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5 981,00000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1 442,60000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1 512,80000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1 512,80000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1 512,80000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1.5.3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434 575,20000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109 773,40000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109 345,20000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107 729,30000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107 727,30000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434 575,20000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109 773,40000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109 345,20000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107 729,30000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107 727,30000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 xml:space="preserve">Подпрограмма 2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313 884,94634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36 490,81010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40 243,93792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44 058,18037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49 286,11401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49 771,89998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47 017,00198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47 017,00198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«Отдых и оздоровление детей»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82 178,32249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10 735,00000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10 758,11249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11 307,28400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11 726,60600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12 550,44000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12 550,44000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12 550,44000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216 533,00000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24 503,00000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27 115,80000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29 460,90000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33 487,80000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33 988,50000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33 988,50000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33 988,50000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15 173,62385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1 252,81010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2 370,02543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3 289,99637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4 071,70801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3 232,95998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478,06198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478,06198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Основное мероприятие 2.1.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313 884,94634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36 490,81010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40 243,93792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44 058,18037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49 286,11401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49 771,89998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47 017,00198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47 017,00198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Организация отдыха и оздоровления детей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82 178,32249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10 735,00000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10 758,11249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11 307,28400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11 726,60600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12 550,44000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12 550,44000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12 550,44000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216 533,00000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24 503,00000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27 115,80000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29 460,90000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33 487,80000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33 988,50000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33 988,50000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33 988,50000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15 173,62385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1 252,81010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2 370,02543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3 289,99637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4 071,70801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3 232,95998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478,06198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478,06198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2.1.1.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313 884,94634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36 490,81010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40 243,93792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44 058,18037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49 286,11401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49 771,89998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47 017,00198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47 017,00198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Мероприятия по организации отдыха и оздоровления детей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82 178,32249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10 735,00000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10 758,11249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11 307,28400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11 726,60600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12 550,44000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12 550,44000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12 550,44000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216 533,00000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24 503,00000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27 115,80000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29 460,90000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33 487,80000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33 988,50000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33 988,50000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33 988,50000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15 173,62385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1 252,81010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2 370,02543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3 289,99637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4 071,70801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3 232,95998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478,06198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478,06198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 xml:space="preserve">Подпрограмма 3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2 341 355,95203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1 096 255,63306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879 712,04120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171 854,60099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136 438,08876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57 095,58802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«Развитие инфраструктуры и укрепление материально-технической базы учреждений, подведомственных Управлению образования»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386 436,47465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96 376,21017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117 360,11302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57 098,98352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92 418,01912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23 183,14882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1 567 087,55238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743 150,52289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633 152,52818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112 851,99247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44 020,06964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33 912,43920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387 831,92500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256 728,90000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129 199,40000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1 903,62500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Основное мероприятие 3.1.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562 757,56956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166 485,36602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110 432,35133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167 721,47927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93 547,22968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24 571,14326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 xml:space="preserve">Укрепление материально-технической базы организаций, </w:t>
            </w:r>
            <w:r w:rsidRPr="00F44C8F">
              <w:rPr>
                <w:sz w:val="18"/>
                <w:szCs w:val="18"/>
              </w:rPr>
              <w:lastRenderedPageBreak/>
              <w:t xml:space="preserve">подведомственных Управлению образования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307 764,99879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75 133,41119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71 214,04591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54 969,67759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86 517,16004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19 930,70406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254 992,57077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91 351,95483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39 218,30542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112 751,80168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7 030,06964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4 640,43920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3.1.1.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184 361,67976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11 247,74905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37 178,21438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95 168,39651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25 856,57908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14 910,74074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Приведение имущественных комплексов учреждений, подведомственных Управлению образования, в нормативное состояние (реконструкция, капитальный и текущий ремонт, устранение (предотвращение) аварийных ситуаций)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108 203,02349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11 247,74905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17 684,31078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38 503,64384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25 856,57908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14 910,74074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76 158,65627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19 493,90360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56 664,75267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3.1.2.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163 295,37110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124 021,92355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22 714,63684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4 841,51000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10 150,63404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1 566,66667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Развитие и укрепление материально-технической базы учреждений, подведомственных Управлению образования,  в т.ч. оснащение средствами обучения и воспитания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45 464,98587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34 291,53832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4 924,63684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291,51000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5 090,63404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866,66667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117 830,38523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89 730,38523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17 790,00000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4 550,00000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5 060,00000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3.1.3.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131 914,68833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28 828,73142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45 149,58963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4 172,91634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51 229,05094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2 534,40000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Обеспечение мер по инженерно-</w:t>
            </w:r>
            <w:r w:rsidRPr="00F44C8F">
              <w:rPr>
                <w:sz w:val="18"/>
                <w:szCs w:val="18"/>
              </w:rPr>
              <w:lastRenderedPageBreak/>
              <w:t>технической, физической защите и пожарной безопасности объекта (территории)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131 914,68833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28 828,73142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45 149,58963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4 172,91634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51 229,05094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2 534,40000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3.1.4.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Развитие и поддержка реализации деятельности юных инспекторов движения, Юнармии, кадетских классов, классов МЧС, РДШ (приобретение оборудования, учебно-методических комплексов, дидактических и методических материалов, материальных запасов)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3.1.5.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399,91048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399,91048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Развитие образовательного комплекса «Каширино»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399,91048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399,91048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3.1.6.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18 307,10100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2 026,96200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3 200,00000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4 160,00000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4 320,13900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4 600,00000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>Реализация проектов инициативного бюджетирования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5 929,07695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405,39240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1 265,59818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1 042,75701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2 350,06936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865,26000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12 378,02405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1 621,56960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1 934,40182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3 117,24299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1 970,06964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3 734,74000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3.1.7.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7 066,87040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360,00000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1 790,00000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4 916,87040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Строительство (реконструкция) объектов общественной инфраструктуры муниципального значения, приобретение объектов недвижимого имущества в муниципальную собственность, в т.ч.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7 066,87040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360,00000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1 790,00000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4 916,87040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Строительство (устройство) пристраиваемого котла теплоснабжения в блочном изготовлении заводской готовности по адресу: Пермский край, Кунгурский муниципальный округ, с. Троицк, ул. Центральная, д.18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3 533,43520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180,00000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1 790,00000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1 563,43520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3 533,43520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180,00000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1 790,00000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1 563,43520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 xml:space="preserve">Строительство (устройство) </w:t>
            </w:r>
            <w:r w:rsidRPr="00F44C8F">
              <w:rPr>
                <w:sz w:val="18"/>
                <w:szCs w:val="18"/>
              </w:rPr>
              <w:lastRenderedPageBreak/>
              <w:t>пристраиваемого котла теплоснабжения в блочном изготовлении заводской готовности по адресу: Пермский край, Кунгурский муниципальный округ, д. Теплая, ул. Юбилейная, д.23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3 533,43520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180,00000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3 353,43520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3 533,43520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180,00000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3 353,43520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3.1.8.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57 165,10945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54 461,78602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1 990,82662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712,49681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Благоустройство территорий, прилегающих к зданиям образовательных учреждений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8 745,30343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6 041,98000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1 990,82662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712,49681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48 419,80602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48 419,80602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3.1.9.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246,83904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246,83904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Реализация мероприятияй с участием средств самообложения граждан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41,13984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41,13984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205,69920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205,69920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Основное мероприятие 3.2.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Обеспечение создания условий доступной среды для получения образования детьми-</w:t>
            </w:r>
            <w:r w:rsidRPr="00F44C8F">
              <w:rPr>
                <w:sz w:val="18"/>
                <w:szCs w:val="18"/>
              </w:rPr>
              <w:lastRenderedPageBreak/>
              <w:t>инвалидами, а также лицами с ограниченными возможностями здоровья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3.2.1.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Формирование доступной среды образовательных организаций для детей-инвалидов и лиц с ограниченными возможностями здоровья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Основное мероприятие 3.3.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1 292 192,39257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655 025,30304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633 280,32145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2 095,90900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1 790,85908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 xml:space="preserve">Создание новых мест в общеобразовательных организациях 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66 771,61817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16 738,78298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46 146,06711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2 095,90900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1 790,85908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1 225 420,77440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638 286,52006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587 134,25434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3.3.1.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1 287 367,01280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655 025,30304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632 341,70976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 xml:space="preserve">Строительство (реконструкция) объектов общественной инфраструктуры муниципального </w:t>
            </w:r>
            <w:r w:rsidRPr="00F44C8F">
              <w:rPr>
                <w:sz w:val="18"/>
                <w:szCs w:val="18"/>
              </w:rPr>
              <w:lastRenderedPageBreak/>
              <w:t>значения,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детей дошкольного возраста, в т.ч.: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61 946,23840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16 738,78298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45 207,45542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1 225 420,77440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638 286,52006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587 134,25434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>Строительство общеобразовательной школы на 825 учащихся по адресу:  г. Кунгур, ул. Красногвардейцев, 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834 136,15743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324 650,89943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509 485,25800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39 029,63011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9 750,00000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29 279,63011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795 106,52732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314 900,89943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480 205,62789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Строительство школы на 220 учащихся в с. Филипповка, ул. Лукина, 1а  Кунгурского района Пермского края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453 230,85537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330 374,40361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122 856,45176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22 916,60829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6 988,78298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15 927,82531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430 314,24708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323 385,62063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106 928,62645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3.3.2.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4 825,37977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938,61169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2 095,90900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1 790,85908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>Мероприятия, связанные с вводом в эксплуатацию новых зданий образовательных организаций (объектов)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4 825,37977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938,61169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2 095,90900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1 790,85908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Основное мероприятие 3.4.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Обеспечение автотранспортными средствами учреждений, подведомственных Управлению образования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3.4.1.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Обеспечение учреждений автотранспортными средствами, предназначенными для подвоза детей к месту учебы и обратно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Основное мероприятие 3.5.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410 744,33242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274 744,96400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135 999,36842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проект "Современная школа"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4 504,01600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4 504,01600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20 312,01642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13 512,04800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6 799,96842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385 928,30000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256 728,90000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129 199,40000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3.5.1.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410 744,33242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274 744,96400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135 999,36842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Создание новых мест в общеобразовательных организациях в связи с ростом числа обучающихся, вызванных демографическим фактором, в т.ч.: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4 504,01600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4 504,01600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20 312,01642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13 512,04800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6 799,96842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385 928,30000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256 728,90000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129 199,40000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Строительство общеобразовательной школы на 825 учащихся по адресу:  г. Кунгур, ул. Красногвардейцев, 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410 744,33242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274 744,96400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135 999,36842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4 504,01600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4 504,01600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20 312,01642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13 512,04800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6 799,96842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385 928,30000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256 728,90000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129 199,40000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Основное мероприятие 3.6.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2 037,21272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2 037,21272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проект "Успех каждого ребенка"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33,39693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33,39693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100,19079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100,19079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1 903,62500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1 903,62500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>Мероприятие 3.6.1.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2 037,21272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2 037,21272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33,39693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33,39693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100,19079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100,19079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1 903,62500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1 903,62500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Основное мероприятие 3.7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73 624,44476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41 100,00000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32 524,44476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Региональный проект "Комфортный край"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7 362,44476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4 110,00000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3 252,44476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66 262,00000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36 990,00000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29 272,00000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3.7.1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73 624,44476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41 100,00000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32 524,44476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Реализация мероприятий регионального проекта "Комфортный край" по направлению "Школьный двор"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7 362,44476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4 110,00000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3 252,44476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707, 709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66 262,00000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36 990,00000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29 272,00000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>Подпрограмма 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577 025,32423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64 834,40597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70 210,24965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76 762,35991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84 126,31793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94 164,13477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93 447,02800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93 480,82800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«Эффективное управление системой  образования»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403 381,14576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42 929,78273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47 415,03626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52 521,03600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60 688,72500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67 063,65977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66 364,55300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66 398,35300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168 390,93806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20 727,34406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21 794,51000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23 527,98400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22 490,10000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26 617,00000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26 617,00000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26 617,00000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5 253,24041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1 177,27918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1 000,70339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713,33991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947,49293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483,47500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465,47500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465,47500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Основное мероприятие 4.1.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577 025,32423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64 834,40597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70 210,24965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76 762,35991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84 126,31793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94 164,13477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93 447,02800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93 480,82800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Обеспечение выполнения функций Управления образования на осуществление полномочий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403 381,14576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42 929,78273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47 415,03626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52 521,03600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60 688,72500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67 063,65977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66 364,55300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66 398,35300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168 390,93806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20 727,34406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21 794,51000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23 527,98400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22 490,10000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26 617,00000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26 617,00000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26 617,00000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5 253,24041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1 177,27918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1 000,70339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713,33991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947,49293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483,47500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465,47500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465,47500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4.1.1.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234 811,88208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25 946,78612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28 422,98596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31 048,67200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35 619,58900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37 250,42300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38 261,71300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38 261,71300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Содержание органов местного самоуправления,  функциональных органов администрации Кунгурского муниципального округа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233 657,65196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25 739,15900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28 019,23596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30 550,81900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35 574,58900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37 250,42300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38 261,71300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38 261,71300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1 154,23012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207,62712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403,75000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497,85300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45,00000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>Мероприятие 4.1.2.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73 313,66100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7 934,06100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8 601,30000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9 334,30000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10 826,40000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12 796,00000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11 910,60000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11 911,00000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Обеспечение методического сопровождения муниципальной системы образования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72 613,66100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7 484,06100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8 451,30000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9 234,30000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10 826,40000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12 796,00000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11 910,60000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11 911,00000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450,00000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150,00000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4.1.3.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99 754,34341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10 066,28218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11 308,70339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12 802,33991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15 176,69293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17 349,57500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16 508,67500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16 542,07500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Обеспечение психолого-педагогического сопровождения муниципальной системы образования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95 201,10300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9 339,00300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10 458,00000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12 189,00000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14 229,20000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16 866,10000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16 043,20000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16 076,60000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4 553,24041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727,27918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850,70339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613,33991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947,49293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483,47500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465,47500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465,47500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4.1.4.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3 195,68497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862,77667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1 158,06030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1 174,84800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Обеспечение работников образовательных учреждений Кунгурского муниципального округа путевками на санаторно-курортное лечение и оздоровление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1 400,97703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367,55973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486,50030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546,91700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1 794,70794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495,21694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671,56000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627,93100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4.1.5.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165 442,00000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20 024,50000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20 719,20000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22 402,20000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22 445,10000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26 617,00000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26 617,00000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26 617,00000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lastRenderedPageBreak/>
              <w:t>Предоставление мер социальной поддержки педагогическим работникам образовательных организаций по оплате жилого помещения и коммунальных услуг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165 442,00000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20 024,50000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20 719,20000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22 402,20000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22 445,10000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26 617,00000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26 617,00000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26 617,00000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Мероприятие 4.1.6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Всего, в том числе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507,75277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58,53600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151,13677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149,04000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149,04000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Обеспечение мер поддержки, предусмотренных договорами о целевом обучении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местный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507,75277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58,53600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151,13677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149,04000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149,04000</w:t>
            </w:r>
          </w:p>
        </w:tc>
      </w:tr>
      <w:tr w:rsidR="00122006" w:rsidRPr="00F44C8F" w:rsidTr="007E100D">
        <w:trPr>
          <w:trHeight w:val="30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краевой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  <w:tr w:rsidR="00122006" w:rsidRPr="00F44C8F" w:rsidTr="007E100D">
        <w:trPr>
          <w:trHeight w:val="480"/>
        </w:trPr>
        <w:tc>
          <w:tcPr>
            <w:tcW w:w="2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707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006" w:rsidRPr="00F44C8F" w:rsidRDefault="00122006" w:rsidP="007E100D">
            <w:pPr>
              <w:jc w:val="center"/>
              <w:rPr>
                <w:sz w:val="18"/>
                <w:szCs w:val="18"/>
              </w:rPr>
            </w:pPr>
            <w:r w:rsidRPr="00F44C8F">
              <w:rPr>
                <w:sz w:val="18"/>
                <w:szCs w:val="18"/>
              </w:rPr>
              <w:t>0,00000</w:t>
            </w:r>
          </w:p>
        </w:tc>
      </w:tr>
    </w:tbl>
    <w:p w:rsidR="00122006" w:rsidRDefault="00122006" w:rsidP="00CE224E">
      <w:pPr>
        <w:jc w:val="center"/>
        <w:rPr>
          <w:b/>
          <w:sz w:val="28"/>
          <w:szCs w:val="28"/>
        </w:rPr>
      </w:pPr>
    </w:p>
    <w:p w:rsidR="00122006" w:rsidRDefault="00122006" w:rsidP="00CE224E">
      <w:pPr>
        <w:jc w:val="center"/>
        <w:rPr>
          <w:b/>
          <w:sz w:val="28"/>
          <w:szCs w:val="28"/>
        </w:rPr>
      </w:pPr>
    </w:p>
    <w:p w:rsidR="005F19E6" w:rsidRDefault="005F19E6" w:rsidP="00CE224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F19E6" w:rsidRDefault="005F19E6" w:rsidP="00CE224E">
      <w:pPr>
        <w:jc w:val="center"/>
        <w:rPr>
          <w:b/>
          <w:sz w:val="28"/>
          <w:szCs w:val="28"/>
        </w:rPr>
      </w:pPr>
    </w:p>
    <w:p w:rsidR="00347B7F" w:rsidRDefault="00347B7F" w:rsidP="00623A8F">
      <w:pPr>
        <w:jc w:val="center"/>
        <w:rPr>
          <w:b/>
          <w:sz w:val="28"/>
          <w:szCs w:val="28"/>
        </w:rPr>
      </w:pPr>
    </w:p>
    <w:p w:rsidR="000C2D37" w:rsidRPr="00FE4459" w:rsidRDefault="000C2D37" w:rsidP="00347218">
      <w:pPr>
        <w:rPr>
          <w:szCs w:val="28"/>
        </w:rPr>
      </w:pPr>
    </w:p>
    <w:sectPr w:rsidR="000C2D37" w:rsidRPr="00FE4459" w:rsidSect="0097274C">
      <w:headerReference w:type="even" r:id="rId14"/>
      <w:headerReference w:type="default" r:id="rId15"/>
      <w:footerReference w:type="first" r:id="rId16"/>
      <w:pgSz w:w="16840" w:h="11907" w:orient="landscape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43D" w:rsidRDefault="001C743D">
      <w:r>
        <w:separator/>
      </w:r>
    </w:p>
  </w:endnote>
  <w:endnote w:type="continuationSeparator" w:id="0">
    <w:p w:rsidR="001C743D" w:rsidRDefault="001C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131" w:rsidRPr="006D3191" w:rsidRDefault="00D56131">
    <w:pPr>
      <w:pStyle w:val="aa"/>
      <w:rPr>
        <w:sz w:val="16"/>
        <w:szCs w:val="16"/>
      </w:rPr>
    </w:pPr>
    <w:r w:rsidRPr="006D3191">
      <w:rPr>
        <w:sz w:val="16"/>
        <w:szCs w:val="16"/>
      </w:rPr>
      <w:t>1265</w:t>
    </w:r>
  </w:p>
  <w:p w:rsidR="00D56131" w:rsidRDefault="00D5613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131" w:rsidRPr="006D3191" w:rsidRDefault="00D56131">
    <w:pPr>
      <w:pStyle w:val="aa"/>
      <w:rPr>
        <w:sz w:val="16"/>
        <w:szCs w:val="16"/>
      </w:rPr>
    </w:pPr>
    <w:r w:rsidRPr="006D3191">
      <w:rPr>
        <w:sz w:val="16"/>
        <w:szCs w:val="16"/>
      </w:rPr>
      <w:t>1265</w:t>
    </w:r>
  </w:p>
  <w:p w:rsidR="00D56131" w:rsidRDefault="00D5613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43D" w:rsidRDefault="001C743D">
      <w:r>
        <w:separator/>
      </w:r>
    </w:p>
  </w:footnote>
  <w:footnote w:type="continuationSeparator" w:id="0">
    <w:p w:rsidR="001C743D" w:rsidRDefault="001C743D">
      <w:r>
        <w:continuationSeparator/>
      </w:r>
    </w:p>
  </w:footnote>
  <w:footnote w:id="1">
    <w:p w:rsidR="00D56131" w:rsidRDefault="00D56131" w:rsidP="00CE224E">
      <w:pPr>
        <w:pStyle w:val="afc"/>
      </w:pPr>
      <w:r>
        <w:rPr>
          <w:rStyle w:val="afe"/>
        </w:rPr>
        <w:footnoteRef/>
      </w:r>
      <w:r>
        <w:t xml:space="preserve"> </w:t>
      </w:r>
      <w:r w:rsidRPr="008D2624">
        <w:t>сводная информация по городу Кунгуру и Кунгурскому муниципальному району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131" w:rsidRDefault="00D56131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36</w:t>
    </w:r>
    <w:r>
      <w:rPr>
        <w:rStyle w:val="ac"/>
      </w:rPr>
      <w:fldChar w:fldCharType="end"/>
    </w:r>
  </w:p>
  <w:p w:rsidR="00D56131" w:rsidRDefault="00D561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131" w:rsidRDefault="00D56131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22006">
      <w:rPr>
        <w:rStyle w:val="ac"/>
        <w:noProof/>
      </w:rPr>
      <w:t>5</w:t>
    </w:r>
    <w:r>
      <w:rPr>
        <w:rStyle w:val="ac"/>
      </w:rPr>
      <w:fldChar w:fldCharType="end"/>
    </w:r>
  </w:p>
  <w:p w:rsidR="00D56131" w:rsidRDefault="00D561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131" w:rsidRDefault="00D56131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36</w:t>
    </w:r>
    <w:r>
      <w:rPr>
        <w:rStyle w:val="ac"/>
      </w:rPr>
      <w:fldChar w:fldCharType="end"/>
    </w:r>
  </w:p>
  <w:p w:rsidR="00D56131" w:rsidRDefault="00D5613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131" w:rsidRDefault="00D56131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22006">
      <w:rPr>
        <w:rStyle w:val="ac"/>
        <w:noProof/>
      </w:rPr>
      <w:t>21</w:t>
    </w:r>
    <w:r>
      <w:rPr>
        <w:rStyle w:val="ac"/>
      </w:rPr>
      <w:fldChar w:fldCharType="end"/>
    </w:r>
  </w:p>
  <w:p w:rsidR="00D56131" w:rsidRDefault="00D561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71B"/>
    <w:multiLevelType w:val="hybridMultilevel"/>
    <w:tmpl w:val="20861B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2A06A94"/>
    <w:multiLevelType w:val="hybridMultilevel"/>
    <w:tmpl w:val="902C6190"/>
    <w:lvl w:ilvl="0" w:tplc="B20640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BE7185"/>
    <w:multiLevelType w:val="hybridMultilevel"/>
    <w:tmpl w:val="53AEC2EA"/>
    <w:lvl w:ilvl="0" w:tplc="0F98AA0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A34AD966" w:tentative="1">
      <w:start w:val="1"/>
      <w:numFmt w:val="lowerLetter"/>
      <w:lvlText w:val="%2."/>
      <w:lvlJc w:val="left"/>
      <w:pPr>
        <w:ind w:left="2880" w:hanging="360"/>
      </w:pPr>
    </w:lvl>
    <w:lvl w:ilvl="2" w:tplc="AED49BD8" w:tentative="1">
      <w:start w:val="1"/>
      <w:numFmt w:val="lowerRoman"/>
      <w:lvlText w:val="%3."/>
      <w:lvlJc w:val="right"/>
      <w:pPr>
        <w:ind w:left="3600" w:hanging="180"/>
      </w:pPr>
    </w:lvl>
    <w:lvl w:ilvl="3" w:tplc="5B4A9D02" w:tentative="1">
      <w:start w:val="1"/>
      <w:numFmt w:val="decimal"/>
      <w:lvlText w:val="%4."/>
      <w:lvlJc w:val="left"/>
      <w:pPr>
        <w:ind w:left="4320" w:hanging="360"/>
      </w:pPr>
    </w:lvl>
    <w:lvl w:ilvl="4" w:tplc="F524FEBC" w:tentative="1">
      <w:start w:val="1"/>
      <w:numFmt w:val="lowerLetter"/>
      <w:lvlText w:val="%5."/>
      <w:lvlJc w:val="left"/>
      <w:pPr>
        <w:ind w:left="5040" w:hanging="360"/>
      </w:pPr>
    </w:lvl>
    <w:lvl w:ilvl="5" w:tplc="FD149388" w:tentative="1">
      <w:start w:val="1"/>
      <w:numFmt w:val="lowerRoman"/>
      <w:lvlText w:val="%6."/>
      <w:lvlJc w:val="right"/>
      <w:pPr>
        <w:ind w:left="5760" w:hanging="180"/>
      </w:pPr>
    </w:lvl>
    <w:lvl w:ilvl="6" w:tplc="3176FC00" w:tentative="1">
      <w:start w:val="1"/>
      <w:numFmt w:val="decimal"/>
      <w:lvlText w:val="%7."/>
      <w:lvlJc w:val="left"/>
      <w:pPr>
        <w:ind w:left="6480" w:hanging="360"/>
      </w:pPr>
    </w:lvl>
    <w:lvl w:ilvl="7" w:tplc="48D0AA54" w:tentative="1">
      <w:start w:val="1"/>
      <w:numFmt w:val="lowerLetter"/>
      <w:lvlText w:val="%8."/>
      <w:lvlJc w:val="left"/>
      <w:pPr>
        <w:ind w:left="7200" w:hanging="360"/>
      </w:pPr>
    </w:lvl>
    <w:lvl w:ilvl="8" w:tplc="DE7A921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E012D4"/>
    <w:multiLevelType w:val="hybridMultilevel"/>
    <w:tmpl w:val="0FC69F2A"/>
    <w:lvl w:ilvl="0" w:tplc="BBCC2EAA">
      <w:start w:val="1"/>
      <w:numFmt w:val="decimal"/>
      <w:lvlText w:val="%1."/>
      <w:lvlJc w:val="left"/>
      <w:pPr>
        <w:ind w:left="1287" w:hanging="360"/>
      </w:pPr>
    </w:lvl>
    <w:lvl w:ilvl="1" w:tplc="89D65680" w:tentative="1">
      <w:start w:val="1"/>
      <w:numFmt w:val="lowerLetter"/>
      <w:lvlText w:val="%2."/>
      <w:lvlJc w:val="left"/>
      <w:pPr>
        <w:ind w:left="2007" w:hanging="360"/>
      </w:pPr>
    </w:lvl>
    <w:lvl w:ilvl="2" w:tplc="C8C25F7A" w:tentative="1">
      <w:start w:val="1"/>
      <w:numFmt w:val="lowerRoman"/>
      <w:lvlText w:val="%3."/>
      <w:lvlJc w:val="right"/>
      <w:pPr>
        <w:ind w:left="2727" w:hanging="180"/>
      </w:pPr>
    </w:lvl>
    <w:lvl w:ilvl="3" w:tplc="432A1250" w:tentative="1">
      <w:start w:val="1"/>
      <w:numFmt w:val="decimal"/>
      <w:lvlText w:val="%4."/>
      <w:lvlJc w:val="left"/>
      <w:pPr>
        <w:ind w:left="3447" w:hanging="360"/>
      </w:pPr>
    </w:lvl>
    <w:lvl w:ilvl="4" w:tplc="D4D473E4" w:tentative="1">
      <w:start w:val="1"/>
      <w:numFmt w:val="lowerLetter"/>
      <w:lvlText w:val="%5."/>
      <w:lvlJc w:val="left"/>
      <w:pPr>
        <w:ind w:left="4167" w:hanging="360"/>
      </w:pPr>
    </w:lvl>
    <w:lvl w:ilvl="5" w:tplc="7082B9CA" w:tentative="1">
      <w:start w:val="1"/>
      <w:numFmt w:val="lowerRoman"/>
      <w:lvlText w:val="%6."/>
      <w:lvlJc w:val="right"/>
      <w:pPr>
        <w:ind w:left="4887" w:hanging="180"/>
      </w:pPr>
    </w:lvl>
    <w:lvl w:ilvl="6" w:tplc="F3B61248" w:tentative="1">
      <w:start w:val="1"/>
      <w:numFmt w:val="decimal"/>
      <w:lvlText w:val="%7."/>
      <w:lvlJc w:val="left"/>
      <w:pPr>
        <w:ind w:left="5607" w:hanging="360"/>
      </w:pPr>
    </w:lvl>
    <w:lvl w:ilvl="7" w:tplc="9558F3BA" w:tentative="1">
      <w:start w:val="1"/>
      <w:numFmt w:val="lowerLetter"/>
      <w:lvlText w:val="%8."/>
      <w:lvlJc w:val="left"/>
      <w:pPr>
        <w:ind w:left="6327" w:hanging="360"/>
      </w:pPr>
    </w:lvl>
    <w:lvl w:ilvl="8" w:tplc="A7F043D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E70C1D"/>
    <w:multiLevelType w:val="hybridMultilevel"/>
    <w:tmpl w:val="EED27880"/>
    <w:lvl w:ilvl="0" w:tplc="C76AE2D8">
      <w:start w:val="1"/>
      <w:numFmt w:val="decimal"/>
      <w:lvlText w:val="%1."/>
      <w:lvlJc w:val="left"/>
      <w:pPr>
        <w:ind w:left="1383" w:hanging="360"/>
      </w:pPr>
    </w:lvl>
    <w:lvl w:ilvl="1" w:tplc="164E0876" w:tentative="1">
      <w:start w:val="1"/>
      <w:numFmt w:val="lowerLetter"/>
      <w:lvlText w:val="%2."/>
      <w:lvlJc w:val="left"/>
      <w:pPr>
        <w:ind w:left="2103" w:hanging="360"/>
      </w:pPr>
    </w:lvl>
    <w:lvl w:ilvl="2" w:tplc="EC8A2D40" w:tentative="1">
      <w:start w:val="1"/>
      <w:numFmt w:val="lowerRoman"/>
      <w:lvlText w:val="%3."/>
      <w:lvlJc w:val="right"/>
      <w:pPr>
        <w:ind w:left="2823" w:hanging="180"/>
      </w:pPr>
    </w:lvl>
    <w:lvl w:ilvl="3" w:tplc="6524AAEE" w:tentative="1">
      <w:start w:val="1"/>
      <w:numFmt w:val="decimal"/>
      <w:lvlText w:val="%4."/>
      <w:lvlJc w:val="left"/>
      <w:pPr>
        <w:ind w:left="3543" w:hanging="360"/>
      </w:pPr>
    </w:lvl>
    <w:lvl w:ilvl="4" w:tplc="0E80AF6A" w:tentative="1">
      <w:start w:val="1"/>
      <w:numFmt w:val="lowerLetter"/>
      <w:lvlText w:val="%5."/>
      <w:lvlJc w:val="left"/>
      <w:pPr>
        <w:ind w:left="4263" w:hanging="360"/>
      </w:pPr>
    </w:lvl>
    <w:lvl w:ilvl="5" w:tplc="2452AA72" w:tentative="1">
      <w:start w:val="1"/>
      <w:numFmt w:val="lowerRoman"/>
      <w:lvlText w:val="%6."/>
      <w:lvlJc w:val="right"/>
      <w:pPr>
        <w:ind w:left="4983" w:hanging="180"/>
      </w:pPr>
    </w:lvl>
    <w:lvl w:ilvl="6" w:tplc="5A5E3C6E" w:tentative="1">
      <w:start w:val="1"/>
      <w:numFmt w:val="decimal"/>
      <w:lvlText w:val="%7."/>
      <w:lvlJc w:val="left"/>
      <w:pPr>
        <w:ind w:left="5703" w:hanging="360"/>
      </w:pPr>
    </w:lvl>
    <w:lvl w:ilvl="7" w:tplc="ABF2E668" w:tentative="1">
      <w:start w:val="1"/>
      <w:numFmt w:val="lowerLetter"/>
      <w:lvlText w:val="%8."/>
      <w:lvlJc w:val="left"/>
      <w:pPr>
        <w:ind w:left="6423" w:hanging="360"/>
      </w:pPr>
    </w:lvl>
    <w:lvl w:ilvl="8" w:tplc="E7E8387E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5" w15:restartNumberingAfterBreak="0">
    <w:nsid w:val="217F44D5"/>
    <w:multiLevelType w:val="hybridMultilevel"/>
    <w:tmpl w:val="244277EC"/>
    <w:lvl w:ilvl="0" w:tplc="DEBA1804">
      <w:start w:val="3"/>
      <w:numFmt w:val="decimal"/>
      <w:lvlText w:val="%1."/>
      <w:lvlJc w:val="left"/>
      <w:pPr>
        <w:ind w:left="996" w:hanging="360"/>
      </w:pPr>
      <w:rPr>
        <w:rFonts w:hint="default"/>
      </w:rPr>
    </w:lvl>
    <w:lvl w:ilvl="1" w:tplc="99FA7666" w:tentative="1">
      <w:start w:val="1"/>
      <w:numFmt w:val="lowerLetter"/>
      <w:lvlText w:val="%2."/>
      <w:lvlJc w:val="left"/>
      <w:pPr>
        <w:ind w:left="1716" w:hanging="360"/>
      </w:pPr>
    </w:lvl>
    <w:lvl w:ilvl="2" w:tplc="99689098" w:tentative="1">
      <w:start w:val="1"/>
      <w:numFmt w:val="lowerRoman"/>
      <w:lvlText w:val="%3."/>
      <w:lvlJc w:val="right"/>
      <w:pPr>
        <w:ind w:left="2436" w:hanging="180"/>
      </w:pPr>
    </w:lvl>
    <w:lvl w:ilvl="3" w:tplc="803AD594" w:tentative="1">
      <w:start w:val="1"/>
      <w:numFmt w:val="decimal"/>
      <w:lvlText w:val="%4."/>
      <w:lvlJc w:val="left"/>
      <w:pPr>
        <w:ind w:left="3156" w:hanging="360"/>
      </w:pPr>
    </w:lvl>
    <w:lvl w:ilvl="4" w:tplc="281C3C2E" w:tentative="1">
      <w:start w:val="1"/>
      <w:numFmt w:val="lowerLetter"/>
      <w:lvlText w:val="%5."/>
      <w:lvlJc w:val="left"/>
      <w:pPr>
        <w:ind w:left="3876" w:hanging="360"/>
      </w:pPr>
    </w:lvl>
    <w:lvl w:ilvl="5" w:tplc="3A345D20" w:tentative="1">
      <w:start w:val="1"/>
      <w:numFmt w:val="lowerRoman"/>
      <w:lvlText w:val="%6."/>
      <w:lvlJc w:val="right"/>
      <w:pPr>
        <w:ind w:left="4596" w:hanging="180"/>
      </w:pPr>
    </w:lvl>
    <w:lvl w:ilvl="6" w:tplc="2E28435A" w:tentative="1">
      <w:start w:val="1"/>
      <w:numFmt w:val="decimal"/>
      <w:lvlText w:val="%7."/>
      <w:lvlJc w:val="left"/>
      <w:pPr>
        <w:ind w:left="5316" w:hanging="360"/>
      </w:pPr>
    </w:lvl>
    <w:lvl w:ilvl="7" w:tplc="69AAFF50" w:tentative="1">
      <w:start w:val="1"/>
      <w:numFmt w:val="lowerLetter"/>
      <w:lvlText w:val="%8."/>
      <w:lvlJc w:val="left"/>
      <w:pPr>
        <w:ind w:left="6036" w:hanging="360"/>
      </w:pPr>
    </w:lvl>
    <w:lvl w:ilvl="8" w:tplc="2A1CF088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6" w15:restartNumberingAfterBreak="0">
    <w:nsid w:val="2AAA77BE"/>
    <w:multiLevelType w:val="hybridMultilevel"/>
    <w:tmpl w:val="1F8E0FDE"/>
    <w:lvl w:ilvl="0" w:tplc="9FB094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2C57438"/>
    <w:multiLevelType w:val="hybridMultilevel"/>
    <w:tmpl w:val="99DCFAF8"/>
    <w:lvl w:ilvl="0" w:tplc="12E2B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8D6BB2"/>
    <w:multiLevelType w:val="multilevel"/>
    <w:tmpl w:val="15C0ADF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728444B"/>
    <w:multiLevelType w:val="hybridMultilevel"/>
    <w:tmpl w:val="83805D06"/>
    <w:lvl w:ilvl="0" w:tplc="CFCC7D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EC6ECF2" w:tentative="1">
      <w:start w:val="1"/>
      <w:numFmt w:val="lowerLetter"/>
      <w:lvlText w:val="%2."/>
      <w:lvlJc w:val="left"/>
      <w:pPr>
        <w:ind w:left="1440" w:hanging="360"/>
      </w:pPr>
    </w:lvl>
    <w:lvl w:ilvl="2" w:tplc="987C347A" w:tentative="1">
      <w:start w:val="1"/>
      <w:numFmt w:val="lowerRoman"/>
      <w:lvlText w:val="%3."/>
      <w:lvlJc w:val="right"/>
      <w:pPr>
        <w:ind w:left="2160" w:hanging="180"/>
      </w:pPr>
    </w:lvl>
    <w:lvl w:ilvl="3" w:tplc="AA0296C2" w:tentative="1">
      <w:start w:val="1"/>
      <w:numFmt w:val="decimal"/>
      <w:lvlText w:val="%4."/>
      <w:lvlJc w:val="left"/>
      <w:pPr>
        <w:ind w:left="2880" w:hanging="360"/>
      </w:pPr>
    </w:lvl>
    <w:lvl w:ilvl="4" w:tplc="1AF0E856" w:tentative="1">
      <w:start w:val="1"/>
      <w:numFmt w:val="lowerLetter"/>
      <w:lvlText w:val="%5."/>
      <w:lvlJc w:val="left"/>
      <w:pPr>
        <w:ind w:left="3600" w:hanging="360"/>
      </w:pPr>
    </w:lvl>
    <w:lvl w:ilvl="5" w:tplc="B1ACA972" w:tentative="1">
      <w:start w:val="1"/>
      <w:numFmt w:val="lowerRoman"/>
      <w:lvlText w:val="%6."/>
      <w:lvlJc w:val="right"/>
      <w:pPr>
        <w:ind w:left="4320" w:hanging="180"/>
      </w:pPr>
    </w:lvl>
    <w:lvl w:ilvl="6" w:tplc="F56A6E06" w:tentative="1">
      <w:start w:val="1"/>
      <w:numFmt w:val="decimal"/>
      <w:lvlText w:val="%7."/>
      <w:lvlJc w:val="left"/>
      <w:pPr>
        <w:ind w:left="5040" w:hanging="360"/>
      </w:pPr>
    </w:lvl>
    <w:lvl w:ilvl="7" w:tplc="4E98836A" w:tentative="1">
      <w:start w:val="1"/>
      <w:numFmt w:val="lowerLetter"/>
      <w:lvlText w:val="%8."/>
      <w:lvlJc w:val="left"/>
      <w:pPr>
        <w:ind w:left="5760" w:hanging="360"/>
      </w:pPr>
    </w:lvl>
    <w:lvl w:ilvl="8" w:tplc="03C615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65182"/>
    <w:multiLevelType w:val="hybridMultilevel"/>
    <w:tmpl w:val="83805D06"/>
    <w:lvl w:ilvl="0" w:tplc="E70416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E14647A" w:tentative="1">
      <w:start w:val="1"/>
      <w:numFmt w:val="lowerLetter"/>
      <w:lvlText w:val="%2."/>
      <w:lvlJc w:val="left"/>
      <w:pPr>
        <w:ind w:left="1440" w:hanging="360"/>
      </w:pPr>
    </w:lvl>
    <w:lvl w:ilvl="2" w:tplc="15A6BFF2" w:tentative="1">
      <w:start w:val="1"/>
      <w:numFmt w:val="lowerRoman"/>
      <w:lvlText w:val="%3."/>
      <w:lvlJc w:val="right"/>
      <w:pPr>
        <w:ind w:left="2160" w:hanging="180"/>
      </w:pPr>
    </w:lvl>
    <w:lvl w:ilvl="3" w:tplc="3B743550" w:tentative="1">
      <w:start w:val="1"/>
      <w:numFmt w:val="decimal"/>
      <w:lvlText w:val="%4."/>
      <w:lvlJc w:val="left"/>
      <w:pPr>
        <w:ind w:left="2880" w:hanging="360"/>
      </w:pPr>
    </w:lvl>
    <w:lvl w:ilvl="4" w:tplc="9A24D538" w:tentative="1">
      <w:start w:val="1"/>
      <w:numFmt w:val="lowerLetter"/>
      <w:lvlText w:val="%5."/>
      <w:lvlJc w:val="left"/>
      <w:pPr>
        <w:ind w:left="3600" w:hanging="360"/>
      </w:pPr>
    </w:lvl>
    <w:lvl w:ilvl="5" w:tplc="6912504C" w:tentative="1">
      <w:start w:val="1"/>
      <w:numFmt w:val="lowerRoman"/>
      <w:lvlText w:val="%6."/>
      <w:lvlJc w:val="right"/>
      <w:pPr>
        <w:ind w:left="4320" w:hanging="180"/>
      </w:pPr>
    </w:lvl>
    <w:lvl w:ilvl="6" w:tplc="058C139A" w:tentative="1">
      <w:start w:val="1"/>
      <w:numFmt w:val="decimal"/>
      <w:lvlText w:val="%7."/>
      <w:lvlJc w:val="left"/>
      <w:pPr>
        <w:ind w:left="5040" w:hanging="360"/>
      </w:pPr>
    </w:lvl>
    <w:lvl w:ilvl="7" w:tplc="3BDE1F38" w:tentative="1">
      <w:start w:val="1"/>
      <w:numFmt w:val="lowerLetter"/>
      <w:lvlText w:val="%8."/>
      <w:lvlJc w:val="left"/>
      <w:pPr>
        <w:ind w:left="5760" w:hanging="360"/>
      </w:pPr>
    </w:lvl>
    <w:lvl w:ilvl="8" w:tplc="16B44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A4EC6"/>
    <w:multiLevelType w:val="hybridMultilevel"/>
    <w:tmpl w:val="98F22460"/>
    <w:lvl w:ilvl="0" w:tplc="F9F854B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67793B"/>
    <w:multiLevelType w:val="hybridMultilevel"/>
    <w:tmpl w:val="83805D06"/>
    <w:lvl w:ilvl="0" w:tplc="CD14E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6EA812" w:tentative="1">
      <w:start w:val="1"/>
      <w:numFmt w:val="lowerLetter"/>
      <w:lvlText w:val="%2."/>
      <w:lvlJc w:val="left"/>
      <w:pPr>
        <w:ind w:left="1440" w:hanging="360"/>
      </w:pPr>
    </w:lvl>
    <w:lvl w:ilvl="2" w:tplc="4F4A2B4A" w:tentative="1">
      <w:start w:val="1"/>
      <w:numFmt w:val="lowerRoman"/>
      <w:lvlText w:val="%3."/>
      <w:lvlJc w:val="right"/>
      <w:pPr>
        <w:ind w:left="2160" w:hanging="180"/>
      </w:pPr>
    </w:lvl>
    <w:lvl w:ilvl="3" w:tplc="0556F20C" w:tentative="1">
      <w:start w:val="1"/>
      <w:numFmt w:val="decimal"/>
      <w:lvlText w:val="%4."/>
      <w:lvlJc w:val="left"/>
      <w:pPr>
        <w:ind w:left="2880" w:hanging="360"/>
      </w:pPr>
    </w:lvl>
    <w:lvl w:ilvl="4" w:tplc="5C70CBA2" w:tentative="1">
      <w:start w:val="1"/>
      <w:numFmt w:val="lowerLetter"/>
      <w:lvlText w:val="%5."/>
      <w:lvlJc w:val="left"/>
      <w:pPr>
        <w:ind w:left="3600" w:hanging="360"/>
      </w:pPr>
    </w:lvl>
    <w:lvl w:ilvl="5" w:tplc="ABD8F936" w:tentative="1">
      <w:start w:val="1"/>
      <w:numFmt w:val="lowerRoman"/>
      <w:lvlText w:val="%6."/>
      <w:lvlJc w:val="right"/>
      <w:pPr>
        <w:ind w:left="4320" w:hanging="180"/>
      </w:pPr>
    </w:lvl>
    <w:lvl w:ilvl="6" w:tplc="2006085A" w:tentative="1">
      <w:start w:val="1"/>
      <w:numFmt w:val="decimal"/>
      <w:lvlText w:val="%7."/>
      <w:lvlJc w:val="left"/>
      <w:pPr>
        <w:ind w:left="5040" w:hanging="360"/>
      </w:pPr>
    </w:lvl>
    <w:lvl w:ilvl="7" w:tplc="E4D43CE6" w:tentative="1">
      <w:start w:val="1"/>
      <w:numFmt w:val="lowerLetter"/>
      <w:lvlText w:val="%8."/>
      <w:lvlJc w:val="left"/>
      <w:pPr>
        <w:ind w:left="5760" w:hanging="360"/>
      </w:pPr>
    </w:lvl>
    <w:lvl w:ilvl="8" w:tplc="B22A7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D1A69"/>
    <w:multiLevelType w:val="hybridMultilevel"/>
    <w:tmpl w:val="FF561B7A"/>
    <w:lvl w:ilvl="0" w:tplc="C92E7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C16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5EA3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2C3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BCE6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1852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299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A5E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3A51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A3612"/>
    <w:multiLevelType w:val="hybridMultilevel"/>
    <w:tmpl w:val="83805D06"/>
    <w:lvl w:ilvl="0" w:tplc="4232E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84CDADC" w:tentative="1">
      <w:start w:val="1"/>
      <w:numFmt w:val="lowerLetter"/>
      <w:lvlText w:val="%2."/>
      <w:lvlJc w:val="left"/>
      <w:pPr>
        <w:ind w:left="1440" w:hanging="360"/>
      </w:pPr>
    </w:lvl>
    <w:lvl w:ilvl="2" w:tplc="DDDAA04A" w:tentative="1">
      <w:start w:val="1"/>
      <w:numFmt w:val="lowerRoman"/>
      <w:lvlText w:val="%3."/>
      <w:lvlJc w:val="right"/>
      <w:pPr>
        <w:ind w:left="2160" w:hanging="180"/>
      </w:pPr>
    </w:lvl>
    <w:lvl w:ilvl="3" w:tplc="B61600DC" w:tentative="1">
      <w:start w:val="1"/>
      <w:numFmt w:val="decimal"/>
      <w:lvlText w:val="%4."/>
      <w:lvlJc w:val="left"/>
      <w:pPr>
        <w:ind w:left="2880" w:hanging="360"/>
      </w:pPr>
    </w:lvl>
    <w:lvl w:ilvl="4" w:tplc="6B3A20EE" w:tentative="1">
      <w:start w:val="1"/>
      <w:numFmt w:val="lowerLetter"/>
      <w:lvlText w:val="%5."/>
      <w:lvlJc w:val="left"/>
      <w:pPr>
        <w:ind w:left="3600" w:hanging="360"/>
      </w:pPr>
    </w:lvl>
    <w:lvl w:ilvl="5" w:tplc="9D3ED652" w:tentative="1">
      <w:start w:val="1"/>
      <w:numFmt w:val="lowerRoman"/>
      <w:lvlText w:val="%6."/>
      <w:lvlJc w:val="right"/>
      <w:pPr>
        <w:ind w:left="4320" w:hanging="180"/>
      </w:pPr>
    </w:lvl>
    <w:lvl w:ilvl="6" w:tplc="BB36BEF2" w:tentative="1">
      <w:start w:val="1"/>
      <w:numFmt w:val="decimal"/>
      <w:lvlText w:val="%7."/>
      <w:lvlJc w:val="left"/>
      <w:pPr>
        <w:ind w:left="5040" w:hanging="360"/>
      </w:pPr>
    </w:lvl>
    <w:lvl w:ilvl="7" w:tplc="FC225D3C" w:tentative="1">
      <w:start w:val="1"/>
      <w:numFmt w:val="lowerLetter"/>
      <w:lvlText w:val="%8."/>
      <w:lvlJc w:val="left"/>
      <w:pPr>
        <w:ind w:left="5760" w:hanging="360"/>
      </w:pPr>
    </w:lvl>
    <w:lvl w:ilvl="8" w:tplc="42926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D7082"/>
    <w:multiLevelType w:val="hybridMultilevel"/>
    <w:tmpl w:val="C46E615C"/>
    <w:lvl w:ilvl="0" w:tplc="59DC9E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EB21732" w:tentative="1">
      <w:start w:val="1"/>
      <w:numFmt w:val="lowerLetter"/>
      <w:lvlText w:val="%2."/>
      <w:lvlJc w:val="left"/>
      <w:pPr>
        <w:ind w:left="1440" w:hanging="360"/>
      </w:pPr>
    </w:lvl>
    <w:lvl w:ilvl="2" w:tplc="551C72B0" w:tentative="1">
      <w:start w:val="1"/>
      <w:numFmt w:val="lowerRoman"/>
      <w:lvlText w:val="%3."/>
      <w:lvlJc w:val="right"/>
      <w:pPr>
        <w:ind w:left="2160" w:hanging="180"/>
      </w:pPr>
    </w:lvl>
    <w:lvl w:ilvl="3" w:tplc="58E014E0" w:tentative="1">
      <w:start w:val="1"/>
      <w:numFmt w:val="decimal"/>
      <w:lvlText w:val="%4."/>
      <w:lvlJc w:val="left"/>
      <w:pPr>
        <w:ind w:left="2880" w:hanging="360"/>
      </w:pPr>
    </w:lvl>
    <w:lvl w:ilvl="4" w:tplc="5A0853D8" w:tentative="1">
      <w:start w:val="1"/>
      <w:numFmt w:val="lowerLetter"/>
      <w:lvlText w:val="%5."/>
      <w:lvlJc w:val="left"/>
      <w:pPr>
        <w:ind w:left="3600" w:hanging="360"/>
      </w:pPr>
    </w:lvl>
    <w:lvl w:ilvl="5" w:tplc="FAF6379E" w:tentative="1">
      <w:start w:val="1"/>
      <w:numFmt w:val="lowerRoman"/>
      <w:lvlText w:val="%6."/>
      <w:lvlJc w:val="right"/>
      <w:pPr>
        <w:ind w:left="4320" w:hanging="180"/>
      </w:pPr>
    </w:lvl>
    <w:lvl w:ilvl="6" w:tplc="37C8778A" w:tentative="1">
      <w:start w:val="1"/>
      <w:numFmt w:val="decimal"/>
      <w:lvlText w:val="%7."/>
      <w:lvlJc w:val="left"/>
      <w:pPr>
        <w:ind w:left="5040" w:hanging="360"/>
      </w:pPr>
    </w:lvl>
    <w:lvl w:ilvl="7" w:tplc="673C0722" w:tentative="1">
      <w:start w:val="1"/>
      <w:numFmt w:val="lowerLetter"/>
      <w:lvlText w:val="%8."/>
      <w:lvlJc w:val="left"/>
      <w:pPr>
        <w:ind w:left="5760" w:hanging="360"/>
      </w:pPr>
    </w:lvl>
    <w:lvl w:ilvl="8" w:tplc="25CC75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20413"/>
    <w:multiLevelType w:val="hybridMultilevel"/>
    <w:tmpl w:val="1B2E01F4"/>
    <w:lvl w:ilvl="0" w:tplc="7848E18A">
      <w:start w:val="1"/>
      <w:numFmt w:val="decimal"/>
      <w:lvlText w:val="%1."/>
      <w:lvlJc w:val="left"/>
      <w:pPr>
        <w:ind w:left="720" w:hanging="360"/>
      </w:pPr>
    </w:lvl>
    <w:lvl w:ilvl="1" w:tplc="17240950" w:tentative="1">
      <w:start w:val="1"/>
      <w:numFmt w:val="lowerLetter"/>
      <w:lvlText w:val="%2."/>
      <w:lvlJc w:val="left"/>
      <w:pPr>
        <w:ind w:left="1440" w:hanging="360"/>
      </w:pPr>
    </w:lvl>
    <w:lvl w:ilvl="2" w:tplc="AEBCF25A" w:tentative="1">
      <w:start w:val="1"/>
      <w:numFmt w:val="lowerRoman"/>
      <w:lvlText w:val="%3."/>
      <w:lvlJc w:val="right"/>
      <w:pPr>
        <w:ind w:left="2160" w:hanging="180"/>
      </w:pPr>
    </w:lvl>
    <w:lvl w:ilvl="3" w:tplc="2D8E0FF2" w:tentative="1">
      <w:start w:val="1"/>
      <w:numFmt w:val="decimal"/>
      <w:lvlText w:val="%4."/>
      <w:lvlJc w:val="left"/>
      <w:pPr>
        <w:ind w:left="2880" w:hanging="360"/>
      </w:pPr>
    </w:lvl>
    <w:lvl w:ilvl="4" w:tplc="121408F8" w:tentative="1">
      <w:start w:val="1"/>
      <w:numFmt w:val="lowerLetter"/>
      <w:lvlText w:val="%5."/>
      <w:lvlJc w:val="left"/>
      <w:pPr>
        <w:ind w:left="3600" w:hanging="360"/>
      </w:pPr>
    </w:lvl>
    <w:lvl w:ilvl="5" w:tplc="6B82DA78" w:tentative="1">
      <w:start w:val="1"/>
      <w:numFmt w:val="lowerRoman"/>
      <w:lvlText w:val="%6."/>
      <w:lvlJc w:val="right"/>
      <w:pPr>
        <w:ind w:left="4320" w:hanging="180"/>
      </w:pPr>
    </w:lvl>
    <w:lvl w:ilvl="6" w:tplc="EF66B3EE" w:tentative="1">
      <w:start w:val="1"/>
      <w:numFmt w:val="decimal"/>
      <w:lvlText w:val="%7."/>
      <w:lvlJc w:val="left"/>
      <w:pPr>
        <w:ind w:left="5040" w:hanging="360"/>
      </w:pPr>
    </w:lvl>
    <w:lvl w:ilvl="7" w:tplc="4A947064" w:tentative="1">
      <w:start w:val="1"/>
      <w:numFmt w:val="lowerLetter"/>
      <w:lvlText w:val="%8."/>
      <w:lvlJc w:val="left"/>
      <w:pPr>
        <w:ind w:left="5760" w:hanging="360"/>
      </w:pPr>
    </w:lvl>
    <w:lvl w:ilvl="8" w:tplc="26D4F7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169F8"/>
    <w:multiLevelType w:val="hybridMultilevel"/>
    <w:tmpl w:val="2CB0EA8C"/>
    <w:lvl w:ilvl="0" w:tplc="9CC60046">
      <w:start w:val="1"/>
      <w:numFmt w:val="decimal"/>
      <w:lvlText w:val="%1."/>
      <w:lvlJc w:val="left"/>
      <w:pPr>
        <w:ind w:left="1429" w:hanging="360"/>
      </w:pPr>
    </w:lvl>
    <w:lvl w:ilvl="1" w:tplc="0002C8DC" w:tentative="1">
      <w:start w:val="1"/>
      <w:numFmt w:val="lowerLetter"/>
      <w:lvlText w:val="%2."/>
      <w:lvlJc w:val="left"/>
      <w:pPr>
        <w:ind w:left="2149" w:hanging="360"/>
      </w:pPr>
    </w:lvl>
    <w:lvl w:ilvl="2" w:tplc="2DCEB0DA" w:tentative="1">
      <w:start w:val="1"/>
      <w:numFmt w:val="lowerRoman"/>
      <w:lvlText w:val="%3."/>
      <w:lvlJc w:val="right"/>
      <w:pPr>
        <w:ind w:left="2869" w:hanging="180"/>
      </w:pPr>
    </w:lvl>
    <w:lvl w:ilvl="3" w:tplc="1C22B63E" w:tentative="1">
      <w:start w:val="1"/>
      <w:numFmt w:val="decimal"/>
      <w:lvlText w:val="%4."/>
      <w:lvlJc w:val="left"/>
      <w:pPr>
        <w:ind w:left="3589" w:hanging="360"/>
      </w:pPr>
    </w:lvl>
    <w:lvl w:ilvl="4" w:tplc="181E9A14" w:tentative="1">
      <w:start w:val="1"/>
      <w:numFmt w:val="lowerLetter"/>
      <w:lvlText w:val="%5."/>
      <w:lvlJc w:val="left"/>
      <w:pPr>
        <w:ind w:left="4309" w:hanging="360"/>
      </w:pPr>
    </w:lvl>
    <w:lvl w:ilvl="5" w:tplc="75A84C5C" w:tentative="1">
      <w:start w:val="1"/>
      <w:numFmt w:val="lowerRoman"/>
      <w:lvlText w:val="%6."/>
      <w:lvlJc w:val="right"/>
      <w:pPr>
        <w:ind w:left="5029" w:hanging="180"/>
      </w:pPr>
    </w:lvl>
    <w:lvl w:ilvl="6" w:tplc="F720205A" w:tentative="1">
      <w:start w:val="1"/>
      <w:numFmt w:val="decimal"/>
      <w:lvlText w:val="%7."/>
      <w:lvlJc w:val="left"/>
      <w:pPr>
        <w:ind w:left="5749" w:hanging="360"/>
      </w:pPr>
    </w:lvl>
    <w:lvl w:ilvl="7" w:tplc="9BCC69F6" w:tentative="1">
      <w:start w:val="1"/>
      <w:numFmt w:val="lowerLetter"/>
      <w:lvlText w:val="%8."/>
      <w:lvlJc w:val="left"/>
      <w:pPr>
        <w:ind w:left="6469" w:hanging="360"/>
      </w:pPr>
    </w:lvl>
    <w:lvl w:ilvl="8" w:tplc="62BE994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686378E"/>
    <w:multiLevelType w:val="hybridMultilevel"/>
    <w:tmpl w:val="EED27880"/>
    <w:lvl w:ilvl="0" w:tplc="36C0ABFC">
      <w:start w:val="1"/>
      <w:numFmt w:val="decimal"/>
      <w:lvlText w:val="%1."/>
      <w:lvlJc w:val="left"/>
      <w:pPr>
        <w:ind w:left="1383" w:hanging="360"/>
      </w:pPr>
    </w:lvl>
    <w:lvl w:ilvl="1" w:tplc="674A12CA" w:tentative="1">
      <w:start w:val="1"/>
      <w:numFmt w:val="lowerLetter"/>
      <w:lvlText w:val="%2."/>
      <w:lvlJc w:val="left"/>
      <w:pPr>
        <w:ind w:left="2103" w:hanging="360"/>
      </w:pPr>
    </w:lvl>
    <w:lvl w:ilvl="2" w:tplc="14EE2FD4" w:tentative="1">
      <w:start w:val="1"/>
      <w:numFmt w:val="lowerRoman"/>
      <w:lvlText w:val="%3."/>
      <w:lvlJc w:val="right"/>
      <w:pPr>
        <w:ind w:left="2823" w:hanging="180"/>
      </w:pPr>
    </w:lvl>
    <w:lvl w:ilvl="3" w:tplc="2668EAE6" w:tentative="1">
      <w:start w:val="1"/>
      <w:numFmt w:val="decimal"/>
      <w:lvlText w:val="%4."/>
      <w:lvlJc w:val="left"/>
      <w:pPr>
        <w:ind w:left="3543" w:hanging="360"/>
      </w:pPr>
    </w:lvl>
    <w:lvl w:ilvl="4" w:tplc="2FD696E8" w:tentative="1">
      <w:start w:val="1"/>
      <w:numFmt w:val="lowerLetter"/>
      <w:lvlText w:val="%5."/>
      <w:lvlJc w:val="left"/>
      <w:pPr>
        <w:ind w:left="4263" w:hanging="360"/>
      </w:pPr>
    </w:lvl>
    <w:lvl w:ilvl="5" w:tplc="A6EE972E" w:tentative="1">
      <w:start w:val="1"/>
      <w:numFmt w:val="lowerRoman"/>
      <w:lvlText w:val="%6."/>
      <w:lvlJc w:val="right"/>
      <w:pPr>
        <w:ind w:left="4983" w:hanging="180"/>
      </w:pPr>
    </w:lvl>
    <w:lvl w:ilvl="6" w:tplc="28023F06" w:tentative="1">
      <w:start w:val="1"/>
      <w:numFmt w:val="decimal"/>
      <w:lvlText w:val="%7."/>
      <w:lvlJc w:val="left"/>
      <w:pPr>
        <w:ind w:left="5703" w:hanging="360"/>
      </w:pPr>
    </w:lvl>
    <w:lvl w:ilvl="7" w:tplc="28FE1EE8" w:tentative="1">
      <w:start w:val="1"/>
      <w:numFmt w:val="lowerLetter"/>
      <w:lvlText w:val="%8."/>
      <w:lvlJc w:val="left"/>
      <w:pPr>
        <w:ind w:left="6423" w:hanging="360"/>
      </w:pPr>
    </w:lvl>
    <w:lvl w:ilvl="8" w:tplc="33CA3668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19" w15:restartNumberingAfterBreak="0">
    <w:nsid w:val="7E416929"/>
    <w:multiLevelType w:val="hybridMultilevel"/>
    <w:tmpl w:val="5D1C5796"/>
    <w:lvl w:ilvl="0" w:tplc="8744C05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94C27B32" w:tentative="1">
      <w:start w:val="1"/>
      <w:numFmt w:val="lowerLetter"/>
      <w:lvlText w:val="%2."/>
      <w:lvlJc w:val="left"/>
      <w:pPr>
        <w:ind w:left="1647" w:hanging="360"/>
      </w:pPr>
    </w:lvl>
    <w:lvl w:ilvl="2" w:tplc="9120E576" w:tentative="1">
      <w:start w:val="1"/>
      <w:numFmt w:val="lowerRoman"/>
      <w:lvlText w:val="%3."/>
      <w:lvlJc w:val="right"/>
      <w:pPr>
        <w:ind w:left="2367" w:hanging="180"/>
      </w:pPr>
    </w:lvl>
    <w:lvl w:ilvl="3" w:tplc="5C1637EA" w:tentative="1">
      <w:start w:val="1"/>
      <w:numFmt w:val="decimal"/>
      <w:lvlText w:val="%4."/>
      <w:lvlJc w:val="left"/>
      <w:pPr>
        <w:ind w:left="3087" w:hanging="360"/>
      </w:pPr>
    </w:lvl>
    <w:lvl w:ilvl="4" w:tplc="904C309C" w:tentative="1">
      <w:start w:val="1"/>
      <w:numFmt w:val="lowerLetter"/>
      <w:lvlText w:val="%5."/>
      <w:lvlJc w:val="left"/>
      <w:pPr>
        <w:ind w:left="3807" w:hanging="360"/>
      </w:pPr>
    </w:lvl>
    <w:lvl w:ilvl="5" w:tplc="4A6C6898" w:tentative="1">
      <w:start w:val="1"/>
      <w:numFmt w:val="lowerRoman"/>
      <w:lvlText w:val="%6."/>
      <w:lvlJc w:val="right"/>
      <w:pPr>
        <w:ind w:left="4527" w:hanging="180"/>
      </w:pPr>
    </w:lvl>
    <w:lvl w:ilvl="6" w:tplc="063EB58C" w:tentative="1">
      <w:start w:val="1"/>
      <w:numFmt w:val="decimal"/>
      <w:lvlText w:val="%7."/>
      <w:lvlJc w:val="left"/>
      <w:pPr>
        <w:ind w:left="5247" w:hanging="360"/>
      </w:pPr>
    </w:lvl>
    <w:lvl w:ilvl="7" w:tplc="69B6E91A" w:tentative="1">
      <w:start w:val="1"/>
      <w:numFmt w:val="lowerLetter"/>
      <w:lvlText w:val="%8."/>
      <w:lvlJc w:val="left"/>
      <w:pPr>
        <w:ind w:left="5967" w:hanging="360"/>
      </w:pPr>
    </w:lvl>
    <w:lvl w:ilvl="8" w:tplc="52A4E5A4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17"/>
  </w:num>
  <w:num w:numId="5">
    <w:abstractNumId w:val="15"/>
  </w:num>
  <w:num w:numId="6">
    <w:abstractNumId w:val="18"/>
  </w:num>
  <w:num w:numId="7">
    <w:abstractNumId w:val="2"/>
  </w:num>
  <w:num w:numId="8">
    <w:abstractNumId w:val="13"/>
  </w:num>
  <w:num w:numId="9">
    <w:abstractNumId w:val="3"/>
  </w:num>
  <w:num w:numId="10">
    <w:abstractNumId w:val="5"/>
  </w:num>
  <w:num w:numId="11">
    <w:abstractNumId w:val="10"/>
  </w:num>
  <w:num w:numId="12">
    <w:abstractNumId w:val="16"/>
  </w:num>
  <w:num w:numId="13">
    <w:abstractNumId w:val="4"/>
  </w:num>
  <w:num w:numId="14">
    <w:abstractNumId w:val="19"/>
  </w:num>
  <w:num w:numId="15">
    <w:abstractNumId w:val="0"/>
  </w:num>
  <w:num w:numId="16">
    <w:abstractNumId w:val="1"/>
  </w:num>
  <w:num w:numId="17">
    <w:abstractNumId w:val="7"/>
  </w:num>
  <w:num w:numId="18">
    <w:abstractNumId w:val="8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29A"/>
    <w:rsid w:val="00000400"/>
    <w:rsid w:val="00001558"/>
    <w:rsid w:val="00002E4F"/>
    <w:rsid w:val="00005BCB"/>
    <w:rsid w:val="00006275"/>
    <w:rsid w:val="0000744B"/>
    <w:rsid w:val="000079F1"/>
    <w:rsid w:val="00007E27"/>
    <w:rsid w:val="00010000"/>
    <w:rsid w:val="00011242"/>
    <w:rsid w:val="000140D5"/>
    <w:rsid w:val="0001574C"/>
    <w:rsid w:val="00015FE9"/>
    <w:rsid w:val="00016A33"/>
    <w:rsid w:val="00016F95"/>
    <w:rsid w:val="00017B56"/>
    <w:rsid w:val="000203B4"/>
    <w:rsid w:val="00020479"/>
    <w:rsid w:val="00022FD1"/>
    <w:rsid w:val="00023CC4"/>
    <w:rsid w:val="000242EF"/>
    <w:rsid w:val="00024AB1"/>
    <w:rsid w:val="00025867"/>
    <w:rsid w:val="000278E6"/>
    <w:rsid w:val="0002797E"/>
    <w:rsid w:val="00031D1E"/>
    <w:rsid w:val="00032A85"/>
    <w:rsid w:val="00034A52"/>
    <w:rsid w:val="00034C4F"/>
    <w:rsid w:val="00034DD9"/>
    <w:rsid w:val="000354C7"/>
    <w:rsid w:val="00036223"/>
    <w:rsid w:val="00041BD3"/>
    <w:rsid w:val="00041D53"/>
    <w:rsid w:val="00042313"/>
    <w:rsid w:val="000437EF"/>
    <w:rsid w:val="00047B29"/>
    <w:rsid w:val="00050166"/>
    <w:rsid w:val="0005093B"/>
    <w:rsid w:val="00053235"/>
    <w:rsid w:val="00054D88"/>
    <w:rsid w:val="0005598D"/>
    <w:rsid w:val="00055C99"/>
    <w:rsid w:val="00056756"/>
    <w:rsid w:val="00057D38"/>
    <w:rsid w:val="0006230D"/>
    <w:rsid w:val="00062743"/>
    <w:rsid w:val="00063F61"/>
    <w:rsid w:val="00065FBF"/>
    <w:rsid w:val="00066700"/>
    <w:rsid w:val="00066B39"/>
    <w:rsid w:val="000676AF"/>
    <w:rsid w:val="000704D6"/>
    <w:rsid w:val="00071E59"/>
    <w:rsid w:val="00072D7C"/>
    <w:rsid w:val="00072FDB"/>
    <w:rsid w:val="00074143"/>
    <w:rsid w:val="00074442"/>
    <w:rsid w:val="00077FD7"/>
    <w:rsid w:val="000802FE"/>
    <w:rsid w:val="0008342C"/>
    <w:rsid w:val="00083897"/>
    <w:rsid w:val="00083C45"/>
    <w:rsid w:val="00083CD7"/>
    <w:rsid w:val="00086820"/>
    <w:rsid w:val="00091348"/>
    <w:rsid w:val="00091B56"/>
    <w:rsid w:val="00091E69"/>
    <w:rsid w:val="0009239A"/>
    <w:rsid w:val="00092889"/>
    <w:rsid w:val="000929D8"/>
    <w:rsid w:val="00094E21"/>
    <w:rsid w:val="000A0232"/>
    <w:rsid w:val="000A21BD"/>
    <w:rsid w:val="000A2683"/>
    <w:rsid w:val="000A6564"/>
    <w:rsid w:val="000B07FD"/>
    <w:rsid w:val="000B3917"/>
    <w:rsid w:val="000B3DBD"/>
    <w:rsid w:val="000C18E6"/>
    <w:rsid w:val="000C2246"/>
    <w:rsid w:val="000C2D37"/>
    <w:rsid w:val="000C4CD5"/>
    <w:rsid w:val="000C6479"/>
    <w:rsid w:val="000C6845"/>
    <w:rsid w:val="000C7F90"/>
    <w:rsid w:val="000D0964"/>
    <w:rsid w:val="000D107F"/>
    <w:rsid w:val="000D10BD"/>
    <w:rsid w:val="000D1626"/>
    <w:rsid w:val="000D2AAE"/>
    <w:rsid w:val="000D4634"/>
    <w:rsid w:val="000D7AA6"/>
    <w:rsid w:val="000D7C5E"/>
    <w:rsid w:val="000E012A"/>
    <w:rsid w:val="000E1056"/>
    <w:rsid w:val="000E4A62"/>
    <w:rsid w:val="000E530D"/>
    <w:rsid w:val="000E7774"/>
    <w:rsid w:val="000F24B8"/>
    <w:rsid w:val="000F436A"/>
    <w:rsid w:val="000F43E1"/>
    <w:rsid w:val="000F4E93"/>
    <w:rsid w:val="000F531D"/>
    <w:rsid w:val="000F6F22"/>
    <w:rsid w:val="00100768"/>
    <w:rsid w:val="00100A0C"/>
    <w:rsid w:val="00103697"/>
    <w:rsid w:val="00103D31"/>
    <w:rsid w:val="00107DE6"/>
    <w:rsid w:val="001117B9"/>
    <w:rsid w:val="00112081"/>
    <w:rsid w:val="00112144"/>
    <w:rsid w:val="00113300"/>
    <w:rsid w:val="0011330C"/>
    <w:rsid w:val="00113A59"/>
    <w:rsid w:val="001151DA"/>
    <w:rsid w:val="00117374"/>
    <w:rsid w:val="0011794B"/>
    <w:rsid w:val="00120D7C"/>
    <w:rsid w:val="00122006"/>
    <w:rsid w:val="001230BD"/>
    <w:rsid w:val="001230FA"/>
    <w:rsid w:val="00123106"/>
    <w:rsid w:val="00123450"/>
    <w:rsid w:val="00125407"/>
    <w:rsid w:val="00125E7E"/>
    <w:rsid w:val="001262A9"/>
    <w:rsid w:val="00127390"/>
    <w:rsid w:val="00127594"/>
    <w:rsid w:val="001320F5"/>
    <w:rsid w:val="00132BDD"/>
    <w:rsid w:val="00132F4C"/>
    <w:rsid w:val="0013381D"/>
    <w:rsid w:val="001350A7"/>
    <w:rsid w:val="00137AF4"/>
    <w:rsid w:val="00140335"/>
    <w:rsid w:val="0014280C"/>
    <w:rsid w:val="0014288C"/>
    <w:rsid w:val="0014303C"/>
    <w:rsid w:val="001453D0"/>
    <w:rsid w:val="00145F5C"/>
    <w:rsid w:val="00150895"/>
    <w:rsid w:val="00150E5B"/>
    <w:rsid w:val="00151AA8"/>
    <w:rsid w:val="00151AF4"/>
    <w:rsid w:val="00152944"/>
    <w:rsid w:val="00152B03"/>
    <w:rsid w:val="00153036"/>
    <w:rsid w:val="00153DCA"/>
    <w:rsid w:val="00154937"/>
    <w:rsid w:val="00154C80"/>
    <w:rsid w:val="00156490"/>
    <w:rsid w:val="00157BCE"/>
    <w:rsid w:val="00160CD4"/>
    <w:rsid w:val="001632E8"/>
    <w:rsid w:val="0016361E"/>
    <w:rsid w:val="00171B19"/>
    <w:rsid w:val="00172C72"/>
    <w:rsid w:val="001734AF"/>
    <w:rsid w:val="0017547E"/>
    <w:rsid w:val="00180238"/>
    <w:rsid w:val="001803E9"/>
    <w:rsid w:val="001811FA"/>
    <w:rsid w:val="00182BC2"/>
    <w:rsid w:val="00182DDE"/>
    <w:rsid w:val="001846F3"/>
    <w:rsid w:val="00184FC0"/>
    <w:rsid w:val="001850F6"/>
    <w:rsid w:val="0018704C"/>
    <w:rsid w:val="00191253"/>
    <w:rsid w:val="00191DF3"/>
    <w:rsid w:val="00192EF6"/>
    <w:rsid w:val="00193E59"/>
    <w:rsid w:val="00194786"/>
    <w:rsid w:val="00195C90"/>
    <w:rsid w:val="0019626C"/>
    <w:rsid w:val="00196D57"/>
    <w:rsid w:val="001A0102"/>
    <w:rsid w:val="001A0A6E"/>
    <w:rsid w:val="001A22C3"/>
    <w:rsid w:val="001A30EF"/>
    <w:rsid w:val="001A3EF4"/>
    <w:rsid w:val="001A70E0"/>
    <w:rsid w:val="001B14DB"/>
    <w:rsid w:val="001B3F88"/>
    <w:rsid w:val="001B4300"/>
    <w:rsid w:val="001B7111"/>
    <w:rsid w:val="001B7267"/>
    <w:rsid w:val="001C1D8E"/>
    <w:rsid w:val="001C44B4"/>
    <w:rsid w:val="001C5474"/>
    <w:rsid w:val="001C743D"/>
    <w:rsid w:val="001D02CD"/>
    <w:rsid w:val="001D499A"/>
    <w:rsid w:val="001D53EA"/>
    <w:rsid w:val="001D5D05"/>
    <w:rsid w:val="001D6296"/>
    <w:rsid w:val="001D6D73"/>
    <w:rsid w:val="001D7150"/>
    <w:rsid w:val="001D7BBB"/>
    <w:rsid w:val="001E268C"/>
    <w:rsid w:val="001E3297"/>
    <w:rsid w:val="001E508D"/>
    <w:rsid w:val="001E52A8"/>
    <w:rsid w:val="001E5B9F"/>
    <w:rsid w:val="001E5FC8"/>
    <w:rsid w:val="001E6D45"/>
    <w:rsid w:val="001F3557"/>
    <w:rsid w:val="001F3B7C"/>
    <w:rsid w:val="001F43E3"/>
    <w:rsid w:val="001F47EA"/>
    <w:rsid w:val="001F550A"/>
    <w:rsid w:val="001F5561"/>
    <w:rsid w:val="001F632A"/>
    <w:rsid w:val="001F664C"/>
    <w:rsid w:val="001F7733"/>
    <w:rsid w:val="0020037A"/>
    <w:rsid w:val="002035AA"/>
    <w:rsid w:val="002036A1"/>
    <w:rsid w:val="00203BDC"/>
    <w:rsid w:val="00206753"/>
    <w:rsid w:val="00206768"/>
    <w:rsid w:val="0021032D"/>
    <w:rsid w:val="00210DD1"/>
    <w:rsid w:val="002126C5"/>
    <w:rsid w:val="00213B3A"/>
    <w:rsid w:val="002149B8"/>
    <w:rsid w:val="00215D88"/>
    <w:rsid w:val="00216BEE"/>
    <w:rsid w:val="0022042C"/>
    <w:rsid w:val="00220ED0"/>
    <w:rsid w:val="00222DBD"/>
    <w:rsid w:val="00223635"/>
    <w:rsid w:val="0022515C"/>
    <w:rsid w:val="002252ED"/>
    <w:rsid w:val="0022560C"/>
    <w:rsid w:val="00225666"/>
    <w:rsid w:val="00225BB4"/>
    <w:rsid w:val="00225E42"/>
    <w:rsid w:val="00227077"/>
    <w:rsid w:val="002310F4"/>
    <w:rsid w:val="002318CD"/>
    <w:rsid w:val="002330C4"/>
    <w:rsid w:val="002340DA"/>
    <w:rsid w:val="0023563C"/>
    <w:rsid w:val="00235CB7"/>
    <w:rsid w:val="0023633E"/>
    <w:rsid w:val="00236D49"/>
    <w:rsid w:val="00237208"/>
    <w:rsid w:val="00240E8F"/>
    <w:rsid w:val="002427BB"/>
    <w:rsid w:val="00242B04"/>
    <w:rsid w:val="00243F8C"/>
    <w:rsid w:val="00244D98"/>
    <w:rsid w:val="00244F25"/>
    <w:rsid w:val="002465E9"/>
    <w:rsid w:val="0025194C"/>
    <w:rsid w:val="00251C6B"/>
    <w:rsid w:val="002547DC"/>
    <w:rsid w:val="00255F71"/>
    <w:rsid w:val="0026117C"/>
    <w:rsid w:val="00261AA2"/>
    <w:rsid w:val="0026261B"/>
    <w:rsid w:val="00262E95"/>
    <w:rsid w:val="00264FD4"/>
    <w:rsid w:val="00267361"/>
    <w:rsid w:val="00267BA5"/>
    <w:rsid w:val="00267C13"/>
    <w:rsid w:val="002716ED"/>
    <w:rsid w:val="002728A7"/>
    <w:rsid w:val="00272CC4"/>
    <w:rsid w:val="002739C1"/>
    <w:rsid w:val="00273BA7"/>
    <w:rsid w:val="002741FD"/>
    <w:rsid w:val="00275AD5"/>
    <w:rsid w:val="00275CCD"/>
    <w:rsid w:val="00277258"/>
    <w:rsid w:val="002819E0"/>
    <w:rsid w:val="00284218"/>
    <w:rsid w:val="0028428A"/>
    <w:rsid w:val="002849AB"/>
    <w:rsid w:val="00284B82"/>
    <w:rsid w:val="00284C21"/>
    <w:rsid w:val="0028514B"/>
    <w:rsid w:val="002858BC"/>
    <w:rsid w:val="0028608E"/>
    <w:rsid w:val="00286094"/>
    <w:rsid w:val="00286447"/>
    <w:rsid w:val="002874A0"/>
    <w:rsid w:val="00287593"/>
    <w:rsid w:val="002909E6"/>
    <w:rsid w:val="00291AD8"/>
    <w:rsid w:val="00294978"/>
    <w:rsid w:val="00294DF8"/>
    <w:rsid w:val="0029510A"/>
    <w:rsid w:val="002A14C5"/>
    <w:rsid w:val="002A2162"/>
    <w:rsid w:val="002A60C4"/>
    <w:rsid w:val="002A77C3"/>
    <w:rsid w:val="002B1C82"/>
    <w:rsid w:val="002B1D0F"/>
    <w:rsid w:val="002B2BCF"/>
    <w:rsid w:val="002B42A1"/>
    <w:rsid w:val="002B476B"/>
    <w:rsid w:val="002B53B8"/>
    <w:rsid w:val="002B68B0"/>
    <w:rsid w:val="002B7341"/>
    <w:rsid w:val="002C15F2"/>
    <w:rsid w:val="002C1BFD"/>
    <w:rsid w:val="002C40EA"/>
    <w:rsid w:val="002C5E7E"/>
    <w:rsid w:val="002C6B73"/>
    <w:rsid w:val="002C6CB1"/>
    <w:rsid w:val="002C713C"/>
    <w:rsid w:val="002C71BC"/>
    <w:rsid w:val="002C7286"/>
    <w:rsid w:val="002C760F"/>
    <w:rsid w:val="002D2848"/>
    <w:rsid w:val="002D2D58"/>
    <w:rsid w:val="002D3373"/>
    <w:rsid w:val="002D5511"/>
    <w:rsid w:val="002D770E"/>
    <w:rsid w:val="002E362D"/>
    <w:rsid w:val="002E586D"/>
    <w:rsid w:val="002E58E8"/>
    <w:rsid w:val="002E5F10"/>
    <w:rsid w:val="002F0B07"/>
    <w:rsid w:val="002F3C45"/>
    <w:rsid w:val="002F3EA0"/>
    <w:rsid w:val="002F46DE"/>
    <w:rsid w:val="002F597B"/>
    <w:rsid w:val="002F73FE"/>
    <w:rsid w:val="00303D17"/>
    <w:rsid w:val="003045B0"/>
    <w:rsid w:val="0031036F"/>
    <w:rsid w:val="00310509"/>
    <w:rsid w:val="00314919"/>
    <w:rsid w:val="00314989"/>
    <w:rsid w:val="003216EB"/>
    <w:rsid w:val="0032430F"/>
    <w:rsid w:val="003243D1"/>
    <w:rsid w:val="0032536D"/>
    <w:rsid w:val="003263CD"/>
    <w:rsid w:val="00326653"/>
    <w:rsid w:val="00327D03"/>
    <w:rsid w:val="00330CAC"/>
    <w:rsid w:val="00330EFD"/>
    <w:rsid w:val="00333194"/>
    <w:rsid w:val="0033471D"/>
    <w:rsid w:val="00335122"/>
    <w:rsid w:val="0033577A"/>
    <w:rsid w:val="00335E75"/>
    <w:rsid w:val="00336B46"/>
    <w:rsid w:val="00336E58"/>
    <w:rsid w:val="003371EB"/>
    <w:rsid w:val="00337654"/>
    <w:rsid w:val="0034220B"/>
    <w:rsid w:val="00344F68"/>
    <w:rsid w:val="00345531"/>
    <w:rsid w:val="00346B03"/>
    <w:rsid w:val="00346CAD"/>
    <w:rsid w:val="00347218"/>
    <w:rsid w:val="003477BF"/>
    <w:rsid w:val="00347960"/>
    <w:rsid w:val="0034797B"/>
    <w:rsid w:val="00347B7F"/>
    <w:rsid w:val="00351C10"/>
    <w:rsid w:val="00352401"/>
    <w:rsid w:val="00354073"/>
    <w:rsid w:val="003576F5"/>
    <w:rsid w:val="003614F9"/>
    <w:rsid w:val="003619C5"/>
    <w:rsid w:val="0036581A"/>
    <w:rsid w:val="00366B4B"/>
    <w:rsid w:val="003739D7"/>
    <w:rsid w:val="00375DAE"/>
    <w:rsid w:val="00376E7D"/>
    <w:rsid w:val="003803A3"/>
    <w:rsid w:val="00380D7A"/>
    <w:rsid w:val="00382F01"/>
    <w:rsid w:val="00384471"/>
    <w:rsid w:val="0038548A"/>
    <w:rsid w:val="003856F6"/>
    <w:rsid w:val="003917FD"/>
    <w:rsid w:val="003927E4"/>
    <w:rsid w:val="00392C8D"/>
    <w:rsid w:val="00393A4B"/>
    <w:rsid w:val="00393C7E"/>
    <w:rsid w:val="00394B0F"/>
    <w:rsid w:val="003977CD"/>
    <w:rsid w:val="003A03AA"/>
    <w:rsid w:val="003A184D"/>
    <w:rsid w:val="003A2227"/>
    <w:rsid w:val="003A349C"/>
    <w:rsid w:val="003A5428"/>
    <w:rsid w:val="003A68C7"/>
    <w:rsid w:val="003A7723"/>
    <w:rsid w:val="003B08ED"/>
    <w:rsid w:val="003B1AE3"/>
    <w:rsid w:val="003B3CE1"/>
    <w:rsid w:val="003B3CFC"/>
    <w:rsid w:val="003B44FE"/>
    <w:rsid w:val="003B72B8"/>
    <w:rsid w:val="003C0197"/>
    <w:rsid w:val="003C0F4D"/>
    <w:rsid w:val="003C1239"/>
    <w:rsid w:val="003C13A6"/>
    <w:rsid w:val="003C43B6"/>
    <w:rsid w:val="003C45C2"/>
    <w:rsid w:val="003C60E3"/>
    <w:rsid w:val="003C6ADC"/>
    <w:rsid w:val="003C6E15"/>
    <w:rsid w:val="003C6E9A"/>
    <w:rsid w:val="003D48DE"/>
    <w:rsid w:val="003D4C1A"/>
    <w:rsid w:val="003E0597"/>
    <w:rsid w:val="003E3775"/>
    <w:rsid w:val="003E4783"/>
    <w:rsid w:val="003F1F3B"/>
    <w:rsid w:val="003F3E84"/>
    <w:rsid w:val="003F4179"/>
    <w:rsid w:val="003F425B"/>
    <w:rsid w:val="003F522E"/>
    <w:rsid w:val="003F60C3"/>
    <w:rsid w:val="003F64BA"/>
    <w:rsid w:val="0040261E"/>
    <w:rsid w:val="0040440C"/>
    <w:rsid w:val="00404737"/>
    <w:rsid w:val="0040588B"/>
    <w:rsid w:val="004122CC"/>
    <w:rsid w:val="004137C6"/>
    <w:rsid w:val="00413D3A"/>
    <w:rsid w:val="00414494"/>
    <w:rsid w:val="00414CEE"/>
    <w:rsid w:val="0041536A"/>
    <w:rsid w:val="004162ED"/>
    <w:rsid w:val="00420C4F"/>
    <w:rsid w:val="00421641"/>
    <w:rsid w:val="0042345A"/>
    <w:rsid w:val="0042585F"/>
    <w:rsid w:val="0042598C"/>
    <w:rsid w:val="00427498"/>
    <w:rsid w:val="00427B52"/>
    <w:rsid w:val="00427BE2"/>
    <w:rsid w:val="0043037C"/>
    <w:rsid w:val="00430B2F"/>
    <w:rsid w:val="00430BFB"/>
    <w:rsid w:val="004311E3"/>
    <w:rsid w:val="004315E7"/>
    <w:rsid w:val="00432ED7"/>
    <w:rsid w:val="004336B8"/>
    <w:rsid w:val="00434B1F"/>
    <w:rsid w:val="00434F78"/>
    <w:rsid w:val="00437128"/>
    <w:rsid w:val="00437247"/>
    <w:rsid w:val="00437570"/>
    <w:rsid w:val="00437771"/>
    <w:rsid w:val="00441C4B"/>
    <w:rsid w:val="004430BC"/>
    <w:rsid w:val="0044313C"/>
    <w:rsid w:val="0044748E"/>
    <w:rsid w:val="0045132B"/>
    <w:rsid w:val="00452C7A"/>
    <w:rsid w:val="00454209"/>
    <w:rsid w:val="00454C17"/>
    <w:rsid w:val="0045590D"/>
    <w:rsid w:val="00455A07"/>
    <w:rsid w:val="00457D5C"/>
    <w:rsid w:val="00461D87"/>
    <w:rsid w:val="0046201A"/>
    <w:rsid w:val="00465747"/>
    <w:rsid w:val="00467AC4"/>
    <w:rsid w:val="00473A31"/>
    <w:rsid w:val="00477556"/>
    <w:rsid w:val="00477887"/>
    <w:rsid w:val="00480BCF"/>
    <w:rsid w:val="00480DF0"/>
    <w:rsid w:val="00482A25"/>
    <w:rsid w:val="004833D7"/>
    <w:rsid w:val="00483C8B"/>
    <w:rsid w:val="004860A9"/>
    <w:rsid w:val="00486C0A"/>
    <w:rsid w:val="00487774"/>
    <w:rsid w:val="00490F49"/>
    <w:rsid w:val="00491B7B"/>
    <w:rsid w:val="004928D6"/>
    <w:rsid w:val="00493292"/>
    <w:rsid w:val="00494573"/>
    <w:rsid w:val="00494CB5"/>
    <w:rsid w:val="004953A3"/>
    <w:rsid w:val="0049698D"/>
    <w:rsid w:val="0049772C"/>
    <w:rsid w:val="004A285A"/>
    <w:rsid w:val="004A37FE"/>
    <w:rsid w:val="004A380A"/>
    <w:rsid w:val="004A48A4"/>
    <w:rsid w:val="004A5619"/>
    <w:rsid w:val="004A5A0C"/>
    <w:rsid w:val="004A5C8F"/>
    <w:rsid w:val="004A7EDC"/>
    <w:rsid w:val="004B08A8"/>
    <w:rsid w:val="004B2687"/>
    <w:rsid w:val="004B2BB9"/>
    <w:rsid w:val="004B417F"/>
    <w:rsid w:val="004B46A0"/>
    <w:rsid w:val="004B6D93"/>
    <w:rsid w:val="004B79F7"/>
    <w:rsid w:val="004C00F7"/>
    <w:rsid w:val="004C0FA8"/>
    <w:rsid w:val="004C12C0"/>
    <w:rsid w:val="004C1E8F"/>
    <w:rsid w:val="004C31F6"/>
    <w:rsid w:val="004C3D20"/>
    <w:rsid w:val="004C3DBB"/>
    <w:rsid w:val="004C5D2D"/>
    <w:rsid w:val="004C6743"/>
    <w:rsid w:val="004D0473"/>
    <w:rsid w:val="004D124B"/>
    <w:rsid w:val="004D307B"/>
    <w:rsid w:val="004D5532"/>
    <w:rsid w:val="004D59C2"/>
    <w:rsid w:val="004D60D8"/>
    <w:rsid w:val="004D6D60"/>
    <w:rsid w:val="004E27FF"/>
    <w:rsid w:val="004E4D02"/>
    <w:rsid w:val="004E5F0F"/>
    <w:rsid w:val="004F2C54"/>
    <w:rsid w:val="004F3EE2"/>
    <w:rsid w:val="004F4036"/>
    <w:rsid w:val="004F5ECC"/>
    <w:rsid w:val="004F647C"/>
    <w:rsid w:val="004F6E6E"/>
    <w:rsid w:val="004F79C5"/>
    <w:rsid w:val="005002E4"/>
    <w:rsid w:val="00500C8A"/>
    <w:rsid w:val="00501C31"/>
    <w:rsid w:val="00502F39"/>
    <w:rsid w:val="00503157"/>
    <w:rsid w:val="00503DBC"/>
    <w:rsid w:val="00505301"/>
    <w:rsid w:val="0050540D"/>
    <w:rsid w:val="00505A30"/>
    <w:rsid w:val="00510BB0"/>
    <w:rsid w:val="00512E30"/>
    <w:rsid w:val="0051502C"/>
    <w:rsid w:val="00515383"/>
    <w:rsid w:val="00517BCB"/>
    <w:rsid w:val="00517DCA"/>
    <w:rsid w:val="0052127C"/>
    <w:rsid w:val="00521F4C"/>
    <w:rsid w:val="00522898"/>
    <w:rsid w:val="00523580"/>
    <w:rsid w:val="00524AD1"/>
    <w:rsid w:val="00524C91"/>
    <w:rsid w:val="0052651C"/>
    <w:rsid w:val="00527E9D"/>
    <w:rsid w:val="005324F9"/>
    <w:rsid w:val="005341E5"/>
    <w:rsid w:val="0053480E"/>
    <w:rsid w:val="00534A1D"/>
    <w:rsid w:val="00534F51"/>
    <w:rsid w:val="00535239"/>
    <w:rsid w:val="005361AD"/>
    <w:rsid w:val="0053677E"/>
    <w:rsid w:val="00536E7C"/>
    <w:rsid w:val="00542811"/>
    <w:rsid w:val="00542E50"/>
    <w:rsid w:val="00543564"/>
    <w:rsid w:val="0054400A"/>
    <w:rsid w:val="005442BC"/>
    <w:rsid w:val="0054490D"/>
    <w:rsid w:val="00544D0E"/>
    <w:rsid w:val="00550EB6"/>
    <w:rsid w:val="00553AC2"/>
    <w:rsid w:val="00556566"/>
    <w:rsid w:val="00557D25"/>
    <w:rsid w:val="00561CA4"/>
    <w:rsid w:val="00562D74"/>
    <w:rsid w:val="00564CEC"/>
    <w:rsid w:val="00564F0C"/>
    <w:rsid w:val="005651CC"/>
    <w:rsid w:val="005656BB"/>
    <w:rsid w:val="005657C6"/>
    <w:rsid w:val="00567E77"/>
    <w:rsid w:val="00570D86"/>
    <w:rsid w:val="00571308"/>
    <w:rsid w:val="005720E9"/>
    <w:rsid w:val="00572292"/>
    <w:rsid w:val="00574512"/>
    <w:rsid w:val="0057533B"/>
    <w:rsid w:val="00576A32"/>
    <w:rsid w:val="005771DD"/>
    <w:rsid w:val="00577234"/>
    <w:rsid w:val="0058026B"/>
    <w:rsid w:val="00583E1B"/>
    <w:rsid w:val="005859A3"/>
    <w:rsid w:val="0058639E"/>
    <w:rsid w:val="00590217"/>
    <w:rsid w:val="0059091A"/>
    <w:rsid w:val="005933A6"/>
    <w:rsid w:val="005947F2"/>
    <w:rsid w:val="00596118"/>
    <w:rsid w:val="005A3004"/>
    <w:rsid w:val="005A3722"/>
    <w:rsid w:val="005A65B7"/>
    <w:rsid w:val="005A679F"/>
    <w:rsid w:val="005B0138"/>
    <w:rsid w:val="005B180B"/>
    <w:rsid w:val="005B18F4"/>
    <w:rsid w:val="005B2B14"/>
    <w:rsid w:val="005B2BCD"/>
    <w:rsid w:val="005B348F"/>
    <w:rsid w:val="005B7C2C"/>
    <w:rsid w:val="005C245A"/>
    <w:rsid w:val="005C38F6"/>
    <w:rsid w:val="005C43CF"/>
    <w:rsid w:val="005C4D1E"/>
    <w:rsid w:val="005C5AFD"/>
    <w:rsid w:val="005C5EF5"/>
    <w:rsid w:val="005C7D0F"/>
    <w:rsid w:val="005D00E6"/>
    <w:rsid w:val="005D112E"/>
    <w:rsid w:val="005D1200"/>
    <w:rsid w:val="005D1801"/>
    <w:rsid w:val="005D1921"/>
    <w:rsid w:val="005D240D"/>
    <w:rsid w:val="005D3D9C"/>
    <w:rsid w:val="005D5195"/>
    <w:rsid w:val="005D5B78"/>
    <w:rsid w:val="005D670E"/>
    <w:rsid w:val="005E00EE"/>
    <w:rsid w:val="005E06E7"/>
    <w:rsid w:val="005E0AFC"/>
    <w:rsid w:val="005E2637"/>
    <w:rsid w:val="005E584D"/>
    <w:rsid w:val="005E5DFD"/>
    <w:rsid w:val="005F19E6"/>
    <w:rsid w:val="005F35F6"/>
    <w:rsid w:val="005F4573"/>
    <w:rsid w:val="005F4E25"/>
    <w:rsid w:val="005F682E"/>
    <w:rsid w:val="005F6FE5"/>
    <w:rsid w:val="005F71FD"/>
    <w:rsid w:val="005F747F"/>
    <w:rsid w:val="005F76D1"/>
    <w:rsid w:val="006024C8"/>
    <w:rsid w:val="006049A4"/>
    <w:rsid w:val="00611799"/>
    <w:rsid w:val="006121CD"/>
    <w:rsid w:val="006155F3"/>
    <w:rsid w:val="00616BF6"/>
    <w:rsid w:val="00621C65"/>
    <w:rsid w:val="006222FE"/>
    <w:rsid w:val="0062235C"/>
    <w:rsid w:val="00623A8F"/>
    <w:rsid w:val="00624C72"/>
    <w:rsid w:val="00626B43"/>
    <w:rsid w:val="00626E65"/>
    <w:rsid w:val="006303CC"/>
    <w:rsid w:val="006307D7"/>
    <w:rsid w:val="00630EBA"/>
    <w:rsid w:val="0063114C"/>
    <w:rsid w:val="006312AA"/>
    <w:rsid w:val="00632237"/>
    <w:rsid w:val="0063292D"/>
    <w:rsid w:val="00635545"/>
    <w:rsid w:val="0063615D"/>
    <w:rsid w:val="00636E4F"/>
    <w:rsid w:val="0063797E"/>
    <w:rsid w:val="00637B08"/>
    <w:rsid w:val="00637F30"/>
    <w:rsid w:val="00645A66"/>
    <w:rsid w:val="006462CF"/>
    <w:rsid w:val="00646D50"/>
    <w:rsid w:val="006474D8"/>
    <w:rsid w:val="00647A9F"/>
    <w:rsid w:val="00651310"/>
    <w:rsid w:val="00651863"/>
    <w:rsid w:val="00651BD3"/>
    <w:rsid w:val="006537BB"/>
    <w:rsid w:val="0065392D"/>
    <w:rsid w:val="00654123"/>
    <w:rsid w:val="006542ED"/>
    <w:rsid w:val="00654445"/>
    <w:rsid w:val="00656780"/>
    <w:rsid w:val="00656C5C"/>
    <w:rsid w:val="00657242"/>
    <w:rsid w:val="00660ACD"/>
    <w:rsid w:val="00660B04"/>
    <w:rsid w:val="00662877"/>
    <w:rsid w:val="0066293E"/>
    <w:rsid w:val="00662DD7"/>
    <w:rsid w:val="00664D5B"/>
    <w:rsid w:val="00664FAD"/>
    <w:rsid w:val="00667113"/>
    <w:rsid w:val="00667A75"/>
    <w:rsid w:val="00670264"/>
    <w:rsid w:val="006737ED"/>
    <w:rsid w:val="00673D4C"/>
    <w:rsid w:val="00673DE5"/>
    <w:rsid w:val="00674312"/>
    <w:rsid w:val="00676E77"/>
    <w:rsid w:val="00681ABE"/>
    <w:rsid w:val="00682CCF"/>
    <w:rsid w:val="00683352"/>
    <w:rsid w:val="006833E1"/>
    <w:rsid w:val="00686477"/>
    <w:rsid w:val="00686B1C"/>
    <w:rsid w:val="00687882"/>
    <w:rsid w:val="006901C8"/>
    <w:rsid w:val="006916A4"/>
    <w:rsid w:val="00693687"/>
    <w:rsid w:val="00695D7C"/>
    <w:rsid w:val="00697D3A"/>
    <w:rsid w:val="006A0600"/>
    <w:rsid w:val="006A1208"/>
    <w:rsid w:val="006A1496"/>
    <w:rsid w:val="006A18B5"/>
    <w:rsid w:val="006A1946"/>
    <w:rsid w:val="006A200A"/>
    <w:rsid w:val="006A4BA7"/>
    <w:rsid w:val="006A6345"/>
    <w:rsid w:val="006A78B1"/>
    <w:rsid w:val="006A79A3"/>
    <w:rsid w:val="006B0AA5"/>
    <w:rsid w:val="006B0D41"/>
    <w:rsid w:val="006B4402"/>
    <w:rsid w:val="006B6170"/>
    <w:rsid w:val="006B6EC4"/>
    <w:rsid w:val="006B79C6"/>
    <w:rsid w:val="006C4E1A"/>
    <w:rsid w:val="006C5CBE"/>
    <w:rsid w:val="006C5CEC"/>
    <w:rsid w:val="006C63C0"/>
    <w:rsid w:val="006C6E1D"/>
    <w:rsid w:val="006D3191"/>
    <w:rsid w:val="006D60D3"/>
    <w:rsid w:val="006D6550"/>
    <w:rsid w:val="006D74A4"/>
    <w:rsid w:val="006E1AD9"/>
    <w:rsid w:val="006E47CD"/>
    <w:rsid w:val="006E4992"/>
    <w:rsid w:val="006E6AD7"/>
    <w:rsid w:val="006E73DE"/>
    <w:rsid w:val="006E7E03"/>
    <w:rsid w:val="006F2225"/>
    <w:rsid w:val="006F31D9"/>
    <w:rsid w:val="006F390E"/>
    <w:rsid w:val="006F3AD8"/>
    <w:rsid w:val="006F4D83"/>
    <w:rsid w:val="006F5E18"/>
    <w:rsid w:val="006F6167"/>
    <w:rsid w:val="006F6C51"/>
    <w:rsid w:val="006F7533"/>
    <w:rsid w:val="00701D0D"/>
    <w:rsid w:val="00704657"/>
    <w:rsid w:val="0070529B"/>
    <w:rsid w:val="007062BC"/>
    <w:rsid w:val="007076B9"/>
    <w:rsid w:val="00713222"/>
    <w:rsid w:val="00713395"/>
    <w:rsid w:val="00714342"/>
    <w:rsid w:val="00716487"/>
    <w:rsid w:val="007168FE"/>
    <w:rsid w:val="00716A41"/>
    <w:rsid w:val="00722D10"/>
    <w:rsid w:val="007256AD"/>
    <w:rsid w:val="00727E3E"/>
    <w:rsid w:val="007301F1"/>
    <w:rsid w:val="007325C7"/>
    <w:rsid w:val="00733368"/>
    <w:rsid w:val="00734028"/>
    <w:rsid w:val="0073435A"/>
    <w:rsid w:val="00736139"/>
    <w:rsid w:val="00740119"/>
    <w:rsid w:val="00740DC8"/>
    <w:rsid w:val="00741AA6"/>
    <w:rsid w:val="007457D3"/>
    <w:rsid w:val="00746C42"/>
    <w:rsid w:val="00750705"/>
    <w:rsid w:val="00750D74"/>
    <w:rsid w:val="00752188"/>
    <w:rsid w:val="00754529"/>
    <w:rsid w:val="00755A7A"/>
    <w:rsid w:val="00756F18"/>
    <w:rsid w:val="0075760A"/>
    <w:rsid w:val="00757E47"/>
    <w:rsid w:val="0076272A"/>
    <w:rsid w:val="00763651"/>
    <w:rsid w:val="007654DD"/>
    <w:rsid w:val="007655A8"/>
    <w:rsid w:val="00765B66"/>
    <w:rsid w:val="00766830"/>
    <w:rsid w:val="00766F14"/>
    <w:rsid w:val="00771D9E"/>
    <w:rsid w:val="0077433E"/>
    <w:rsid w:val="00774882"/>
    <w:rsid w:val="007800D3"/>
    <w:rsid w:val="00781270"/>
    <w:rsid w:val="00782302"/>
    <w:rsid w:val="00786881"/>
    <w:rsid w:val="0078773B"/>
    <w:rsid w:val="00791316"/>
    <w:rsid w:val="0079232B"/>
    <w:rsid w:val="00792C48"/>
    <w:rsid w:val="00792CC4"/>
    <w:rsid w:val="007955F9"/>
    <w:rsid w:val="00796191"/>
    <w:rsid w:val="007A2FA0"/>
    <w:rsid w:val="007A5F00"/>
    <w:rsid w:val="007A6F6E"/>
    <w:rsid w:val="007B1AE4"/>
    <w:rsid w:val="007B42C2"/>
    <w:rsid w:val="007B5AF4"/>
    <w:rsid w:val="007B5B33"/>
    <w:rsid w:val="007B691C"/>
    <w:rsid w:val="007B72D1"/>
    <w:rsid w:val="007B73A8"/>
    <w:rsid w:val="007B75C5"/>
    <w:rsid w:val="007B779F"/>
    <w:rsid w:val="007C299B"/>
    <w:rsid w:val="007C4C36"/>
    <w:rsid w:val="007C66B1"/>
    <w:rsid w:val="007C7B92"/>
    <w:rsid w:val="007D3C35"/>
    <w:rsid w:val="007D3CE1"/>
    <w:rsid w:val="007D3FE3"/>
    <w:rsid w:val="007D4AD7"/>
    <w:rsid w:val="007D6BC9"/>
    <w:rsid w:val="007D6CA9"/>
    <w:rsid w:val="007E08BE"/>
    <w:rsid w:val="007E3A73"/>
    <w:rsid w:val="007E5C99"/>
    <w:rsid w:val="007E6674"/>
    <w:rsid w:val="007E73FC"/>
    <w:rsid w:val="007E772A"/>
    <w:rsid w:val="007F26AA"/>
    <w:rsid w:val="007F2F7B"/>
    <w:rsid w:val="007F3602"/>
    <w:rsid w:val="007F45EF"/>
    <w:rsid w:val="007F565F"/>
    <w:rsid w:val="007F6673"/>
    <w:rsid w:val="007F7D34"/>
    <w:rsid w:val="008005A0"/>
    <w:rsid w:val="00803083"/>
    <w:rsid w:val="0080316E"/>
    <w:rsid w:val="008037F1"/>
    <w:rsid w:val="00804601"/>
    <w:rsid w:val="008046C7"/>
    <w:rsid w:val="00804CF2"/>
    <w:rsid w:val="0080521F"/>
    <w:rsid w:val="00805663"/>
    <w:rsid w:val="00806C1C"/>
    <w:rsid w:val="0081123D"/>
    <w:rsid w:val="00811EAB"/>
    <w:rsid w:val="0081281C"/>
    <w:rsid w:val="008148AA"/>
    <w:rsid w:val="00814955"/>
    <w:rsid w:val="00814998"/>
    <w:rsid w:val="00814AE7"/>
    <w:rsid w:val="00814AF3"/>
    <w:rsid w:val="00814F62"/>
    <w:rsid w:val="00815DAB"/>
    <w:rsid w:val="00817ACA"/>
    <w:rsid w:val="00817BE6"/>
    <w:rsid w:val="00822FE5"/>
    <w:rsid w:val="00823D26"/>
    <w:rsid w:val="00824916"/>
    <w:rsid w:val="008278F3"/>
    <w:rsid w:val="008302A4"/>
    <w:rsid w:val="00833851"/>
    <w:rsid w:val="00837754"/>
    <w:rsid w:val="0084271E"/>
    <w:rsid w:val="00845564"/>
    <w:rsid w:val="00846228"/>
    <w:rsid w:val="00847587"/>
    <w:rsid w:val="00850875"/>
    <w:rsid w:val="00850BB8"/>
    <w:rsid w:val="00851769"/>
    <w:rsid w:val="008542CA"/>
    <w:rsid w:val="00855E31"/>
    <w:rsid w:val="00855F11"/>
    <w:rsid w:val="00856810"/>
    <w:rsid w:val="00856F97"/>
    <w:rsid w:val="00860425"/>
    <w:rsid w:val="00860C6F"/>
    <w:rsid w:val="00863DEC"/>
    <w:rsid w:val="00864234"/>
    <w:rsid w:val="00864B75"/>
    <w:rsid w:val="00865E01"/>
    <w:rsid w:val="00867170"/>
    <w:rsid w:val="00867908"/>
    <w:rsid w:val="00867913"/>
    <w:rsid w:val="00867AE7"/>
    <w:rsid w:val="00867DD5"/>
    <w:rsid w:val="00870525"/>
    <w:rsid w:val="00872177"/>
    <w:rsid w:val="00873F2B"/>
    <w:rsid w:val="00875BDF"/>
    <w:rsid w:val="008808AF"/>
    <w:rsid w:val="008833B3"/>
    <w:rsid w:val="008840A0"/>
    <w:rsid w:val="00885C32"/>
    <w:rsid w:val="00885D37"/>
    <w:rsid w:val="00886F4D"/>
    <w:rsid w:val="00887F6F"/>
    <w:rsid w:val="00892A9A"/>
    <w:rsid w:val="00893EC9"/>
    <w:rsid w:val="00894034"/>
    <w:rsid w:val="00895890"/>
    <w:rsid w:val="00895F7D"/>
    <w:rsid w:val="00896BAD"/>
    <w:rsid w:val="00897894"/>
    <w:rsid w:val="00897946"/>
    <w:rsid w:val="008979C8"/>
    <w:rsid w:val="00897D70"/>
    <w:rsid w:val="008A161C"/>
    <w:rsid w:val="008A1BC3"/>
    <w:rsid w:val="008A2FC5"/>
    <w:rsid w:val="008A7643"/>
    <w:rsid w:val="008B0905"/>
    <w:rsid w:val="008B33FF"/>
    <w:rsid w:val="008B3A2D"/>
    <w:rsid w:val="008B42C1"/>
    <w:rsid w:val="008B4428"/>
    <w:rsid w:val="008B4651"/>
    <w:rsid w:val="008B4B1F"/>
    <w:rsid w:val="008B50FE"/>
    <w:rsid w:val="008B546C"/>
    <w:rsid w:val="008B5FBB"/>
    <w:rsid w:val="008C10AF"/>
    <w:rsid w:val="008C3122"/>
    <w:rsid w:val="008C7C8D"/>
    <w:rsid w:val="008D2624"/>
    <w:rsid w:val="008D3E7D"/>
    <w:rsid w:val="008D6D84"/>
    <w:rsid w:val="008E1A5D"/>
    <w:rsid w:val="008E40C8"/>
    <w:rsid w:val="008E4BF9"/>
    <w:rsid w:val="008E55BF"/>
    <w:rsid w:val="008E67E2"/>
    <w:rsid w:val="008F0FA2"/>
    <w:rsid w:val="008F109B"/>
    <w:rsid w:val="008F2B1A"/>
    <w:rsid w:val="008F3178"/>
    <w:rsid w:val="008F4C33"/>
    <w:rsid w:val="008F70F1"/>
    <w:rsid w:val="00900A1B"/>
    <w:rsid w:val="009023E8"/>
    <w:rsid w:val="00903253"/>
    <w:rsid w:val="009049E9"/>
    <w:rsid w:val="00906037"/>
    <w:rsid w:val="00907D70"/>
    <w:rsid w:val="009109D0"/>
    <w:rsid w:val="00911DB3"/>
    <w:rsid w:val="00912F80"/>
    <w:rsid w:val="00913953"/>
    <w:rsid w:val="009153B4"/>
    <w:rsid w:val="00916174"/>
    <w:rsid w:val="009175B7"/>
    <w:rsid w:val="009208A7"/>
    <w:rsid w:val="009214A4"/>
    <w:rsid w:val="0092186F"/>
    <w:rsid w:val="0092192A"/>
    <w:rsid w:val="009221B1"/>
    <w:rsid w:val="00923027"/>
    <w:rsid w:val="009269C2"/>
    <w:rsid w:val="00926A0A"/>
    <w:rsid w:val="00935FC5"/>
    <w:rsid w:val="00936C2D"/>
    <w:rsid w:val="00937967"/>
    <w:rsid w:val="0094102A"/>
    <w:rsid w:val="00942413"/>
    <w:rsid w:val="009431A4"/>
    <w:rsid w:val="00946A93"/>
    <w:rsid w:val="00950EAC"/>
    <w:rsid w:val="00952429"/>
    <w:rsid w:val="00952A63"/>
    <w:rsid w:val="00952BEC"/>
    <w:rsid w:val="0095372A"/>
    <w:rsid w:val="00954333"/>
    <w:rsid w:val="009568CD"/>
    <w:rsid w:val="009618D6"/>
    <w:rsid w:val="00964DBF"/>
    <w:rsid w:val="009664CE"/>
    <w:rsid w:val="00967211"/>
    <w:rsid w:val="00967588"/>
    <w:rsid w:val="00967AAF"/>
    <w:rsid w:val="00971498"/>
    <w:rsid w:val="009718D0"/>
    <w:rsid w:val="0097274C"/>
    <w:rsid w:val="00973485"/>
    <w:rsid w:val="0097380A"/>
    <w:rsid w:val="00974C42"/>
    <w:rsid w:val="009772D0"/>
    <w:rsid w:val="009774F8"/>
    <w:rsid w:val="0098027F"/>
    <w:rsid w:val="009818BF"/>
    <w:rsid w:val="00983146"/>
    <w:rsid w:val="00983378"/>
    <w:rsid w:val="00983527"/>
    <w:rsid w:val="00983AC8"/>
    <w:rsid w:val="00984422"/>
    <w:rsid w:val="00985F36"/>
    <w:rsid w:val="009872FA"/>
    <w:rsid w:val="00990DE6"/>
    <w:rsid w:val="00992326"/>
    <w:rsid w:val="0099257D"/>
    <w:rsid w:val="009934EE"/>
    <w:rsid w:val="0099468B"/>
    <w:rsid w:val="009954E5"/>
    <w:rsid w:val="0099795A"/>
    <w:rsid w:val="00997A4B"/>
    <w:rsid w:val="00997AE6"/>
    <w:rsid w:val="009A1E98"/>
    <w:rsid w:val="009A1EDD"/>
    <w:rsid w:val="009A6E9D"/>
    <w:rsid w:val="009A7858"/>
    <w:rsid w:val="009B151F"/>
    <w:rsid w:val="009B1DDE"/>
    <w:rsid w:val="009B2839"/>
    <w:rsid w:val="009B3B18"/>
    <w:rsid w:val="009B3BE5"/>
    <w:rsid w:val="009B40D0"/>
    <w:rsid w:val="009B567E"/>
    <w:rsid w:val="009B5EDB"/>
    <w:rsid w:val="009B5F4B"/>
    <w:rsid w:val="009C010B"/>
    <w:rsid w:val="009C1DA9"/>
    <w:rsid w:val="009C2C20"/>
    <w:rsid w:val="009C3C4A"/>
    <w:rsid w:val="009C5697"/>
    <w:rsid w:val="009C5EF5"/>
    <w:rsid w:val="009C7529"/>
    <w:rsid w:val="009D04CB"/>
    <w:rsid w:val="009D10A9"/>
    <w:rsid w:val="009D1F94"/>
    <w:rsid w:val="009D2B17"/>
    <w:rsid w:val="009D3EF3"/>
    <w:rsid w:val="009D5839"/>
    <w:rsid w:val="009D60AD"/>
    <w:rsid w:val="009D6DCC"/>
    <w:rsid w:val="009D72DE"/>
    <w:rsid w:val="009D7C5B"/>
    <w:rsid w:val="009E0131"/>
    <w:rsid w:val="009E18BB"/>
    <w:rsid w:val="009E2061"/>
    <w:rsid w:val="009E2A74"/>
    <w:rsid w:val="009E2DB8"/>
    <w:rsid w:val="009E3F21"/>
    <w:rsid w:val="009E5B5A"/>
    <w:rsid w:val="009E729C"/>
    <w:rsid w:val="009E73F1"/>
    <w:rsid w:val="009E7935"/>
    <w:rsid w:val="009F0140"/>
    <w:rsid w:val="009F170D"/>
    <w:rsid w:val="009F3A7A"/>
    <w:rsid w:val="009F68B4"/>
    <w:rsid w:val="00A0047E"/>
    <w:rsid w:val="00A02379"/>
    <w:rsid w:val="00A03BB4"/>
    <w:rsid w:val="00A040C7"/>
    <w:rsid w:val="00A04F37"/>
    <w:rsid w:val="00A0769D"/>
    <w:rsid w:val="00A07DE6"/>
    <w:rsid w:val="00A07F1E"/>
    <w:rsid w:val="00A07F7B"/>
    <w:rsid w:val="00A10EFE"/>
    <w:rsid w:val="00A132F3"/>
    <w:rsid w:val="00A15A85"/>
    <w:rsid w:val="00A15BE7"/>
    <w:rsid w:val="00A16C8D"/>
    <w:rsid w:val="00A20236"/>
    <w:rsid w:val="00A2062D"/>
    <w:rsid w:val="00A2078D"/>
    <w:rsid w:val="00A2138C"/>
    <w:rsid w:val="00A22FA8"/>
    <w:rsid w:val="00A238AB"/>
    <w:rsid w:val="00A26BDE"/>
    <w:rsid w:val="00A27AF9"/>
    <w:rsid w:val="00A27D22"/>
    <w:rsid w:val="00A30BB2"/>
    <w:rsid w:val="00A31E2C"/>
    <w:rsid w:val="00A321EC"/>
    <w:rsid w:val="00A32E72"/>
    <w:rsid w:val="00A34A4C"/>
    <w:rsid w:val="00A36173"/>
    <w:rsid w:val="00A3636C"/>
    <w:rsid w:val="00A37340"/>
    <w:rsid w:val="00A37A67"/>
    <w:rsid w:val="00A41AE4"/>
    <w:rsid w:val="00A423BF"/>
    <w:rsid w:val="00A42C08"/>
    <w:rsid w:val="00A4316C"/>
    <w:rsid w:val="00A43E49"/>
    <w:rsid w:val="00A451F8"/>
    <w:rsid w:val="00A45CBE"/>
    <w:rsid w:val="00A45F6B"/>
    <w:rsid w:val="00A46616"/>
    <w:rsid w:val="00A4668D"/>
    <w:rsid w:val="00A469C1"/>
    <w:rsid w:val="00A47213"/>
    <w:rsid w:val="00A51D61"/>
    <w:rsid w:val="00A54142"/>
    <w:rsid w:val="00A55322"/>
    <w:rsid w:val="00A55555"/>
    <w:rsid w:val="00A55916"/>
    <w:rsid w:val="00A56F63"/>
    <w:rsid w:val="00A57489"/>
    <w:rsid w:val="00A57879"/>
    <w:rsid w:val="00A608D0"/>
    <w:rsid w:val="00A61D93"/>
    <w:rsid w:val="00A624AB"/>
    <w:rsid w:val="00A627C9"/>
    <w:rsid w:val="00A65957"/>
    <w:rsid w:val="00A678D1"/>
    <w:rsid w:val="00A7205A"/>
    <w:rsid w:val="00A726E0"/>
    <w:rsid w:val="00A73A7B"/>
    <w:rsid w:val="00A73FA0"/>
    <w:rsid w:val="00A7520B"/>
    <w:rsid w:val="00A7624C"/>
    <w:rsid w:val="00A80DBC"/>
    <w:rsid w:val="00A81345"/>
    <w:rsid w:val="00A82DD8"/>
    <w:rsid w:val="00A83604"/>
    <w:rsid w:val="00A83999"/>
    <w:rsid w:val="00A854A1"/>
    <w:rsid w:val="00A85D1E"/>
    <w:rsid w:val="00A8608E"/>
    <w:rsid w:val="00A86A78"/>
    <w:rsid w:val="00A878AA"/>
    <w:rsid w:val="00A912C7"/>
    <w:rsid w:val="00A91B0E"/>
    <w:rsid w:val="00A938A4"/>
    <w:rsid w:val="00A96183"/>
    <w:rsid w:val="00A975EC"/>
    <w:rsid w:val="00A9775C"/>
    <w:rsid w:val="00AA21BF"/>
    <w:rsid w:val="00AA4036"/>
    <w:rsid w:val="00AA5041"/>
    <w:rsid w:val="00AB0870"/>
    <w:rsid w:val="00AB3315"/>
    <w:rsid w:val="00AB5B36"/>
    <w:rsid w:val="00AB5E10"/>
    <w:rsid w:val="00AC1506"/>
    <w:rsid w:val="00AC2A47"/>
    <w:rsid w:val="00AC3B1F"/>
    <w:rsid w:val="00AC4C0B"/>
    <w:rsid w:val="00AC5BEB"/>
    <w:rsid w:val="00AC6039"/>
    <w:rsid w:val="00AC60E4"/>
    <w:rsid w:val="00AC665E"/>
    <w:rsid w:val="00AC6B67"/>
    <w:rsid w:val="00AD1F1F"/>
    <w:rsid w:val="00AD2958"/>
    <w:rsid w:val="00AD302A"/>
    <w:rsid w:val="00AD4E6D"/>
    <w:rsid w:val="00AD5D2F"/>
    <w:rsid w:val="00AD5E59"/>
    <w:rsid w:val="00AD6453"/>
    <w:rsid w:val="00AD6718"/>
    <w:rsid w:val="00AD735C"/>
    <w:rsid w:val="00AE14A7"/>
    <w:rsid w:val="00AE28CA"/>
    <w:rsid w:val="00AE2961"/>
    <w:rsid w:val="00AE2D13"/>
    <w:rsid w:val="00AE3ABF"/>
    <w:rsid w:val="00AE54A4"/>
    <w:rsid w:val="00AE5689"/>
    <w:rsid w:val="00AE65ED"/>
    <w:rsid w:val="00AF3133"/>
    <w:rsid w:val="00AF458D"/>
    <w:rsid w:val="00AF7CE3"/>
    <w:rsid w:val="00B008F0"/>
    <w:rsid w:val="00B05C34"/>
    <w:rsid w:val="00B11F81"/>
    <w:rsid w:val="00B1409F"/>
    <w:rsid w:val="00B16BA9"/>
    <w:rsid w:val="00B1713D"/>
    <w:rsid w:val="00B20578"/>
    <w:rsid w:val="00B21660"/>
    <w:rsid w:val="00B22D78"/>
    <w:rsid w:val="00B23BC8"/>
    <w:rsid w:val="00B25A70"/>
    <w:rsid w:val="00B25AF3"/>
    <w:rsid w:val="00B25F3C"/>
    <w:rsid w:val="00B26AB9"/>
    <w:rsid w:val="00B27A02"/>
    <w:rsid w:val="00B30251"/>
    <w:rsid w:val="00B3194F"/>
    <w:rsid w:val="00B36A23"/>
    <w:rsid w:val="00B37478"/>
    <w:rsid w:val="00B4071E"/>
    <w:rsid w:val="00B437C7"/>
    <w:rsid w:val="00B44899"/>
    <w:rsid w:val="00B47384"/>
    <w:rsid w:val="00B47DC8"/>
    <w:rsid w:val="00B50730"/>
    <w:rsid w:val="00B520E6"/>
    <w:rsid w:val="00B52B21"/>
    <w:rsid w:val="00B548C6"/>
    <w:rsid w:val="00B550E3"/>
    <w:rsid w:val="00B56A53"/>
    <w:rsid w:val="00B57BBD"/>
    <w:rsid w:val="00B57E87"/>
    <w:rsid w:val="00B61F02"/>
    <w:rsid w:val="00B63107"/>
    <w:rsid w:val="00B635C8"/>
    <w:rsid w:val="00B6438C"/>
    <w:rsid w:val="00B724F7"/>
    <w:rsid w:val="00B72DB1"/>
    <w:rsid w:val="00B74600"/>
    <w:rsid w:val="00B75353"/>
    <w:rsid w:val="00B76DC4"/>
    <w:rsid w:val="00B80D94"/>
    <w:rsid w:val="00B81B8E"/>
    <w:rsid w:val="00B82080"/>
    <w:rsid w:val="00B82C34"/>
    <w:rsid w:val="00B82C78"/>
    <w:rsid w:val="00B85E85"/>
    <w:rsid w:val="00B919AC"/>
    <w:rsid w:val="00B931FE"/>
    <w:rsid w:val="00B94996"/>
    <w:rsid w:val="00B95236"/>
    <w:rsid w:val="00B9587B"/>
    <w:rsid w:val="00B970EE"/>
    <w:rsid w:val="00BA27BF"/>
    <w:rsid w:val="00BA2FEA"/>
    <w:rsid w:val="00BA4318"/>
    <w:rsid w:val="00BA45F5"/>
    <w:rsid w:val="00BA48F9"/>
    <w:rsid w:val="00BA5ABC"/>
    <w:rsid w:val="00BA638F"/>
    <w:rsid w:val="00BB0305"/>
    <w:rsid w:val="00BB0E5A"/>
    <w:rsid w:val="00BB128F"/>
    <w:rsid w:val="00BB6312"/>
    <w:rsid w:val="00BB6EA3"/>
    <w:rsid w:val="00BC066E"/>
    <w:rsid w:val="00BC09D3"/>
    <w:rsid w:val="00BC0A61"/>
    <w:rsid w:val="00BC2E93"/>
    <w:rsid w:val="00BC4121"/>
    <w:rsid w:val="00BC7DBA"/>
    <w:rsid w:val="00BD05B2"/>
    <w:rsid w:val="00BD0815"/>
    <w:rsid w:val="00BD1909"/>
    <w:rsid w:val="00BD3587"/>
    <w:rsid w:val="00BD35A7"/>
    <w:rsid w:val="00BD4C19"/>
    <w:rsid w:val="00BD627B"/>
    <w:rsid w:val="00BD7142"/>
    <w:rsid w:val="00BE156F"/>
    <w:rsid w:val="00BE202B"/>
    <w:rsid w:val="00BE2E1D"/>
    <w:rsid w:val="00BE3B60"/>
    <w:rsid w:val="00BE6499"/>
    <w:rsid w:val="00BE6BA8"/>
    <w:rsid w:val="00BE75C4"/>
    <w:rsid w:val="00BE787D"/>
    <w:rsid w:val="00BE7C0C"/>
    <w:rsid w:val="00BE7EB6"/>
    <w:rsid w:val="00BF0484"/>
    <w:rsid w:val="00BF2696"/>
    <w:rsid w:val="00BF2AAE"/>
    <w:rsid w:val="00BF3C94"/>
    <w:rsid w:val="00BF3EBF"/>
    <w:rsid w:val="00BF3EC1"/>
    <w:rsid w:val="00BF4376"/>
    <w:rsid w:val="00BF5AD8"/>
    <w:rsid w:val="00BF6DAF"/>
    <w:rsid w:val="00C01D0E"/>
    <w:rsid w:val="00C0218E"/>
    <w:rsid w:val="00C04081"/>
    <w:rsid w:val="00C04587"/>
    <w:rsid w:val="00C0797F"/>
    <w:rsid w:val="00C1220E"/>
    <w:rsid w:val="00C123A9"/>
    <w:rsid w:val="00C12494"/>
    <w:rsid w:val="00C125D7"/>
    <w:rsid w:val="00C14A8F"/>
    <w:rsid w:val="00C161D4"/>
    <w:rsid w:val="00C166BC"/>
    <w:rsid w:val="00C168CB"/>
    <w:rsid w:val="00C16BD0"/>
    <w:rsid w:val="00C17D30"/>
    <w:rsid w:val="00C205B8"/>
    <w:rsid w:val="00C209B9"/>
    <w:rsid w:val="00C22AD3"/>
    <w:rsid w:val="00C22E94"/>
    <w:rsid w:val="00C234D9"/>
    <w:rsid w:val="00C23EBA"/>
    <w:rsid w:val="00C2566A"/>
    <w:rsid w:val="00C27B27"/>
    <w:rsid w:val="00C33551"/>
    <w:rsid w:val="00C335A4"/>
    <w:rsid w:val="00C341B9"/>
    <w:rsid w:val="00C34F16"/>
    <w:rsid w:val="00C35248"/>
    <w:rsid w:val="00C35DBA"/>
    <w:rsid w:val="00C40429"/>
    <w:rsid w:val="00C409A0"/>
    <w:rsid w:val="00C40EA4"/>
    <w:rsid w:val="00C41391"/>
    <w:rsid w:val="00C42469"/>
    <w:rsid w:val="00C42D36"/>
    <w:rsid w:val="00C4423A"/>
    <w:rsid w:val="00C450E2"/>
    <w:rsid w:val="00C456C7"/>
    <w:rsid w:val="00C458C7"/>
    <w:rsid w:val="00C47159"/>
    <w:rsid w:val="00C47B92"/>
    <w:rsid w:val="00C47F15"/>
    <w:rsid w:val="00C505D2"/>
    <w:rsid w:val="00C516AF"/>
    <w:rsid w:val="00C54BAD"/>
    <w:rsid w:val="00C54C06"/>
    <w:rsid w:val="00C55E07"/>
    <w:rsid w:val="00C56781"/>
    <w:rsid w:val="00C56B07"/>
    <w:rsid w:val="00C56D8E"/>
    <w:rsid w:val="00C57487"/>
    <w:rsid w:val="00C60BB3"/>
    <w:rsid w:val="00C63010"/>
    <w:rsid w:val="00C66A3A"/>
    <w:rsid w:val="00C67189"/>
    <w:rsid w:val="00C676F0"/>
    <w:rsid w:val="00C709D8"/>
    <w:rsid w:val="00C7157D"/>
    <w:rsid w:val="00C71CBB"/>
    <w:rsid w:val="00C73FF7"/>
    <w:rsid w:val="00C74909"/>
    <w:rsid w:val="00C758AD"/>
    <w:rsid w:val="00C770BD"/>
    <w:rsid w:val="00C80448"/>
    <w:rsid w:val="00C80C59"/>
    <w:rsid w:val="00C80CB5"/>
    <w:rsid w:val="00C82789"/>
    <w:rsid w:val="00C84106"/>
    <w:rsid w:val="00C8474E"/>
    <w:rsid w:val="00C85277"/>
    <w:rsid w:val="00C86BE0"/>
    <w:rsid w:val="00C87943"/>
    <w:rsid w:val="00C90006"/>
    <w:rsid w:val="00C91CF0"/>
    <w:rsid w:val="00C93485"/>
    <w:rsid w:val="00C936B9"/>
    <w:rsid w:val="00C9471A"/>
    <w:rsid w:val="00C95BB2"/>
    <w:rsid w:val="00C97DAF"/>
    <w:rsid w:val="00CA1505"/>
    <w:rsid w:val="00CA2023"/>
    <w:rsid w:val="00CA3159"/>
    <w:rsid w:val="00CA42B2"/>
    <w:rsid w:val="00CA46C8"/>
    <w:rsid w:val="00CA5E49"/>
    <w:rsid w:val="00CA6085"/>
    <w:rsid w:val="00CB019A"/>
    <w:rsid w:val="00CB01D0"/>
    <w:rsid w:val="00CB02E2"/>
    <w:rsid w:val="00CB0406"/>
    <w:rsid w:val="00CC0C4E"/>
    <w:rsid w:val="00CC2C3C"/>
    <w:rsid w:val="00CC59EE"/>
    <w:rsid w:val="00CC6783"/>
    <w:rsid w:val="00CC775E"/>
    <w:rsid w:val="00CD0165"/>
    <w:rsid w:val="00CD0B3A"/>
    <w:rsid w:val="00CD0C00"/>
    <w:rsid w:val="00CD1999"/>
    <w:rsid w:val="00CD2DC6"/>
    <w:rsid w:val="00CD392F"/>
    <w:rsid w:val="00CD4404"/>
    <w:rsid w:val="00CD4605"/>
    <w:rsid w:val="00CE0D65"/>
    <w:rsid w:val="00CE224E"/>
    <w:rsid w:val="00CE2922"/>
    <w:rsid w:val="00CE2CAB"/>
    <w:rsid w:val="00CE303B"/>
    <w:rsid w:val="00CE32CC"/>
    <w:rsid w:val="00CE4530"/>
    <w:rsid w:val="00CE4B67"/>
    <w:rsid w:val="00CE5AEE"/>
    <w:rsid w:val="00CE60FF"/>
    <w:rsid w:val="00CE7B4A"/>
    <w:rsid w:val="00CF0F9A"/>
    <w:rsid w:val="00CF437E"/>
    <w:rsid w:val="00CF5CF2"/>
    <w:rsid w:val="00D00138"/>
    <w:rsid w:val="00D01F53"/>
    <w:rsid w:val="00D0255E"/>
    <w:rsid w:val="00D029BC"/>
    <w:rsid w:val="00D033CC"/>
    <w:rsid w:val="00D0349C"/>
    <w:rsid w:val="00D0363C"/>
    <w:rsid w:val="00D0512D"/>
    <w:rsid w:val="00D05F24"/>
    <w:rsid w:val="00D06408"/>
    <w:rsid w:val="00D06D54"/>
    <w:rsid w:val="00D104BF"/>
    <w:rsid w:val="00D11FE8"/>
    <w:rsid w:val="00D139D8"/>
    <w:rsid w:val="00D17230"/>
    <w:rsid w:val="00D214B2"/>
    <w:rsid w:val="00D21CD2"/>
    <w:rsid w:val="00D22A8F"/>
    <w:rsid w:val="00D22BAA"/>
    <w:rsid w:val="00D23323"/>
    <w:rsid w:val="00D2346C"/>
    <w:rsid w:val="00D23801"/>
    <w:rsid w:val="00D23BCB"/>
    <w:rsid w:val="00D23E08"/>
    <w:rsid w:val="00D26588"/>
    <w:rsid w:val="00D26EE0"/>
    <w:rsid w:val="00D310B9"/>
    <w:rsid w:val="00D32DA0"/>
    <w:rsid w:val="00D3519B"/>
    <w:rsid w:val="00D359B8"/>
    <w:rsid w:val="00D36BC1"/>
    <w:rsid w:val="00D40890"/>
    <w:rsid w:val="00D41539"/>
    <w:rsid w:val="00D41B97"/>
    <w:rsid w:val="00D4271D"/>
    <w:rsid w:val="00D42A28"/>
    <w:rsid w:val="00D4357A"/>
    <w:rsid w:val="00D44603"/>
    <w:rsid w:val="00D44813"/>
    <w:rsid w:val="00D454E7"/>
    <w:rsid w:val="00D460FB"/>
    <w:rsid w:val="00D50721"/>
    <w:rsid w:val="00D519BD"/>
    <w:rsid w:val="00D52490"/>
    <w:rsid w:val="00D540CC"/>
    <w:rsid w:val="00D54D84"/>
    <w:rsid w:val="00D552B7"/>
    <w:rsid w:val="00D5553F"/>
    <w:rsid w:val="00D56131"/>
    <w:rsid w:val="00D57AB9"/>
    <w:rsid w:val="00D6010D"/>
    <w:rsid w:val="00D63891"/>
    <w:rsid w:val="00D65FB7"/>
    <w:rsid w:val="00D6753C"/>
    <w:rsid w:val="00D75491"/>
    <w:rsid w:val="00D75855"/>
    <w:rsid w:val="00D75F09"/>
    <w:rsid w:val="00D82EA7"/>
    <w:rsid w:val="00D85107"/>
    <w:rsid w:val="00D86233"/>
    <w:rsid w:val="00D863B0"/>
    <w:rsid w:val="00D86D17"/>
    <w:rsid w:val="00D92052"/>
    <w:rsid w:val="00D94B93"/>
    <w:rsid w:val="00D971BD"/>
    <w:rsid w:val="00D97B8E"/>
    <w:rsid w:val="00DA0607"/>
    <w:rsid w:val="00DA0C3A"/>
    <w:rsid w:val="00DA156B"/>
    <w:rsid w:val="00DA33E5"/>
    <w:rsid w:val="00DA51F6"/>
    <w:rsid w:val="00DA591C"/>
    <w:rsid w:val="00DA5C41"/>
    <w:rsid w:val="00DA6819"/>
    <w:rsid w:val="00DA684F"/>
    <w:rsid w:val="00DA7E23"/>
    <w:rsid w:val="00DB11FF"/>
    <w:rsid w:val="00DB37B4"/>
    <w:rsid w:val="00DB38FB"/>
    <w:rsid w:val="00DB3EA7"/>
    <w:rsid w:val="00DB4880"/>
    <w:rsid w:val="00DC2891"/>
    <w:rsid w:val="00DC3C51"/>
    <w:rsid w:val="00DC5208"/>
    <w:rsid w:val="00DC5607"/>
    <w:rsid w:val="00DC5CE0"/>
    <w:rsid w:val="00DC5EF0"/>
    <w:rsid w:val="00DC6F4F"/>
    <w:rsid w:val="00DD0111"/>
    <w:rsid w:val="00DD4896"/>
    <w:rsid w:val="00DD4927"/>
    <w:rsid w:val="00DD56A1"/>
    <w:rsid w:val="00DE0E99"/>
    <w:rsid w:val="00DE3EA2"/>
    <w:rsid w:val="00DE4E29"/>
    <w:rsid w:val="00DE6CE6"/>
    <w:rsid w:val="00DE7DB7"/>
    <w:rsid w:val="00DE7FC2"/>
    <w:rsid w:val="00DF11FD"/>
    <w:rsid w:val="00DF146C"/>
    <w:rsid w:val="00DF1B91"/>
    <w:rsid w:val="00DF541D"/>
    <w:rsid w:val="00E0127E"/>
    <w:rsid w:val="00E0136A"/>
    <w:rsid w:val="00E01E7F"/>
    <w:rsid w:val="00E022FE"/>
    <w:rsid w:val="00E04971"/>
    <w:rsid w:val="00E05869"/>
    <w:rsid w:val="00E07162"/>
    <w:rsid w:val="00E10C30"/>
    <w:rsid w:val="00E10FBF"/>
    <w:rsid w:val="00E11DCB"/>
    <w:rsid w:val="00E124BA"/>
    <w:rsid w:val="00E12C5E"/>
    <w:rsid w:val="00E1596E"/>
    <w:rsid w:val="00E15A6B"/>
    <w:rsid w:val="00E20E4F"/>
    <w:rsid w:val="00E22860"/>
    <w:rsid w:val="00E23B4E"/>
    <w:rsid w:val="00E24E0A"/>
    <w:rsid w:val="00E27663"/>
    <w:rsid w:val="00E32829"/>
    <w:rsid w:val="00E36E74"/>
    <w:rsid w:val="00E373C3"/>
    <w:rsid w:val="00E37844"/>
    <w:rsid w:val="00E37AAC"/>
    <w:rsid w:val="00E40769"/>
    <w:rsid w:val="00E40F2F"/>
    <w:rsid w:val="00E41CB3"/>
    <w:rsid w:val="00E41F62"/>
    <w:rsid w:val="00E43C47"/>
    <w:rsid w:val="00E449A2"/>
    <w:rsid w:val="00E461F6"/>
    <w:rsid w:val="00E5122C"/>
    <w:rsid w:val="00E51A5E"/>
    <w:rsid w:val="00E528F7"/>
    <w:rsid w:val="00E5363C"/>
    <w:rsid w:val="00E538B8"/>
    <w:rsid w:val="00E55D54"/>
    <w:rsid w:val="00E624AE"/>
    <w:rsid w:val="00E63214"/>
    <w:rsid w:val="00E63736"/>
    <w:rsid w:val="00E643AD"/>
    <w:rsid w:val="00E645EA"/>
    <w:rsid w:val="00E65A7A"/>
    <w:rsid w:val="00E65CC8"/>
    <w:rsid w:val="00E726D2"/>
    <w:rsid w:val="00E74589"/>
    <w:rsid w:val="00E74C60"/>
    <w:rsid w:val="00E75798"/>
    <w:rsid w:val="00E76917"/>
    <w:rsid w:val="00E76F6C"/>
    <w:rsid w:val="00E770E3"/>
    <w:rsid w:val="00E77918"/>
    <w:rsid w:val="00E8154A"/>
    <w:rsid w:val="00E8156C"/>
    <w:rsid w:val="00E81A1E"/>
    <w:rsid w:val="00E838FE"/>
    <w:rsid w:val="00E83F92"/>
    <w:rsid w:val="00E85174"/>
    <w:rsid w:val="00E8567D"/>
    <w:rsid w:val="00E87BE5"/>
    <w:rsid w:val="00E91BE1"/>
    <w:rsid w:val="00E91C79"/>
    <w:rsid w:val="00E91FDF"/>
    <w:rsid w:val="00E9232D"/>
    <w:rsid w:val="00E931A2"/>
    <w:rsid w:val="00E94A49"/>
    <w:rsid w:val="00E9545F"/>
    <w:rsid w:val="00E9666B"/>
    <w:rsid w:val="00EA1C02"/>
    <w:rsid w:val="00EA4BCD"/>
    <w:rsid w:val="00EB26BE"/>
    <w:rsid w:val="00EB272B"/>
    <w:rsid w:val="00EB4B25"/>
    <w:rsid w:val="00EB5A23"/>
    <w:rsid w:val="00EB5BCC"/>
    <w:rsid w:val="00EB627D"/>
    <w:rsid w:val="00EB7BE3"/>
    <w:rsid w:val="00EB7E5D"/>
    <w:rsid w:val="00EC052B"/>
    <w:rsid w:val="00EC0607"/>
    <w:rsid w:val="00EC1731"/>
    <w:rsid w:val="00EC3120"/>
    <w:rsid w:val="00EC6BB0"/>
    <w:rsid w:val="00ED0FAF"/>
    <w:rsid w:val="00ED116C"/>
    <w:rsid w:val="00ED11FE"/>
    <w:rsid w:val="00ED1341"/>
    <w:rsid w:val="00ED2076"/>
    <w:rsid w:val="00ED315F"/>
    <w:rsid w:val="00ED3214"/>
    <w:rsid w:val="00ED42D5"/>
    <w:rsid w:val="00ED5185"/>
    <w:rsid w:val="00ED7079"/>
    <w:rsid w:val="00ED7C39"/>
    <w:rsid w:val="00ED7D9E"/>
    <w:rsid w:val="00EE0437"/>
    <w:rsid w:val="00EE0A71"/>
    <w:rsid w:val="00EE111A"/>
    <w:rsid w:val="00EE33CB"/>
    <w:rsid w:val="00EE3893"/>
    <w:rsid w:val="00EE3C5C"/>
    <w:rsid w:val="00EE67BE"/>
    <w:rsid w:val="00EE6856"/>
    <w:rsid w:val="00EF2423"/>
    <w:rsid w:val="00EF3F35"/>
    <w:rsid w:val="00EF5FBE"/>
    <w:rsid w:val="00EF73A0"/>
    <w:rsid w:val="00F00606"/>
    <w:rsid w:val="00F0195B"/>
    <w:rsid w:val="00F05937"/>
    <w:rsid w:val="00F070A1"/>
    <w:rsid w:val="00F073A8"/>
    <w:rsid w:val="00F10536"/>
    <w:rsid w:val="00F12E8E"/>
    <w:rsid w:val="00F13A45"/>
    <w:rsid w:val="00F1413C"/>
    <w:rsid w:val="00F14561"/>
    <w:rsid w:val="00F14C0F"/>
    <w:rsid w:val="00F1586A"/>
    <w:rsid w:val="00F158BD"/>
    <w:rsid w:val="00F16F91"/>
    <w:rsid w:val="00F202CE"/>
    <w:rsid w:val="00F2130A"/>
    <w:rsid w:val="00F21924"/>
    <w:rsid w:val="00F22A82"/>
    <w:rsid w:val="00F23970"/>
    <w:rsid w:val="00F241CD"/>
    <w:rsid w:val="00F25EE9"/>
    <w:rsid w:val="00F2602F"/>
    <w:rsid w:val="00F26E3F"/>
    <w:rsid w:val="00F26EAD"/>
    <w:rsid w:val="00F27596"/>
    <w:rsid w:val="00F27BDF"/>
    <w:rsid w:val="00F3133B"/>
    <w:rsid w:val="00F316DC"/>
    <w:rsid w:val="00F31FD8"/>
    <w:rsid w:val="00F36C5B"/>
    <w:rsid w:val="00F37310"/>
    <w:rsid w:val="00F37CCF"/>
    <w:rsid w:val="00F40397"/>
    <w:rsid w:val="00F4168C"/>
    <w:rsid w:val="00F428F3"/>
    <w:rsid w:val="00F45238"/>
    <w:rsid w:val="00F4589F"/>
    <w:rsid w:val="00F466FA"/>
    <w:rsid w:val="00F5099B"/>
    <w:rsid w:val="00F50AB0"/>
    <w:rsid w:val="00F50B5B"/>
    <w:rsid w:val="00F52FE6"/>
    <w:rsid w:val="00F53A83"/>
    <w:rsid w:val="00F54AEE"/>
    <w:rsid w:val="00F559C7"/>
    <w:rsid w:val="00F55A23"/>
    <w:rsid w:val="00F57E9A"/>
    <w:rsid w:val="00F62466"/>
    <w:rsid w:val="00F62A84"/>
    <w:rsid w:val="00F62DD4"/>
    <w:rsid w:val="00F6664B"/>
    <w:rsid w:val="00F66680"/>
    <w:rsid w:val="00F66E94"/>
    <w:rsid w:val="00F74590"/>
    <w:rsid w:val="00F76932"/>
    <w:rsid w:val="00F81D6D"/>
    <w:rsid w:val="00F82865"/>
    <w:rsid w:val="00F83CCD"/>
    <w:rsid w:val="00F8685F"/>
    <w:rsid w:val="00F90065"/>
    <w:rsid w:val="00F90665"/>
    <w:rsid w:val="00F91D3D"/>
    <w:rsid w:val="00F93973"/>
    <w:rsid w:val="00F946F6"/>
    <w:rsid w:val="00F9474B"/>
    <w:rsid w:val="00F9511E"/>
    <w:rsid w:val="00F954E5"/>
    <w:rsid w:val="00FA2E5B"/>
    <w:rsid w:val="00FA311B"/>
    <w:rsid w:val="00FA31FE"/>
    <w:rsid w:val="00FA4228"/>
    <w:rsid w:val="00FA63F0"/>
    <w:rsid w:val="00FA7FE4"/>
    <w:rsid w:val="00FB294D"/>
    <w:rsid w:val="00FB33E6"/>
    <w:rsid w:val="00FB3E0F"/>
    <w:rsid w:val="00FB4D37"/>
    <w:rsid w:val="00FB5114"/>
    <w:rsid w:val="00FB5CEC"/>
    <w:rsid w:val="00FB6059"/>
    <w:rsid w:val="00FB6067"/>
    <w:rsid w:val="00FB7C4E"/>
    <w:rsid w:val="00FC0B31"/>
    <w:rsid w:val="00FC4034"/>
    <w:rsid w:val="00FC5458"/>
    <w:rsid w:val="00FC6F67"/>
    <w:rsid w:val="00FD17A9"/>
    <w:rsid w:val="00FD7475"/>
    <w:rsid w:val="00FE2A95"/>
    <w:rsid w:val="00FE3710"/>
    <w:rsid w:val="00FE3757"/>
    <w:rsid w:val="00FE42D5"/>
    <w:rsid w:val="00FE4459"/>
    <w:rsid w:val="00FE53D9"/>
    <w:rsid w:val="00FE64FD"/>
    <w:rsid w:val="00FE68D4"/>
    <w:rsid w:val="00FF0293"/>
    <w:rsid w:val="00FF04A2"/>
    <w:rsid w:val="00FF3106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106145"/>
  <w15:docId w15:val="{50FCD390-1956-4516-9210-1CDF5FE9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5">
    <w:name w:val="heading 5"/>
    <w:basedOn w:val="a"/>
    <w:link w:val="50"/>
    <w:uiPriority w:val="9"/>
    <w:qFormat/>
    <w:rsid w:val="000E1056"/>
    <w:pPr>
      <w:spacing w:before="100" w:beforeAutospacing="1" w:after="100" w:afterAutospacing="1"/>
      <w:outlineLvl w:val="4"/>
    </w:pPr>
    <w:rPr>
      <w:b/>
      <w:b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0E1056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0E1056"/>
    <w:rPr>
      <w:b/>
      <w:bCs/>
    </w:rPr>
  </w:style>
  <w:style w:type="character" w:customStyle="1" w:styleId="60">
    <w:name w:val="Заголовок 6 Знак"/>
    <w:link w:val="6"/>
    <w:uiPriority w:val="9"/>
    <w:rsid w:val="000E1056"/>
    <w:rPr>
      <w:rFonts w:ascii="Cambria" w:hAnsi="Cambria"/>
      <w:i/>
      <w:iCs/>
      <w:color w:val="243F60"/>
      <w:sz w:val="22"/>
      <w:szCs w:val="22"/>
    </w:rPr>
  </w:style>
  <w:style w:type="paragraph" w:styleId="a3">
    <w:name w:val="header"/>
    <w:basedOn w:val="a"/>
    <w:link w:val="a4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  <w:lang w:val="x-none" w:eastAsia="x-none"/>
    </w:rPr>
  </w:style>
  <w:style w:type="character" w:customStyle="1" w:styleId="a4">
    <w:name w:val="Верхний колонтитул Знак"/>
    <w:link w:val="a3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uiPriority w:val="99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9B151F"/>
  </w:style>
  <w:style w:type="character" w:styleId="ac">
    <w:name w:val="page number"/>
    <w:rsid w:val="009B151F"/>
  </w:style>
  <w:style w:type="paragraph" w:styleId="ad">
    <w:name w:val="No Spacing"/>
    <w:uiPriority w:val="1"/>
    <w:qFormat/>
    <w:rsid w:val="009B5F4B"/>
    <w:rPr>
      <w:sz w:val="28"/>
    </w:rPr>
  </w:style>
  <w:style w:type="paragraph" w:customStyle="1" w:styleId="ae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">
    <w:name w:val="Регистр"/>
    <w:rsid w:val="000C4CD5"/>
    <w:rPr>
      <w:sz w:val="28"/>
    </w:rPr>
  </w:style>
  <w:style w:type="paragraph" w:styleId="af0">
    <w:name w:val="List Paragraph"/>
    <w:basedOn w:val="a"/>
    <w:qFormat/>
    <w:rsid w:val="000E10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0E1056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E1056"/>
    <w:rPr>
      <w:rFonts w:ascii="Arial" w:hAnsi="Arial"/>
      <w:sz w:val="22"/>
      <w:szCs w:val="22"/>
      <w:lang w:bidi="ar-SA"/>
    </w:rPr>
  </w:style>
  <w:style w:type="paragraph" w:customStyle="1" w:styleId="1">
    <w:name w:val="Обычный1"/>
    <w:rsid w:val="000E1056"/>
    <w:rPr>
      <w:snapToGrid w:val="0"/>
    </w:rPr>
  </w:style>
  <w:style w:type="paragraph" w:customStyle="1" w:styleId="10">
    <w:name w:val="Абзац списка1"/>
    <w:basedOn w:val="a"/>
    <w:rsid w:val="000E10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1">
    <w:name w:val="Приложение"/>
    <w:basedOn w:val="a6"/>
    <w:rsid w:val="000E1056"/>
    <w:pPr>
      <w:tabs>
        <w:tab w:val="left" w:pos="1673"/>
      </w:tabs>
      <w:spacing w:before="240" w:after="0" w:line="240" w:lineRule="exact"/>
      <w:ind w:left="1985" w:hanging="1985"/>
      <w:jc w:val="both"/>
    </w:pPr>
    <w:rPr>
      <w:sz w:val="28"/>
      <w:szCs w:val="20"/>
    </w:rPr>
  </w:style>
  <w:style w:type="character" w:styleId="af2">
    <w:name w:val="Strong"/>
    <w:uiPriority w:val="22"/>
    <w:qFormat/>
    <w:rsid w:val="000E1056"/>
    <w:rPr>
      <w:b/>
      <w:bCs/>
    </w:rPr>
  </w:style>
  <w:style w:type="paragraph" w:customStyle="1" w:styleId="ConsPlusNonformat">
    <w:name w:val="ConsPlusNonformat"/>
    <w:rsid w:val="000E10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Plain Text"/>
    <w:basedOn w:val="a"/>
    <w:link w:val="af4"/>
    <w:rsid w:val="000E1056"/>
    <w:rPr>
      <w:rFonts w:ascii="Courier New" w:hAnsi="Courier New"/>
      <w:sz w:val="20"/>
      <w:szCs w:val="20"/>
      <w:lang w:val="x-none" w:eastAsia="x-none"/>
    </w:rPr>
  </w:style>
  <w:style w:type="character" w:customStyle="1" w:styleId="af4">
    <w:name w:val="Текст Знак"/>
    <w:link w:val="af3"/>
    <w:rsid w:val="000E1056"/>
    <w:rPr>
      <w:rFonts w:ascii="Courier New" w:hAnsi="Courier New"/>
    </w:rPr>
  </w:style>
  <w:style w:type="character" w:styleId="af5">
    <w:name w:val="Hyperlink"/>
    <w:uiPriority w:val="99"/>
    <w:unhideWhenUsed/>
    <w:rsid w:val="000E1056"/>
    <w:rPr>
      <w:color w:val="0000FF"/>
      <w:u w:val="single"/>
    </w:rPr>
  </w:style>
  <w:style w:type="paragraph" w:styleId="af6">
    <w:name w:val="Balloon Text"/>
    <w:basedOn w:val="a"/>
    <w:link w:val="af7"/>
    <w:uiPriority w:val="99"/>
    <w:unhideWhenUsed/>
    <w:rsid w:val="000E1056"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uiPriority w:val="99"/>
    <w:rsid w:val="000E1056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0E1056"/>
    <w:pPr>
      <w:spacing w:before="100" w:beforeAutospacing="1" w:after="100" w:afterAutospacing="1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E105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yle6">
    <w:name w:val="style6"/>
    <w:basedOn w:val="a0"/>
    <w:rsid w:val="000E1056"/>
  </w:style>
  <w:style w:type="paragraph" w:styleId="af9">
    <w:name w:val="Title"/>
    <w:basedOn w:val="a"/>
    <w:link w:val="afa"/>
    <w:uiPriority w:val="10"/>
    <w:qFormat/>
    <w:rsid w:val="000E1056"/>
    <w:pPr>
      <w:jc w:val="center"/>
    </w:pPr>
    <w:rPr>
      <w:sz w:val="28"/>
      <w:szCs w:val="20"/>
      <w:lang w:val="x-none" w:eastAsia="x-none"/>
    </w:rPr>
  </w:style>
  <w:style w:type="character" w:customStyle="1" w:styleId="afa">
    <w:name w:val="Заголовок Знак"/>
    <w:link w:val="af9"/>
    <w:uiPriority w:val="10"/>
    <w:rsid w:val="000E1056"/>
    <w:rPr>
      <w:sz w:val="28"/>
    </w:rPr>
  </w:style>
  <w:style w:type="paragraph" w:customStyle="1" w:styleId="afb">
    <w:name w:val="Нормальный (таблица)"/>
    <w:basedOn w:val="a"/>
    <w:next w:val="a"/>
    <w:uiPriority w:val="99"/>
    <w:rsid w:val="00893EC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fc">
    <w:name w:val="footnote text"/>
    <w:basedOn w:val="a"/>
    <w:link w:val="afd"/>
    <w:rsid w:val="008D2624"/>
    <w:rPr>
      <w:sz w:val="20"/>
      <w:szCs w:val="20"/>
    </w:rPr>
  </w:style>
  <w:style w:type="character" w:customStyle="1" w:styleId="afd">
    <w:name w:val="Текст сноски Знак"/>
    <w:basedOn w:val="a0"/>
    <w:link w:val="afc"/>
    <w:rsid w:val="008D2624"/>
  </w:style>
  <w:style w:type="character" w:styleId="afe">
    <w:name w:val="footnote reference"/>
    <w:rsid w:val="008D2624"/>
    <w:rPr>
      <w:vertAlign w:val="superscript"/>
    </w:rPr>
  </w:style>
  <w:style w:type="character" w:styleId="aff">
    <w:name w:val="FollowedHyperlink"/>
    <w:uiPriority w:val="99"/>
    <w:unhideWhenUsed/>
    <w:rsid w:val="00C04081"/>
    <w:rPr>
      <w:color w:val="800080"/>
      <w:u w:val="single"/>
    </w:rPr>
  </w:style>
  <w:style w:type="table" w:styleId="aff0">
    <w:name w:val="Table Grid"/>
    <w:basedOn w:val="a1"/>
    <w:rsid w:val="00C04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9D10A9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a"/>
    <w:rsid w:val="009D10A9"/>
    <w:pP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9">
    <w:name w:val="xl69"/>
    <w:basedOn w:val="a"/>
    <w:rsid w:val="009D10A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9D10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9D10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9D10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D10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9D10A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9D10A9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79">
    <w:name w:val="xl79"/>
    <w:basedOn w:val="a"/>
    <w:rsid w:val="009D10A9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9D10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3">
    <w:name w:val="xl83"/>
    <w:basedOn w:val="a"/>
    <w:rsid w:val="009D10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4">
    <w:name w:val="xl84"/>
    <w:basedOn w:val="a"/>
    <w:rsid w:val="009D10A9"/>
    <w:pP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9D10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1">
    <w:name w:val="xl91"/>
    <w:basedOn w:val="a"/>
    <w:rsid w:val="009D10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9D10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4">
    <w:name w:val="xl94"/>
    <w:basedOn w:val="a"/>
    <w:rsid w:val="009D10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9D10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6">
    <w:name w:val="xl96"/>
    <w:basedOn w:val="a"/>
    <w:rsid w:val="009D10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7">
    <w:name w:val="xl97"/>
    <w:basedOn w:val="a"/>
    <w:rsid w:val="009D10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9D10A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9">
    <w:name w:val="xl99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u w:val="single"/>
    </w:rPr>
  </w:style>
  <w:style w:type="paragraph" w:customStyle="1" w:styleId="xl100">
    <w:name w:val="xl100"/>
    <w:basedOn w:val="a"/>
    <w:rsid w:val="009D10A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1">
    <w:name w:val="xl101"/>
    <w:basedOn w:val="a"/>
    <w:rsid w:val="009D10A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9D10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9D10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f1">
    <w:name w:val="annotation reference"/>
    <w:rsid w:val="00CD0C00"/>
    <w:rPr>
      <w:sz w:val="16"/>
      <w:szCs w:val="16"/>
    </w:rPr>
  </w:style>
  <w:style w:type="paragraph" w:styleId="aff2">
    <w:name w:val="annotation text"/>
    <w:basedOn w:val="a"/>
    <w:link w:val="aff3"/>
    <w:rsid w:val="00CD0C00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rsid w:val="00CD0C00"/>
  </w:style>
  <w:style w:type="paragraph" w:styleId="aff4">
    <w:name w:val="annotation subject"/>
    <w:basedOn w:val="aff2"/>
    <w:next w:val="aff2"/>
    <w:link w:val="aff5"/>
    <w:rsid w:val="00CD0C00"/>
    <w:rPr>
      <w:b/>
      <w:bCs/>
      <w:lang w:val="x-none" w:eastAsia="x-none"/>
    </w:rPr>
  </w:style>
  <w:style w:type="character" w:customStyle="1" w:styleId="aff5">
    <w:name w:val="Тема примечания Знак"/>
    <w:link w:val="aff4"/>
    <w:rsid w:val="00CD0C00"/>
    <w:rPr>
      <w:b/>
      <w:bCs/>
      <w:lang w:val="x-none" w:eastAsia="x-none"/>
    </w:rPr>
  </w:style>
  <w:style w:type="paragraph" w:customStyle="1" w:styleId="msonormal0">
    <w:name w:val="msonormal"/>
    <w:basedOn w:val="a"/>
    <w:rsid w:val="00CD0C00"/>
    <w:pPr>
      <w:spacing w:before="100" w:beforeAutospacing="1" w:after="100" w:afterAutospacing="1"/>
    </w:pPr>
  </w:style>
  <w:style w:type="paragraph" w:customStyle="1" w:styleId="xl64">
    <w:name w:val="xl64"/>
    <w:basedOn w:val="a"/>
    <w:rsid w:val="00CD0C00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aff6">
    <w:basedOn w:val="a"/>
    <w:next w:val="af9"/>
    <w:link w:val="aff7"/>
    <w:qFormat/>
    <w:rsid w:val="00347B7F"/>
    <w:pPr>
      <w:jc w:val="center"/>
    </w:pPr>
    <w:rPr>
      <w:sz w:val="28"/>
      <w:szCs w:val="20"/>
    </w:rPr>
  </w:style>
  <w:style w:type="character" w:customStyle="1" w:styleId="aff7">
    <w:name w:val="Название Знак"/>
    <w:link w:val="aff6"/>
    <w:rsid w:val="00347B7F"/>
    <w:rPr>
      <w:sz w:val="28"/>
    </w:rPr>
  </w:style>
  <w:style w:type="paragraph" w:customStyle="1" w:styleId="aff8">
    <w:basedOn w:val="a"/>
    <w:next w:val="af9"/>
    <w:qFormat/>
    <w:rsid w:val="007654DD"/>
    <w:pPr>
      <w:jc w:val="center"/>
    </w:pPr>
    <w:rPr>
      <w:sz w:val="28"/>
      <w:szCs w:val="20"/>
      <w:lang w:val="x-none" w:eastAsia="x-none"/>
    </w:rPr>
  </w:style>
  <w:style w:type="paragraph" w:customStyle="1" w:styleId="aff9">
    <w:basedOn w:val="a"/>
    <w:next w:val="af9"/>
    <w:qFormat/>
    <w:rsid w:val="00CE224E"/>
    <w:pPr>
      <w:jc w:val="center"/>
    </w:pPr>
    <w:rPr>
      <w:sz w:val="28"/>
      <w:szCs w:val="20"/>
    </w:rPr>
  </w:style>
  <w:style w:type="character" w:customStyle="1" w:styleId="11">
    <w:name w:val="Заголовок Знак1"/>
    <w:basedOn w:val="a0"/>
    <w:uiPriority w:val="10"/>
    <w:rsid w:val="00CE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a">
    <w:basedOn w:val="a"/>
    <w:next w:val="af9"/>
    <w:qFormat/>
    <w:rsid w:val="00A43E49"/>
    <w:pPr>
      <w:jc w:val="center"/>
    </w:pPr>
    <w:rPr>
      <w:sz w:val="28"/>
      <w:szCs w:val="20"/>
    </w:rPr>
  </w:style>
  <w:style w:type="paragraph" w:customStyle="1" w:styleId="affb">
    <w:basedOn w:val="a"/>
    <w:next w:val="af9"/>
    <w:qFormat/>
    <w:rsid w:val="00B520E6"/>
    <w:pPr>
      <w:jc w:val="center"/>
    </w:pPr>
    <w:rPr>
      <w:sz w:val="28"/>
      <w:szCs w:val="20"/>
      <w:lang w:val="x-none" w:eastAsia="x-none"/>
    </w:rPr>
  </w:style>
  <w:style w:type="paragraph" w:customStyle="1" w:styleId="affc">
    <w:basedOn w:val="a"/>
    <w:next w:val="af9"/>
    <w:qFormat/>
    <w:rsid w:val="009D2B17"/>
    <w:pPr>
      <w:jc w:val="center"/>
    </w:pPr>
    <w:rPr>
      <w:sz w:val="28"/>
      <w:szCs w:val="20"/>
      <w:lang w:val="x-none" w:eastAsia="x-none"/>
    </w:rPr>
  </w:style>
  <w:style w:type="paragraph" w:customStyle="1" w:styleId="affd">
    <w:basedOn w:val="a"/>
    <w:next w:val="af9"/>
    <w:qFormat/>
    <w:rsid w:val="005F19E6"/>
    <w:pPr>
      <w:jc w:val="center"/>
    </w:pPr>
    <w:rPr>
      <w:sz w:val="28"/>
      <w:szCs w:val="20"/>
      <w:lang w:val="x-none" w:eastAsia="x-none"/>
    </w:rPr>
  </w:style>
  <w:style w:type="paragraph" w:styleId="affe">
    <w:basedOn w:val="a"/>
    <w:next w:val="af9"/>
    <w:qFormat/>
    <w:rsid w:val="00122006"/>
    <w:pPr>
      <w:jc w:val="center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04B716A2A06D613E12599859D5583A10AA969DB17BB7EF3DD6139E7FI8x2N" TargetMode="External"/><Relationship Id="rId13" Type="http://schemas.openxmlformats.org/officeDocument/2006/relationships/hyperlink" Target="file:///C:\Users\User\AppData\Roaming\Microsoft\&#1052;&#1055;%20&#1056;&#1072;&#1079;&#1074;&#1080;&#1090;&#1080;&#1077;%20&#1089;&#1080;&#1089;&#1090;&#1077;&#1084;&#1099;%20&#1086;&#1073;&#1088;&#1072;&#1079;&#1086;&#1074;&#1072;&#1085;&#1080;&#1103;\&#1052;&#1091;&#1085;&#1080;&#1094;&#1080;&#1087;&#1072;&#1083;&#1100;&#1085;&#1072;&#1103;%20&#1087;&#1088;&#1086;&#1075;&#1088;&#1072;&#1084;&#1084;&#1072;%20&#1086;&#1090;%20&#1050;&#1086;&#1074;&#1072;&#1083;&#1077;&#1074;&#1086;&#1081;\2022%20&#1075;&#1086;&#1076;\&#1048;&#1079;&#1084;&#1077;&#1085;&#1077;&#1085;&#1080;&#1103;%20&#1074;%20&#1055;&#1088;&#1086;&#1075;&#1088;&#1072;&#1084;&#1084;&#1091;\2%20&#1042;&#1085;&#1077;&#1089;&#1077;&#1085;&#1080;&#1077;%20&#1080;&#1079;&#1084;.%20(2%20&#1095;&#1090;.2022-2024)\&#1060;&#1069;&#1054;%202022-2026%20(&#1080;&#1079;&#1084;.%20&#1082;%202%20&#1095;&#1090;&#1077;&#1085;&#1080;&#1102;%20&#1073;&#1102;&#1076;&#1078;&#1077;&#1090;&#1072;%20&#1085;&#1072;%202022).xls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04B716A2A06D613E12599859D5583A10AB939EBD24E0ED6C831DI9xBN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04B716A2A06D613E12598E5AB905311AA8CA96B773B8BD618115C920D21F15FDIAx5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52</Pages>
  <Words>14099</Words>
  <Characters>80370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94281</CharactersWithSpaces>
  <SharedDoc>false</SharedDoc>
  <HLinks>
    <vt:vector size="24" baseType="variant">
      <vt:variant>
        <vt:i4>71304273</vt:i4>
      </vt:variant>
      <vt:variant>
        <vt:i4>9</vt:i4>
      </vt:variant>
      <vt:variant>
        <vt:i4>0</vt:i4>
      </vt:variant>
      <vt:variant>
        <vt:i4>5</vt:i4>
      </vt:variant>
      <vt:variant>
        <vt:lpwstr>file://D:\Мои рабочие документы\БЮДЖЕТЫ\Бюджет 2024-2026\Для Управления финансов 1-е чтение\МП Развитие системы образования\Муниципальная программа от Ковалевой\2022 год\Изменения в Программу\2 Внесение изм. (2 чт.2022-2024)\ФЭО 2022-2026 (изм. к 2 чтению бюджета на 2022).xlsx</vt:lpwstr>
      </vt:variant>
      <vt:variant>
        <vt:lpwstr>Лист1!P622</vt:lpwstr>
      </vt:variant>
      <vt:variant>
        <vt:i4>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consultantplus://offline/ref=0004B716A2A06D613E12598E5AB905311AA8CA96B773B8BD618115C920D21F15FDIAx5N</vt:lpwstr>
      </vt:variant>
      <vt:variant>
        <vt:lpwstr/>
      </vt:variant>
      <vt:variant>
        <vt:i4>5963865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consultantplus://offline/ref=0004B716A2A06D613E12599859D5583A10AA969DB17BB7EF3DD6139E7FI8x2N</vt:lpwstr>
      </vt:variant>
      <vt:variant>
        <vt:lpwstr/>
      </vt:variant>
      <vt:variant>
        <vt:i4>917599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consultantplus://offline/ref=0004B716A2A06D613E12599859D5583A10AB939EBD24E0ED6C831DI9xBN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User</cp:lastModifiedBy>
  <cp:revision>21</cp:revision>
  <cp:lastPrinted>2021-09-24T06:59:00Z</cp:lastPrinted>
  <dcterms:created xsi:type="dcterms:W3CDTF">2025-07-03T11:04:00Z</dcterms:created>
  <dcterms:modified xsi:type="dcterms:W3CDTF">2026-04-20T04:15:00Z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Об утверждении муниципальной программы 
«Развитие системы образования города Кунгура»</vt:lpwstr>
  </property>
  <property fmtid="{D5CDD505-2E9C-101B-9397-08002B2CF9AE}" pid="3" name="reg_date">
    <vt:lpwstr>08.10.2018</vt:lpwstr>
  </property>
  <property fmtid="{D5CDD505-2E9C-101B-9397-08002B2CF9AE}" pid="4" name="reg_number">
    <vt:lpwstr>535-171-01-09</vt:lpwstr>
  </property>
  <property fmtid="{D5CDD505-2E9C-101B-9397-08002B2CF9AE}" pid="5" name="r_object_id">
    <vt:lpwstr>09000001a24fc2ba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