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6A" w:rsidRDefault="006C3F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3F6A" w:rsidRDefault="006C3F6A">
      <w:pPr>
        <w:pStyle w:val="ConsPlusNormal"/>
        <w:jc w:val="both"/>
        <w:outlineLvl w:val="0"/>
      </w:pPr>
    </w:p>
    <w:p w:rsidR="006C3F6A" w:rsidRDefault="006C3F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3F6A" w:rsidRDefault="006C3F6A">
      <w:pPr>
        <w:pStyle w:val="ConsPlusTitle"/>
        <w:jc w:val="center"/>
      </w:pPr>
    </w:p>
    <w:p w:rsidR="006C3F6A" w:rsidRDefault="006C3F6A">
      <w:pPr>
        <w:pStyle w:val="ConsPlusTitle"/>
        <w:jc w:val="center"/>
      </w:pPr>
      <w:r>
        <w:t>ПОСТАНОВЛЕНИЕ</w:t>
      </w:r>
    </w:p>
    <w:p w:rsidR="006C3F6A" w:rsidRDefault="006C3F6A">
      <w:pPr>
        <w:pStyle w:val="ConsPlusTitle"/>
        <w:jc w:val="center"/>
      </w:pPr>
      <w:r>
        <w:t>от 29 ноября 2021 г. N 2085</w:t>
      </w:r>
    </w:p>
    <w:p w:rsidR="006C3F6A" w:rsidRDefault="006C3F6A">
      <w:pPr>
        <w:pStyle w:val="ConsPlusTitle"/>
        <w:jc w:val="center"/>
      </w:pPr>
    </w:p>
    <w:p w:rsidR="006C3F6A" w:rsidRDefault="006C3F6A">
      <w:pPr>
        <w:pStyle w:val="ConsPlusTitle"/>
        <w:jc w:val="center"/>
      </w:pPr>
      <w:r>
        <w:t>О ФЕДЕРАЛЬНОЙ ИНФОРМАЦИОННОЙ СИСТЕМЕ</w:t>
      </w:r>
    </w:p>
    <w:p w:rsidR="006C3F6A" w:rsidRDefault="006C3F6A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6C3F6A" w:rsidRDefault="006C3F6A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6C3F6A" w:rsidRDefault="006C3F6A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6C3F6A" w:rsidRDefault="006C3F6A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6C3F6A" w:rsidRDefault="006C3F6A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6C3F6A" w:rsidRDefault="006C3F6A">
      <w:pPr>
        <w:pStyle w:val="ConsPlusTitle"/>
        <w:jc w:val="center"/>
      </w:pPr>
      <w:r>
        <w:t>ИНФОРМАЦИОННЫХ СИСТЕМАХ ОБЕСПЕЧЕНИЯ ПРОВЕДЕНИЯ</w:t>
      </w:r>
    </w:p>
    <w:p w:rsidR="006C3F6A" w:rsidRDefault="006C3F6A">
      <w:pPr>
        <w:pStyle w:val="ConsPlusTitle"/>
        <w:jc w:val="center"/>
      </w:pPr>
      <w:r>
        <w:t>ГОСУДАРСТВЕННОЙ ИТОГОВОЙ АТТЕСТАЦИИ ОБУЧАЮЩИХСЯ,</w:t>
      </w:r>
    </w:p>
    <w:p w:rsidR="006C3F6A" w:rsidRDefault="006C3F6A">
      <w:pPr>
        <w:pStyle w:val="ConsPlusTitle"/>
        <w:jc w:val="center"/>
      </w:pPr>
      <w:r>
        <w:t>ОСВОИВШИХ ОСНОВНЫЕ ОБРАЗОВАТЕЛЬНЫЕ ПРОГРАММЫ ОСНОВНОГО</w:t>
      </w:r>
    </w:p>
    <w:p w:rsidR="006C3F6A" w:rsidRDefault="006C3F6A">
      <w:pPr>
        <w:pStyle w:val="ConsPlusTitle"/>
        <w:jc w:val="center"/>
      </w:pPr>
      <w:r>
        <w:t>ОБЩЕГО И СРЕДНЕГО ОБЩЕГО ОБРАЗОВАНИЯ</w:t>
      </w:r>
    </w:p>
    <w:p w:rsidR="006C3F6A" w:rsidRDefault="006C3F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3F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F6A" w:rsidRDefault="006C3F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F6A" w:rsidRDefault="006C3F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F6A" w:rsidRDefault="006C3F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3F6A" w:rsidRDefault="006C3F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18.03.2023 </w:t>
            </w:r>
            <w:hyperlink r:id="rId5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6C3F6A" w:rsidRDefault="006C3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31.05.2024 </w:t>
            </w:r>
            <w:hyperlink r:id="rId6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F6A" w:rsidRDefault="006C3F6A">
            <w:pPr>
              <w:pStyle w:val="ConsPlusNormal"/>
            </w:pPr>
          </w:p>
        </w:tc>
      </w:tr>
    </w:tbl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C3F6A" w:rsidRDefault="006C3F6A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4583);</w:t>
      </w:r>
    </w:p>
    <w:p w:rsidR="006C3F6A" w:rsidRDefault="006C3F6A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законодательства Российской Федерации, 2017, N 43, ст. 6331);</w:t>
      </w:r>
    </w:p>
    <w:p w:rsidR="006C3F6A" w:rsidRDefault="006C3F6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17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вступает в силу с 1 марта 2022 г. и действует до 29 февраля 2028 г.</w:t>
      </w:r>
    </w:p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Normal"/>
        <w:jc w:val="right"/>
      </w:pPr>
      <w:r>
        <w:t>Председатель Правительства</w:t>
      </w:r>
    </w:p>
    <w:p w:rsidR="006C3F6A" w:rsidRDefault="006C3F6A">
      <w:pPr>
        <w:pStyle w:val="ConsPlusNormal"/>
        <w:jc w:val="right"/>
      </w:pPr>
      <w:r>
        <w:t>Российской Федерации</w:t>
      </w:r>
    </w:p>
    <w:p w:rsidR="006C3F6A" w:rsidRDefault="006C3F6A">
      <w:pPr>
        <w:pStyle w:val="ConsPlusNormal"/>
        <w:jc w:val="right"/>
      </w:pPr>
      <w:r>
        <w:t>М.МИШУСТИН</w:t>
      </w:r>
    </w:p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Normal"/>
        <w:jc w:val="right"/>
        <w:outlineLvl w:val="0"/>
      </w:pPr>
      <w:r>
        <w:t>Утверждены</w:t>
      </w:r>
    </w:p>
    <w:p w:rsidR="006C3F6A" w:rsidRDefault="006C3F6A">
      <w:pPr>
        <w:pStyle w:val="ConsPlusNormal"/>
        <w:jc w:val="right"/>
      </w:pPr>
      <w:r>
        <w:t>постановлением Правительства</w:t>
      </w:r>
    </w:p>
    <w:p w:rsidR="006C3F6A" w:rsidRDefault="006C3F6A">
      <w:pPr>
        <w:pStyle w:val="ConsPlusNormal"/>
        <w:jc w:val="right"/>
      </w:pPr>
      <w:r>
        <w:t>Российской Федерации</w:t>
      </w:r>
    </w:p>
    <w:p w:rsidR="006C3F6A" w:rsidRDefault="006C3F6A">
      <w:pPr>
        <w:pStyle w:val="ConsPlusNormal"/>
        <w:jc w:val="right"/>
      </w:pPr>
      <w:r>
        <w:t>от 29 ноября 2021 г. N 2085</w:t>
      </w:r>
    </w:p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Title"/>
        <w:jc w:val="center"/>
      </w:pPr>
      <w:bookmarkStart w:id="0" w:name="P41"/>
      <w:bookmarkEnd w:id="0"/>
      <w:r>
        <w:t>ПРАВИЛА</w:t>
      </w:r>
    </w:p>
    <w:p w:rsidR="006C3F6A" w:rsidRDefault="006C3F6A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6C3F6A" w:rsidRDefault="006C3F6A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6C3F6A" w:rsidRDefault="006C3F6A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6C3F6A" w:rsidRDefault="006C3F6A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6C3F6A" w:rsidRDefault="006C3F6A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6C3F6A" w:rsidRDefault="006C3F6A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6C3F6A" w:rsidRDefault="006C3F6A">
      <w:pPr>
        <w:pStyle w:val="ConsPlusTitle"/>
        <w:jc w:val="center"/>
      </w:pPr>
      <w:r>
        <w:t>ИНФОРМАЦИОННЫХ СИСТЕМ ОБЕСПЕЧЕНИЯ ПРОВЕДЕНИЯ ГОСУДАРСТВЕННОЙ</w:t>
      </w:r>
    </w:p>
    <w:p w:rsidR="006C3F6A" w:rsidRDefault="006C3F6A">
      <w:pPr>
        <w:pStyle w:val="ConsPlusTitle"/>
        <w:jc w:val="center"/>
      </w:pPr>
      <w:r>
        <w:t>ИТОГОВОЙ АТТЕСТАЦИИ ОБУЧАЮЩИХСЯ, ОСВОИВШИХ ОСНОВНЫЕ</w:t>
      </w:r>
    </w:p>
    <w:p w:rsidR="006C3F6A" w:rsidRDefault="006C3F6A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6C3F6A" w:rsidRDefault="006C3F6A">
      <w:pPr>
        <w:pStyle w:val="ConsPlusTitle"/>
        <w:jc w:val="center"/>
      </w:pPr>
      <w:r>
        <w:t>ОБЩЕГО ОБРАЗОВАНИЯ</w:t>
      </w:r>
    </w:p>
    <w:p w:rsidR="006C3F6A" w:rsidRDefault="006C3F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3F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F6A" w:rsidRDefault="006C3F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F6A" w:rsidRDefault="006C3F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F6A" w:rsidRDefault="006C3F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3F6A" w:rsidRDefault="006C3F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18.03.2023 </w:t>
            </w:r>
            <w:hyperlink r:id="rId1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6C3F6A" w:rsidRDefault="006C3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31.05.2024 </w:t>
            </w:r>
            <w:hyperlink r:id="rId12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F6A" w:rsidRDefault="006C3F6A">
            <w:pPr>
              <w:pStyle w:val="ConsPlusNormal"/>
            </w:pPr>
          </w:p>
        </w:tc>
      </w:tr>
    </w:tbl>
    <w:p w:rsidR="006C3F6A" w:rsidRDefault="006C3F6A">
      <w:pPr>
        <w:pStyle w:val="ConsPlusNormal"/>
        <w:ind w:firstLine="540"/>
        <w:jc w:val="both"/>
      </w:pPr>
    </w:p>
    <w:p w:rsidR="006C3F6A" w:rsidRDefault="006C3F6A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В настоящих Правилах под формированием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lastRenderedPageBreak/>
        <w:t>2. Федеральная и региональные информационные системы являются государственными информационными системами.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исполнительными органами субъектов Российской Федерации, осуществляющими государственное управление в сфере образования (далее - исполнительные органы субъектов Российской Федерации).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исполнительным органом субъекта Российской Федерации.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исполнительные органы субъектов Российской Федерации.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также: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1" w:name="P76"/>
      <w:bookmarkEnd w:id="1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2" w:name="P77"/>
      <w:bookmarkEnd w:id="2"/>
      <w:r>
        <w:lastRenderedPageBreak/>
        <w:t>б) учредителями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18.03.2023 N 424)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в) образовательными организациями, осуществляющими прием на обучение;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г) Министерством науки и высшего образования Российской Федерации;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д) Министерством просвещения Российской Федерации;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е) федеральными органами исполнительной власти, исполнительными органами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6C3F6A" w:rsidRDefault="006C3F6A">
      <w:pPr>
        <w:pStyle w:val="ConsPlusNormal"/>
        <w:jc w:val="both"/>
      </w:pPr>
      <w:r>
        <w:t xml:space="preserve">(пп. "е"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а) органы местного самоуправления, осуществляющие управление в сфере образования;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7. Оператор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8. Руководители операторов федеральной и региональных информационных систем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</w:t>
      </w:r>
      <w:r>
        <w:lastRenderedPageBreak/>
        <w:t>за внесение сведений в федеральную и региональные информационные системы.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этим операторам для внесения в региональные информационные системы.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9. Федеральная служба по надзору в сфере образования и науки осуществляет координацию деятельности исполнительных органов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Исполнительные органы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:rsidR="006C3F6A" w:rsidRDefault="006C3F6A">
      <w:pPr>
        <w:pStyle w:val="ConsPlusNormal"/>
        <w:jc w:val="both"/>
      </w:pPr>
      <w:r>
        <w:t xml:space="preserve">(п. 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11. Поставка специализированных программных средств в исполнительные органы субъектов Российской Федерации, загранучреждения и учредителям, указанным в </w:t>
      </w:r>
      <w:hyperlink w:anchor="P76">
        <w:r>
          <w:rPr>
            <w:color w:val="0000FF"/>
          </w:rPr>
          <w:t>подпунктах "а"</w:t>
        </w:r>
      </w:hyperlink>
      <w:r>
        <w:t xml:space="preserve"> и </w:t>
      </w:r>
      <w:hyperlink w:anchor="P77">
        <w:r>
          <w:rPr>
            <w:color w:val="0000FF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6C3F6A" w:rsidRDefault="006C3F6A">
      <w:pPr>
        <w:pStyle w:val="ConsPlusNormal"/>
        <w:jc w:val="both"/>
      </w:pPr>
      <w:r>
        <w:t xml:space="preserve">(п. 11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12. В региональные информационные системы вносятся: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а) сведения об участниках итогового собеседования по русскому языку, участниках итогового сочинения (изложения), включая сведения о страховом номере индивидуального лицевого счета этих участников (для граждан Российской Федерации);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б) сведения об участниках государственной итоговой аттестации, в том числе участниках единого государственного экзамена (далее соответственно - участники экзаменов, экзамены), включая сведения о страховом номере индивидуального лицевого счета участников экзаменов (для </w:t>
      </w:r>
      <w:r>
        <w:lastRenderedPageBreak/>
        <w:t>граждан Российской Федерации);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в) сведения об экзаменационных материалах;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г) сведения о результатах обработки итогового собеседования по русскому языку, итогового сочинения (изложения) и экзаменационных работ участников экзаменов;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д) сведения о результатах итогового собеседования по русскому языку, итогового сочинения (изложения) и экзаменов;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е) сведения об апелляциях участников экзаменов о нарушении порядка проведения экзаменов и о несогласии с выставленными баллами;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ж) сведения о лицах, привлекаемых к проведению экзаменов;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з) сведения о гражданах, аккредитованных в качестве общественных наблюдателей;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и) сведения о местах проведения экзаменов;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к) сведения о распределении участников экзаменов и лиц, привлекаемых к проведению экзаменов, в местах проведения экзаменов.</w:t>
      </w:r>
    </w:p>
    <w:p w:rsidR="006C3F6A" w:rsidRDefault="006C3F6A">
      <w:pPr>
        <w:pStyle w:val="ConsPlusNormal"/>
        <w:jc w:val="both"/>
      </w:pPr>
      <w:r>
        <w:t xml:space="preserve">(п. 12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>13. В федеральную информационную систему вносятся: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103">
        <w:r>
          <w:rPr>
            <w:color w:val="0000FF"/>
          </w:rPr>
          <w:t>пункте 12</w:t>
        </w:r>
      </w:hyperlink>
      <w:r>
        <w:t xml:space="preserve"> настоящих Правил, в отношении проведения итогового собеседования по русскому языку, итогового сочинения (изложения), экзаменов за пределами территории Российской Федерации;</w:t>
      </w:r>
    </w:p>
    <w:p w:rsidR="006C3F6A" w:rsidRDefault="006C3F6A">
      <w:pPr>
        <w:pStyle w:val="ConsPlusNormal"/>
        <w:jc w:val="both"/>
      </w:pPr>
      <w:r>
        <w:t xml:space="preserve">(пп. "а"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б) сведения о сроках проведения итогового собеседования по русскому языку, итогового сочинения (изложения) и расписании экзаменов,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6C3F6A" w:rsidRDefault="006C3F6A">
      <w:pPr>
        <w:pStyle w:val="ConsPlusNormal"/>
        <w:jc w:val="both"/>
      </w:pPr>
      <w:r>
        <w:t xml:space="preserve">(пп. "б"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в) сведения о результатах централизованной проверки экзаменационных работ участников экзаменов;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27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28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29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д) сведения о лицах, являющихся чемпионами и призерами Олимпийских игр, Паралимпийских игр и Сурдлимпийских игр, чемпионами мира и чемпионами Европы, о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игр, а также о лицах, являющихся чемпионами России, обладателями кубка России по видам спорта, включенным в программы Олимпийских игр, Паралимпийских игр и Сурдлимпийских игр;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lastRenderedPageBreak/>
        <w:t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14.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В период проведения итогового собеседования по русскому языку, итогового сочинения (изложения) и экзаменов репликация сведений производится не менее одного раза в сутки.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15. </w:t>
      </w:r>
      <w:hyperlink r:id="rId32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16.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18. Операторы федеральной и региональных информационных систем,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19. Оператор федеральной государственной информационной системы "Единый портал государственных и муниципальных услуг (функций)" использует сведения, указанные в </w:t>
      </w:r>
      <w:hyperlink w:anchor="P104">
        <w:r>
          <w:rPr>
            <w:color w:val="0000FF"/>
          </w:rPr>
          <w:t>подпунктах "а"</w:t>
        </w:r>
      </w:hyperlink>
      <w:r>
        <w:t xml:space="preserve">, </w:t>
      </w:r>
      <w:hyperlink w:anchor="P105">
        <w:r>
          <w:rPr>
            <w:color w:val="0000FF"/>
          </w:rPr>
          <w:t>"б"</w:t>
        </w:r>
      </w:hyperlink>
      <w:r>
        <w:t xml:space="preserve">, </w:t>
      </w:r>
      <w:hyperlink w:anchor="P107">
        <w:r>
          <w:rPr>
            <w:color w:val="0000FF"/>
          </w:rPr>
          <w:t>"г"</w:t>
        </w:r>
      </w:hyperlink>
      <w:r>
        <w:t xml:space="preserve"> - </w:t>
      </w:r>
      <w:hyperlink w:anchor="P109">
        <w:r>
          <w:rPr>
            <w:color w:val="0000FF"/>
          </w:rPr>
          <w:t>"е"</w:t>
        </w:r>
      </w:hyperlink>
      <w:r>
        <w:t xml:space="preserve">, </w:t>
      </w:r>
      <w:hyperlink w:anchor="P112">
        <w:r>
          <w:rPr>
            <w:color w:val="0000FF"/>
          </w:rPr>
          <w:t>"и"</w:t>
        </w:r>
      </w:hyperlink>
      <w:r>
        <w:t xml:space="preserve">, </w:t>
      </w:r>
      <w:hyperlink w:anchor="P113">
        <w:r>
          <w:rPr>
            <w:color w:val="0000FF"/>
          </w:rPr>
          <w:t>"к" пункта 12</w:t>
        </w:r>
      </w:hyperlink>
      <w:r>
        <w:t xml:space="preserve"> настоящих Правил, для обеспечения информирования участников экзаменов о полученных ими результатах итогового сочинения (изложения) и экзаменов, а также о регистрации на единый государственный экзамен и местах проведения единого государственного экзамена, для обеспечения подачи заявлений на участие в едином государственном экзамене, апелляций о несогласии с выставленными баллами единого государственного экзамена и для обеспечения ознакомления с результатами их рассмотрения.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p w:rsidR="006C3F6A" w:rsidRDefault="006C3F6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 xml:space="preserve">Пенсионный фонд Российской Федерации использует сведения, указанные в </w:t>
      </w:r>
      <w:hyperlink w:anchor="P103">
        <w:r>
          <w:rPr>
            <w:color w:val="0000FF"/>
          </w:rPr>
          <w:t>пунктах 12</w:t>
        </w:r>
      </w:hyperlink>
      <w:r>
        <w:t xml:space="preserve"> и </w:t>
      </w:r>
      <w:hyperlink w:anchor="P115">
        <w:r>
          <w:rPr>
            <w:color w:val="0000FF"/>
          </w:rPr>
          <w:t>13</w:t>
        </w:r>
      </w:hyperlink>
      <w:r>
        <w:t xml:space="preserve"> настоящих Правил, для формирования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36">
        <w:r>
          <w:rPr>
            <w:color w:val="0000FF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постановлением Правительства </w:t>
      </w:r>
      <w:r>
        <w:lastRenderedPageBreak/>
        <w:t>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:rsidR="006C3F6A" w:rsidRDefault="006C3F6A">
      <w:pPr>
        <w:pStyle w:val="ConsPlusNormal"/>
        <w:spacing w:before="220"/>
        <w:ind w:firstLine="540"/>
        <w:jc w:val="both"/>
      </w:pPr>
      <w:r>
        <w:t>20. Срок хранения сведений, внесенных в федеральную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исполнительными органами субъектов Российской Федерации.</w:t>
      </w:r>
    </w:p>
    <w:p w:rsidR="006C3F6A" w:rsidRDefault="006C3F6A">
      <w:pPr>
        <w:pStyle w:val="ConsPlusNormal"/>
        <w:jc w:val="both"/>
      </w:pPr>
      <w:r>
        <w:t xml:space="preserve">(п. 20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6C3F6A" w:rsidRDefault="006C3F6A">
      <w:pPr>
        <w:pStyle w:val="ConsPlusNormal"/>
        <w:jc w:val="both"/>
      </w:pPr>
    </w:p>
    <w:p w:rsidR="006C3F6A" w:rsidRDefault="006C3F6A">
      <w:pPr>
        <w:pStyle w:val="ConsPlusNormal"/>
        <w:jc w:val="both"/>
      </w:pPr>
    </w:p>
    <w:p w:rsidR="006C3F6A" w:rsidRDefault="006C3F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EED" w:rsidRDefault="00296EED">
      <w:bookmarkStart w:id="11" w:name="_GoBack"/>
      <w:bookmarkEnd w:id="11"/>
    </w:p>
    <w:sectPr w:rsidR="00296EED" w:rsidSect="0022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6A"/>
    <w:rsid w:val="00296EED"/>
    <w:rsid w:val="006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0CD4-4C85-4F65-AE0E-826453E0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3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F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77763&amp;dst=100010" TargetMode="External"/><Relationship Id="rId18" Type="http://schemas.openxmlformats.org/officeDocument/2006/relationships/hyperlink" Target="https://login.consultant.ru/link/?req=doc&amp;base=RZR&amp;n=477763&amp;dst=100016" TargetMode="External"/><Relationship Id="rId26" Type="http://schemas.openxmlformats.org/officeDocument/2006/relationships/hyperlink" Target="https://login.consultant.ru/link/?req=doc&amp;base=RZR&amp;n=477763&amp;dst=10004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ZR&amp;n=477763&amp;dst=100021" TargetMode="External"/><Relationship Id="rId34" Type="http://schemas.openxmlformats.org/officeDocument/2006/relationships/hyperlink" Target="https://login.consultant.ru/link/?req=doc&amp;base=RZR&amp;n=477763&amp;dst=100047" TargetMode="External"/><Relationship Id="rId7" Type="http://schemas.openxmlformats.org/officeDocument/2006/relationships/hyperlink" Target="https://login.consultant.ru/link/?req=doc&amp;base=RZR&amp;n=470336&amp;dst=101599" TargetMode="External"/><Relationship Id="rId12" Type="http://schemas.openxmlformats.org/officeDocument/2006/relationships/hyperlink" Target="https://login.consultant.ru/link/?req=doc&amp;base=RZR&amp;n=477763&amp;dst=100005" TargetMode="External"/><Relationship Id="rId17" Type="http://schemas.openxmlformats.org/officeDocument/2006/relationships/hyperlink" Target="https://login.consultant.ru/link/?req=doc&amp;base=RZR&amp;n=477763&amp;dst=100014" TargetMode="External"/><Relationship Id="rId25" Type="http://schemas.openxmlformats.org/officeDocument/2006/relationships/hyperlink" Target="https://login.consultant.ru/link/?req=doc&amp;base=RZR&amp;n=477763&amp;dst=100040" TargetMode="External"/><Relationship Id="rId33" Type="http://schemas.openxmlformats.org/officeDocument/2006/relationships/hyperlink" Target="https://login.consultant.ru/link/?req=doc&amp;base=RZR&amp;n=48268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42638&amp;dst=100005" TargetMode="External"/><Relationship Id="rId20" Type="http://schemas.openxmlformats.org/officeDocument/2006/relationships/hyperlink" Target="https://login.consultant.ru/link/?req=doc&amp;base=RZR&amp;n=477763&amp;dst=100019" TargetMode="External"/><Relationship Id="rId29" Type="http://schemas.openxmlformats.org/officeDocument/2006/relationships/hyperlink" Target="https://login.consultant.ru/link/?req=doc&amp;base=RZR&amp;n=422782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7763&amp;dst=100005" TargetMode="External"/><Relationship Id="rId11" Type="http://schemas.openxmlformats.org/officeDocument/2006/relationships/hyperlink" Target="https://login.consultant.ru/link/?req=doc&amp;base=RZR&amp;n=442638&amp;dst=100005" TargetMode="External"/><Relationship Id="rId24" Type="http://schemas.openxmlformats.org/officeDocument/2006/relationships/hyperlink" Target="https://login.consultant.ru/link/?req=doc&amp;base=RZR&amp;n=477763&amp;dst=100038" TargetMode="External"/><Relationship Id="rId32" Type="http://schemas.openxmlformats.org/officeDocument/2006/relationships/hyperlink" Target="https://login.consultant.ru/link/?req=doc&amp;base=RZR&amp;n=442869&amp;dst=100014" TargetMode="External"/><Relationship Id="rId37" Type="http://schemas.openxmlformats.org/officeDocument/2006/relationships/hyperlink" Target="https://login.consultant.ru/link/?req=doc&amp;base=RZR&amp;n=477763&amp;dst=100050" TargetMode="External"/><Relationship Id="rId5" Type="http://schemas.openxmlformats.org/officeDocument/2006/relationships/hyperlink" Target="https://login.consultant.ru/link/?req=doc&amp;base=RZR&amp;n=442638&amp;dst=100005" TargetMode="External"/><Relationship Id="rId15" Type="http://schemas.openxmlformats.org/officeDocument/2006/relationships/hyperlink" Target="https://login.consultant.ru/link/?req=doc&amp;base=RZR&amp;n=477763&amp;dst=100013" TargetMode="External"/><Relationship Id="rId23" Type="http://schemas.openxmlformats.org/officeDocument/2006/relationships/hyperlink" Target="https://login.consultant.ru/link/?req=doc&amp;base=RZR&amp;n=477763&amp;dst=100026" TargetMode="External"/><Relationship Id="rId28" Type="http://schemas.openxmlformats.org/officeDocument/2006/relationships/hyperlink" Target="https://login.consultant.ru/link/?req=doc&amp;base=RZR&amp;n=339533&amp;dst=100013" TargetMode="External"/><Relationship Id="rId36" Type="http://schemas.openxmlformats.org/officeDocument/2006/relationships/hyperlink" Target="https://login.consultant.ru/link/?req=doc&amp;base=RZR&amp;n=389803&amp;dst=100018" TargetMode="External"/><Relationship Id="rId10" Type="http://schemas.openxmlformats.org/officeDocument/2006/relationships/hyperlink" Target="https://login.consultant.ru/link/?req=doc&amp;base=RZR&amp;n=385408&amp;dst=100056" TargetMode="External"/><Relationship Id="rId19" Type="http://schemas.openxmlformats.org/officeDocument/2006/relationships/hyperlink" Target="https://login.consultant.ru/link/?req=doc&amp;base=RZR&amp;n=477763&amp;dst=100018" TargetMode="External"/><Relationship Id="rId31" Type="http://schemas.openxmlformats.org/officeDocument/2006/relationships/hyperlink" Target="https://login.consultant.ru/link/?req=doc&amp;base=RZR&amp;n=477763&amp;dst=1000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280677" TargetMode="External"/><Relationship Id="rId14" Type="http://schemas.openxmlformats.org/officeDocument/2006/relationships/hyperlink" Target="https://login.consultant.ru/link/?req=doc&amp;base=RZR&amp;n=477763&amp;dst=100012" TargetMode="External"/><Relationship Id="rId22" Type="http://schemas.openxmlformats.org/officeDocument/2006/relationships/hyperlink" Target="https://login.consultant.ru/link/?req=doc&amp;base=RZR&amp;n=477763&amp;dst=100024" TargetMode="External"/><Relationship Id="rId27" Type="http://schemas.openxmlformats.org/officeDocument/2006/relationships/hyperlink" Target="https://login.consultant.ru/link/?req=doc&amp;base=RZR&amp;n=485117&amp;dst=100020" TargetMode="External"/><Relationship Id="rId30" Type="http://schemas.openxmlformats.org/officeDocument/2006/relationships/hyperlink" Target="https://login.consultant.ru/link/?req=doc&amp;base=RZR&amp;n=477763&amp;dst=100042" TargetMode="External"/><Relationship Id="rId35" Type="http://schemas.openxmlformats.org/officeDocument/2006/relationships/hyperlink" Target="https://login.consultant.ru/link/?req=doc&amp;base=RZR&amp;n=477763&amp;dst=100048" TargetMode="External"/><Relationship Id="rId8" Type="http://schemas.openxmlformats.org/officeDocument/2006/relationships/hyperlink" Target="https://login.consultant.ru/link/?req=doc&amp;base=RZR&amp;n=3125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2024-12-06T04:57:00Z</dcterms:created>
  <dcterms:modified xsi:type="dcterms:W3CDTF">2024-12-06T04:58:00Z</dcterms:modified>
</cp:coreProperties>
</file>