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2D" w:rsidRDefault="00F13E2D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F13E2D" w:rsidRDefault="00F13E2D">
      <w:pPr>
        <w:pStyle w:val="ConsPlusNormal"/>
        <w:jc w:val="both"/>
        <w:outlineLvl w:val="0"/>
      </w:pPr>
    </w:p>
    <w:p w:rsidR="00F13E2D" w:rsidRDefault="00F13E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F13E2D" w:rsidRDefault="00F13E2D">
      <w:pPr>
        <w:pStyle w:val="ConsPlusTitle"/>
        <w:jc w:val="center"/>
      </w:pPr>
    </w:p>
    <w:p w:rsidR="00F13E2D" w:rsidRDefault="00F13E2D">
      <w:pPr>
        <w:pStyle w:val="ConsPlusTitle"/>
        <w:jc w:val="center"/>
      </w:pPr>
      <w:r>
        <w:t>ПОСТАНОВЛЕНИЕ</w:t>
      </w:r>
    </w:p>
    <w:p w:rsidR="00F13E2D" w:rsidRDefault="00F13E2D">
      <w:pPr>
        <w:pStyle w:val="ConsPlusTitle"/>
        <w:jc w:val="center"/>
      </w:pPr>
      <w:r>
        <w:t>от 29 ноября 2021 г. N 2085</w:t>
      </w:r>
    </w:p>
    <w:p w:rsidR="00F13E2D" w:rsidRDefault="00F13E2D">
      <w:pPr>
        <w:pStyle w:val="ConsPlusTitle"/>
        <w:jc w:val="center"/>
      </w:pPr>
    </w:p>
    <w:p w:rsidR="00F13E2D" w:rsidRDefault="00F13E2D">
      <w:pPr>
        <w:pStyle w:val="ConsPlusTitle"/>
        <w:jc w:val="center"/>
      </w:pPr>
      <w:r>
        <w:t>О ФЕДЕРАЛЬНОЙ ИНФОРМАЦИОННОЙ СИСТЕМЕ</w:t>
      </w:r>
    </w:p>
    <w:p w:rsidR="00F13E2D" w:rsidRDefault="00F13E2D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F13E2D" w:rsidRDefault="00F13E2D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F13E2D" w:rsidRDefault="00F13E2D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F13E2D" w:rsidRDefault="00F13E2D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F13E2D" w:rsidRDefault="00F13E2D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F13E2D" w:rsidRDefault="00F13E2D">
      <w:pPr>
        <w:pStyle w:val="ConsPlusTitle"/>
        <w:jc w:val="center"/>
      </w:pPr>
      <w:r>
        <w:t xml:space="preserve">ИНФОРМАЦИОННЫХ </w:t>
      </w:r>
      <w:proofErr w:type="gramStart"/>
      <w:r>
        <w:t>СИСТЕМАХ</w:t>
      </w:r>
      <w:proofErr w:type="gramEnd"/>
      <w:r>
        <w:t xml:space="preserve"> ОБЕСПЕЧЕНИЯ ПРОВЕДЕНИЯ</w:t>
      </w:r>
    </w:p>
    <w:p w:rsidR="00F13E2D" w:rsidRDefault="00F13E2D">
      <w:pPr>
        <w:pStyle w:val="ConsPlusTitle"/>
        <w:jc w:val="center"/>
      </w:pPr>
      <w:r>
        <w:t xml:space="preserve">ГОСУДАРСТВЕННОЙ ИТОГОВОЙ АТТЕСТАЦИИ </w:t>
      </w:r>
      <w:proofErr w:type="gramStart"/>
      <w:r>
        <w:t>ОБУЧАЮЩИХСЯ</w:t>
      </w:r>
      <w:proofErr w:type="gramEnd"/>
      <w:r>
        <w:t>,</w:t>
      </w:r>
    </w:p>
    <w:p w:rsidR="00F13E2D" w:rsidRDefault="00F13E2D">
      <w:pPr>
        <w:pStyle w:val="ConsPlusTitle"/>
        <w:jc w:val="center"/>
      </w:pPr>
      <w:proofErr w:type="gramStart"/>
      <w:r>
        <w:t>ОСВОИВШИХ</w:t>
      </w:r>
      <w:proofErr w:type="gramEnd"/>
      <w:r>
        <w:t xml:space="preserve"> ОСНОВНЫЕ ОБРАЗОВАТЕЛЬНЫЕ ПРОГРАММЫ ОСНОВНОГО</w:t>
      </w:r>
    </w:p>
    <w:p w:rsidR="00F13E2D" w:rsidRDefault="00F13E2D">
      <w:pPr>
        <w:pStyle w:val="ConsPlusTitle"/>
        <w:jc w:val="center"/>
      </w:pPr>
      <w:r>
        <w:t>ОБЩЕГО И СРЕДНЕГО ОБЩЕГО ОБРАЗОВАНИЯ</w:t>
      </w:r>
    </w:p>
    <w:p w:rsidR="00F13E2D" w:rsidRDefault="00F13E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3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E2D" w:rsidRDefault="00F13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E2D" w:rsidRDefault="00F13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</w:tr>
    </w:tbl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  <w:r>
        <w:t xml:space="preserve">В соответствии с </w:t>
      </w:r>
      <w:hyperlink r:id="rId7">
        <w:r>
          <w:rPr>
            <w:color w:val="0000FF"/>
          </w:rPr>
          <w:t>частью 4 статьи 98</w:t>
        </w:r>
      </w:hyperlink>
      <w:r>
        <w:t xml:space="preserve"> Федерального закона "Об образовании в Российской Федерации" Правительство Российской Федерации постановляет: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прилагаемые </w:t>
      </w:r>
      <w:hyperlink w:anchor="P40">
        <w:r>
          <w:rPr>
            <w:color w:val="0000FF"/>
          </w:rPr>
          <w:t>Правила</w:t>
        </w:r>
      </w:hyperlink>
      <w:r>
        <w:t xml:space="preserve">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13E2D" w:rsidRDefault="00F13E2D">
      <w:pPr>
        <w:pStyle w:val="ConsPlusNormal"/>
        <w:spacing w:before="220"/>
        <w:ind w:firstLine="540"/>
        <w:jc w:val="both"/>
      </w:pPr>
      <w:hyperlink r:id="rId8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31 августа 2013 г. N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proofErr w:type="gramEnd"/>
      <w:r>
        <w:t xml:space="preserve"> и среднего общего образования" (Собрание законодательства Российской Федерации, 2013, N 36, ст. 4583);</w:t>
      </w:r>
    </w:p>
    <w:p w:rsidR="00F13E2D" w:rsidRDefault="00F13E2D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октября 2017 г. N 1252 "О внесении изменений в постановление Правительства Российской Федерации от 31 августа 2013 г. N 755" (Собрание законодательства Российской Федерации, 2017, N 43, ст. 6331);</w:t>
      </w:r>
    </w:p>
    <w:p w:rsidR="00F13E2D" w:rsidRDefault="00F13E2D">
      <w:pPr>
        <w:pStyle w:val="ConsPlusNormal"/>
        <w:spacing w:before="220"/>
        <w:ind w:firstLine="540"/>
        <w:jc w:val="both"/>
      </w:pPr>
      <w:hyperlink r:id="rId10">
        <w:r>
          <w:rPr>
            <w:color w:val="0000FF"/>
          </w:rPr>
          <w:t>пункт 17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29 ноября 2018 г. N 1439 "О внесении изменений в некоторые акты Правительства Российской Федерации" (Собрание законодательства Российской Федерации, 2018, N 50, ст. 7755).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 1 марта 2022 г. и действует до 29 февраля </w:t>
      </w:r>
      <w:r>
        <w:lastRenderedPageBreak/>
        <w:t>2028 г.</w:t>
      </w: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jc w:val="right"/>
      </w:pPr>
      <w:r>
        <w:t>Председатель Правительства</w:t>
      </w:r>
    </w:p>
    <w:p w:rsidR="00F13E2D" w:rsidRDefault="00F13E2D">
      <w:pPr>
        <w:pStyle w:val="ConsPlusNormal"/>
        <w:jc w:val="right"/>
      </w:pPr>
      <w:r>
        <w:t>Российской Федерации</w:t>
      </w:r>
    </w:p>
    <w:p w:rsidR="00F13E2D" w:rsidRDefault="00F13E2D">
      <w:pPr>
        <w:pStyle w:val="ConsPlusNormal"/>
        <w:jc w:val="right"/>
      </w:pPr>
      <w:r>
        <w:t>М.МИШУСТИН</w:t>
      </w: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jc w:val="right"/>
        <w:outlineLvl w:val="0"/>
      </w:pPr>
      <w:r>
        <w:t>Утверждены</w:t>
      </w:r>
    </w:p>
    <w:p w:rsidR="00F13E2D" w:rsidRDefault="00F13E2D">
      <w:pPr>
        <w:pStyle w:val="ConsPlusNormal"/>
        <w:jc w:val="right"/>
      </w:pPr>
      <w:r>
        <w:t>постановлением Правительства</w:t>
      </w:r>
    </w:p>
    <w:p w:rsidR="00F13E2D" w:rsidRDefault="00F13E2D">
      <w:pPr>
        <w:pStyle w:val="ConsPlusNormal"/>
        <w:jc w:val="right"/>
      </w:pPr>
      <w:r>
        <w:t>Российской Федерации</w:t>
      </w:r>
    </w:p>
    <w:p w:rsidR="00F13E2D" w:rsidRDefault="00F13E2D">
      <w:pPr>
        <w:pStyle w:val="ConsPlusNormal"/>
        <w:jc w:val="right"/>
      </w:pPr>
      <w:r>
        <w:t>от 29 ноября 2021 г. N 2085</w:t>
      </w:r>
    </w:p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Title"/>
        <w:jc w:val="center"/>
      </w:pPr>
      <w:bookmarkStart w:id="1" w:name="P40"/>
      <w:bookmarkEnd w:id="1"/>
      <w:r>
        <w:t>ПРАВИЛА</w:t>
      </w:r>
    </w:p>
    <w:p w:rsidR="00F13E2D" w:rsidRDefault="00F13E2D">
      <w:pPr>
        <w:pStyle w:val="ConsPlusTitle"/>
        <w:jc w:val="center"/>
      </w:pPr>
      <w:r>
        <w:t>ФОРМИРОВАНИЯ И ВЕДЕНИЯ ФЕДЕРАЛЬНОЙ ИНФОРМАЦИОННОЙ СИСТЕМЫ</w:t>
      </w:r>
    </w:p>
    <w:p w:rsidR="00F13E2D" w:rsidRDefault="00F13E2D">
      <w:pPr>
        <w:pStyle w:val="ConsPlusTitle"/>
        <w:jc w:val="center"/>
      </w:pPr>
      <w:r>
        <w:t>ОБЕСПЕЧЕНИЯ ПРОВЕДЕНИЯ ГОСУДАРСТВЕННОЙ ИТОГОВОЙ АТТЕСТАЦИИ</w:t>
      </w:r>
    </w:p>
    <w:p w:rsidR="00F13E2D" w:rsidRDefault="00F13E2D">
      <w:pPr>
        <w:pStyle w:val="ConsPlusTitle"/>
        <w:jc w:val="center"/>
      </w:pPr>
      <w:proofErr w:type="gramStart"/>
      <w:r>
        <w:t>ОБУЧАЮЩИХСЯ</w:t>
      </w:r>
      <w:proofErr w:type="gramEnd"/>
      <w:r>
        <w:t>, ОСВОИВШИХ ОСНОВНЫЕ ОБРАЗОВАТЕЛЬНЫЕ ПРОГРАММЫ</w:t>
      </w:r>
    </w:p>
    <w:p w:rsidR="00F13E2D" w:rsidRDefault="00F13E2D">
      <w:pPr>
        <w:pStyle w:val="ConsPlusTitle"/>
        <w:jc w:val="center"/>
      </w:pPr>
      <w:r>
        <w:t>ОСНОВНОГО ОБЩЕГО И СРЕДНЕГО ОБЩЕГО ОБРАЗОВАНИЯ, И ПРИЕМА</w:t>
      </w:r>
    </w:p>
    <w:p w:rsidR="00F13E2D" w:rsidRDefault="00F13E2D">
      <w:pPr>
        <w:pStyle w:val="ConsPlusTitle"/>
        <w:jc w:val="center"/>
      </w:pPr>
      <w:r>
        <w:t>ГРАЖДАН В ОБРАЗОВАТЕЛЬНЫЕ ОРГАНИЗАЦИИ ДЛЯ ПОЛУЧЕНИЯ СРЕДНЕГО</w:t>
      </w:r>
    </w:p>
    <w:p w:rsidR="00F13E2D" w:rsidRDefault="00F13E2D">
      <w:pPr>
        <w:pStyle w:val="ConsPlusTitle"/>
        <w:jc w:val="center"/>
      </w:pPr>
      <w:r>
        <w:t xml:space="preserve">ПРОФЕССИОНАЛЬНОГО И ВЫСШЕГО ОБРАЗОВАНИЯ И </w:t>
      </w:r>
      <w:proofErr w:type="gramStart"/>
      <w:r>
        <w:t>РЕГИОНАЛЬНЫХ</w:t>
      </w:r>
      <w:proofErr w:type="gramEnd"/>
    </w:p>
    <w:p w:rsidR="00F13E2D" w:rsidRDefault="00F13E2D">
      <w:pPr>
        <w:pStyle w:val="ConsPlusTitle"/>
        <w:jc w:val="center"/>
      </w:pPr>
      <w:r>
        <w:t xml:space="preserve">ИНФОРМАЦИОННЫХ СИСТЕМ ОБЕСПЕЧЕНИЯ ПРОВЕДЕНИЯ </w:t>
      </w:r>
      <w:proofErr w:type="gramStart"/>
      <w:r>
        <w:t>ГОСУДАРСТВЕННОЙ</w:t>
      </w:r>
      <w:proofErr w:type="gramEnd"/>
    </w:p>
    <w:p w:rsidR="00F13E2D" w:rsidRDefault="00F13E2D">
      <w:pPr>
        <w:pStyle w:val="ConsPlusTitle"/>
        <w:jc w:val="center"/>
      </w:pPr>
      <w:r>
        <w:t xml:space="preserve">ИТОГОВОЙ АТТЕСТАЦИИ </w:t>
      </w:r>
      <w:proofErr w:type="gramStart"/>
      <w:r>
        <w:t>ОБУЧАЮЩИХСЯ</w:t>
      </w:r>
      <w:proofErr w:type="gramEnd"/>
      <w:r>
        <w:t>, ОСВОИВШИХ ОСНОВНЫЕ</w:t>
      </w:r>
    </w:p>
    <w:p w:rsidR="00F13E2D" w:rsidRDefault="00F13E2D">
      <w:pPr>
        <w:pStyle w:val="ConsPlusTitle"/>
        <w:jc w:val="center"/>
      </w:pPr>
      <w:r>
        <w:t>ОБРАЗОВАТЕЛЬНЫЕ ПРОГРАММЫ ОСНОВНОГО ОБЩЕГО И СРЕДНЕГО</w:t>
      </w:r>
    </w:p>
    <w:p w:rsidR="00F13E2D" w:rsidRDefault="00F13E2D">
      <w:pPr>
        <w:pStyle w:val="ConsPlusTitle"/>
        <w:jc w:val="center"/>
      </w:pPr>
      <w:r>
        <w:t>ОБЩЕГО ОБРАЗОВАНИЯ</w:t>
      </w:r>
    </w:p>
    <w:p w:rsidR="00F13E2D" w:rsidRDefault="00F13E2D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F13E2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13E2D" w:rsidRDefault="00F13E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3E2D" w:rsidRDefault="00F13E2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18.03.2023 N 424)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13E2D" w:rsidRDefault="00F13E2D">
            <w:pPr>
              <w:pStyle w:val="ConsPlusNormal"/>
            </w:pPr>
          </w:p>
        </w:tc>
      </w:tr>
    </w:tbl>
    <w:p w:rsidR="00F13E2D" w:rsidRDefault="00F13E2D">
      <w:pPr>
        <w:pStyle w:val="ConsPlusNormal"/>
        <w:ind w:firstLine="540"/>
        <w:jc w:val="both"/>
      </w:pPr>
    </w:p>
    <w:p w:rsidR="00F13E2D" w:rsidRDefault="00F13E2D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(далее - федеральная информационная система)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proofErr w:type="gramEnd"/>
      <w:r>
        <w:t xml:space="preserve"> среднего общего образования (далее - региональные информационные системы).</w:t>
      </w:r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Целью формирования федеральной информационной системы и региональных информационных систем (далее - федеральная и региональные информационные системы) является информационное обеспечение проведения государственной итоговой аттестации обучающихся, освоивших образовательные программы основного общего и среднего общего образования (далее - государственная итоговая аттестация), в том числе в форме единого государственного экзамена, и приема граждан в образовательные организации для получения среднего профессионального и высшего образования (далее - прием на</w:t>
      </w:r>
      <w:proofErr w:type="gramEnd"/>
      <w:r>
        <w:t xml:space="preserve"> обучение).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В настоящих Правилах под формированием информационной системы понимается создание соответствующей информационной системы и формирование ее информационных ресурсов, а под ведением информационной системы понимается эксплуатация соответствующей информационной системы и ведение ее информационных ресурсов.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Федеральная</w:t>
      </w:r>
      <w:proofErr w:type="gramEnd"/>
      <w:r>
        <w:t xml:space="preserve"> и региональные информационные системы являются государственными информационными системами.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Организация формирования и ведения федеральной информационной системы осуществляется Федеральной службой по надзору в сфере образования и науки.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Обладателем информации, содержащейся в федеральной информационной системе, является Российская Федерация. От имени Российской Федерации правомочия обладателя информации, содержащейся в федеральной информационной системе, осуществляются Федеральной службой по надзору в сфере образования и науки.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Оператором федеральной информационной системы является Федеральная служба по надзору в сфере образования и науки.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Организация формирования и ведения региональных информационных систем осуществляется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 Российской Федерации).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Обладателем информации, содержащейся в региональной информационной системе, является субъект Российской Федерации. От имени субъекта Российской Федерации правомочия обладателя информации, содержащейся в региональной информационной системе, осуществляются органом исполнительной власти субъекта Российской Федерации.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Операторами региональных информационных систем являются органы исполнительной власти субъектов Российской Федерации.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3. В целях формирования и ведения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 их операторы обеспечивают проведение следующих мероприятий: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а) обеспечение технического функционирования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систем;</w:t>
      </w:r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б) осуществление автоматизированной обработки информации, содержащейся в федеральной и региональных информационных системах;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в) обеспечение доступа к информации, содержащейся в федеральной и региональных информационных системах, в установленном порядке;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г) обеспечение защиты информации, содержащейся в федеральной и региональных информационных системах;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д) обеспечение взаимодействия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4. Внесение сведений в федеральную информационную систему осуществляется операторами, а также:</w:t>
      </w:r>
    </w:p>
    <w:p w:rsidR="00F13E2D" w:rsidRDefault="00F13E2D">
      <w:pPr>
        <w:pStyle w:val="ConsPlusNormal"/>
        <w:spacing w:before="220"/>
        <w:ind w:firstLine="540"/>
        <w:jc w:val="both"/>
      </w:pPr>
      <w:bookmarkStart w:id="2" w:name="P71"/>
      <w:bookmarkEnd w:id="2"/>
      <w:r>
        <w:t>а) дипломатическими представительствами и консульскими учреждениями Российской Федерации, представительствами Российской Федерации при международных (межгосударственных, межправительственных) организациях, имеющими в своей структуре специализированные структурные образовательные подразделения, реализующими образовательные программы основного общего и (или) среднего общего образования;</w:t>
      </w:r>
    </w:p>
    <w:p w:rsidR="00F13E2D" w:rsidRDefault="00F13E2D">
      <w:pPr>
        <w:pStyle w:val="ConsPlusNormal"/>
        <w:spacing w:before="220"/>
        <w:ind w:firstLine="540"/>
        <w:jc w:val="both"/>
      </w:pPr>
      <w:bookmarkStart w:id="3" w:name="P72"/>
      <w:bookmarkEnd w:id="3"/>
      <w:r>
        <w:t>б) учредителями образовательных организаций, осуществляющих образовательную деятельность за пределами территории Российской Федерации и реализующих имеющие государственную аккредитацию образовательные программы основного общего и (или) среднего общего образования;</w:t>
      </w:r>
    </w:p>
    <w:p w:rsidR="00F13E2D" w:rsidRDefault="00F13E2D">
      <w:pPr>
        <w:pStyle w:val="ConsPlusNormal"/>
        <w:jc w:val="both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РФ от 18.03.2023 N 424)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в) образовательными организациями, осуществляющими прием на обучение;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г) Министерством науки и высшего образования Российской Федерации;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д) Министерством просвещения Российской Федерации;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е) федеральными органами исполнительной власти, органами исполнительной власти субъектов Российской Федерации, образовательными организациями высшего образования, являющимися организаторами олимпиад школьников (далее - поставщики информации федеральной информационной системы).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5. Внесение сведений в региональные информационные системы осуществляется операторами, а также следующими органами и организациями (далее - поставщики информации региональных информационных систем):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а) органы местного самоуправления, осуществляющие управление в сфере образования;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б) расположенные на территории Российской Федерации образовательные организации, реализующие образовательные программы основного общего и (или) среднего общего образования и (или) среднего профессионального образования на базе основного общего образования с одновременным получением среднего общего образования.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6. Поставщики информации региональных информационных систем вправе предоставлять операторам региональных информационных систем сведения для внесения </w:t>
      </w:r>
      <w:proofErr w:type="gramStart"/>
      <w:r>
        <w:t>в</w:t>
      </w:r>
      <w:proofErr w:type="gramEnd"/>
      <w:r>
        <w:t xml:space="preserve"> региональные информационные системы. В этом случае сведения </w:t>
      </w:r>
      <w:proofErr w:type="gramStart"/>
      <w:r>
        <w:t>в</w:t>
      </w:r>
      <w:proofErr w:type="gramEnd"/>
      <w:r>
        <w:t xml:space="preserve"> региональные информационные системы вносятся операторами региональных информационных систем.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Операторы и поставщики информации федеральной информационной системы, операторы и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 и актуальность сведений, внесенных ими в федеральную и региональные информационные системы, а также за своевременность их внесения.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>В случае предоставления операторам региональных информационных систем сведений для внесения в региональные информационные системы поставщики информации региональных информационных систем несут предусмотренную законодательством Российской Федерации ответственность за полноту, достоверность, актуальность и своевременность предоставления операторам указанных сведений.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Руководители операторов назначают лиц, ответственных за внесение сведений в федеральную и региональные информационные системы и обработку содержащейся в них информации, а также лиц, ответственных за обеспечение мер по защите информации, содержащейся в федеральной и региональных информационных системах.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Руководители поставщиков информации федеральной информационной системы и поставщиков информации региональных информационных систем назначают лиц, ответственных за внесение сведений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системы.</w:t>
      </w:r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В случае предоставления оператору сведений для внесения в региональные информационные системы руководители поставщиков информации региональных информационных систем назначают лиц, ответственных за предоставление сведений оператору для внесения в региональные информационные системы.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Функционирование федеральной и региональных информационных систем осуществляется в защищенной сети передачи </w:t>
      </w:r>
      <w:proofErr w:type="gramStart"/>
      <w:r>
        <w:t>данных</w:t>
      </w:r>
      <w:proofErr w:type="gramEnd"/>
      <w:r>
        <w:t xml:space="preserve"> с учетом установленных законодательством Российской Федерации требований к обеспечению защиты информации. </w:t>
      </w:r>
      <w:proofErr w:type="gramStart"/>
      <w:r>
        <w:t>Доступ к федеральной и региональным информационным системам лиц, ответственных за внесение в них сведений и обработку содержащейся в них информации, осуществляется с использованием средств идентификации и аутентификации, позволяющих однозначно идентифицировать таких лиц и вносимые ими изменения.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9. Федеральная служба по надзору в сфере образования и науки осуществляет координацию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и поставщиков информации федеральной информационной системы по вопросам внесения сведений в федеральную информационную систему и обмена информацией при взаимодействии федеральной и региональных информационных систем (далее - обмен информацией).</w:t>
      </w:r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>Органы исполнительной власти субъектов Российской Федерации осуществляют координацию деятельности поставщиков информации региональных информационных систем по вопросам внесения сведений в региональные информационные системы, обеспечивают обмен информацией.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10. </w:t>
      </w:r>
      <w:proofErr w:type="gramStart"/>
      <w:r>
        <w:t>Формирование и ведение федеральной и региональных информационных систем, в том числе внесение в федеральную и региональные информационные системы сведений, обработка, хранение и использование содержащейся в них информации, взаимодействие федеральной и региональных информационных систем, доступ к информации, содержащейся в федеральной и региональных информационных системах, а также защита такой информации осуществляются с соблюдением требований, установленных законодательством Российской Федерации об информации, информационных технологиях</w:t>
      </w:r>
      <w:proofErr w:type="gramEnd"/>
      <w:r>
        <w:t xml:space="preserve"> и о защите информации, с применением единых классификаторов и справочников, специализированных технических и программных средств, в том числе позволяющих осуществлять обработку информации на основе использования единых форматов и классификаторов учетных данных и стандартных протоколов.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11. </w:t>
      </w:r>
      <w:proofErr w:type="gramStart"/>
      <w:r>
        <w:t xml:space="preserve">Поставка специализированных программных средств в органы исполнительной власти субъектов Российской Федерации, загранучреждения и учредителям, указанным в </w:t>
      </w:r>
      <w:hyperlink w:anchor="P71">
        <w:r>
          <w:rPr>
            <w:color w:val="0000FF"/>
          </w:rPr>
          <w:t>подпунктах "а"</w:t>
        </w:r>
      </w:hyperlink>
      <w:r>
        <w:t xml:space="preserve"> и </w:t>
      </w:r>
      <w:hyperlink w:anchor="P72">
        <w:r>
          <w:rPr>
            <w:color w:val="0000FF"/>
          </w:rPr>
          <w:t>"б" пункта 4</w:t>
        </w:r>
      </w:hyperlink>
      <w:r>
        <w:t xml:space="preserve"> настоящих Правил, для внесения сведений в федеральную и региональные информационные системы в части информационного обеспечения проведения единого государственного экзамена осуществляется централизованно Федеральной службой по надзору в сфере образования и науки.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bookmarkStart w:id="4" w:name="P92"/>
      <w:bookmarkEnd w:id="4"/>
      <w:r>
        <w:t>12. В региональные информационные системы вносятся: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а) сведения об участниках итогового сочинения (изложения), участниках государственной итоговой аттестации, включая сведения о страховом номере индивидуального лицевого счета участников государственной итоговой аттестации (для граждан Российской Федерации);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б) сведения об экзаменационных материалах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в) сведения о результатах обработки итоговых сочинений (изложений) и экзаменационных работ участников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bookmarkStart w:id="5" w:name="P96"/>
      <w:bookmarkEnd w:id="5"/>
      <w:r>
        <w:t>г) сведения о результатах итогового сочинения (изложения) и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д) сведения об апелляциях участников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е) сведения о лицах, привлекаемых к проведению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ж) сведения о гражданах, аккредитованных в качестве общественных наблюдателей;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з) сведения о местах проведения государственной итоговой аттестации;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и) сведения о распределении участников государственной итоговой аттестации и лицах, привлекаемых к проведению государственной итоговой аттестации, в местах проведения государственной итоговой аттестации.</w:t>
      </w:r>
    </w:p>
    <w:p w:rsidR="00F13E2D" w:rsidRDefault="00F13E2D">
      <w:pPr>
        <w:pStyle w:val="ConsPlusNormal"/>
        <w:spacing w:before="220"/>
        <w:ind w:firstLine="540"/>
        <w:jc w:val="both"/>
      </w:pPr>
      <w:bookmarkStart w:id="6" w:name="P102"/>
      <w:bookmarkEnd w:id="6"/>
      <w:r>
        <w:t>13. В федеральную информационную систему вносятся: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а) сведения, аналогичные сведениям, указанным в </w:t>
      </w:r>
      <w:hyperlink w:anchor="P92">
        <w:r>
          <w:rPr>
            <w:color w:val="0000FF"/>
          </w:rPr>
          <w:t>пункте 12</w:t>
        </w:r>
      </w:hyperlink>
      <w:r>
        <w:t xml:space="preserve"> настоящих Правил, в отношении проведения государственной итоговой аттестации за пределами территории Российской Федерации;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б) сведения о сроках проведения итогового сочинения (изложения) и расписании государственной итоговой аттестации, устанавливаемых Министерством просвещения Российской Федерации совместно с Федеральной службой по надзору в сфере образования и науки;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в) сведения о результатах централизованной проверки экзаменационных работ участников единого государственного экзамена;</w:t>
      </w:r>
    </w:p>
    <w:p w:rsidR="00F13E2D" w:rsidRDefault="00F13E2D">
      <w:pPr>
        <w:pStyle w:val="ConsPlusNormal"/>
        <w:spacing w:before="220"/>
        <w:ind w:firstLine="540"/>
        <w:jc w:val="both"/>
      </w:pPr>
      <w:proofErr w:type="gramStart"/>
      <w:r>
        <w:t xml:space="preserve">г) сведения о лицах, являющихся победителями и призерами заключительного этапа всероссийской олимпиады школьников, проводимой в </w:t>
      </w:r>
      <w:hyperlink r:id="rId13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членами сборных команд Российской Федерации, участвовавших в международных олимпиадах по общеобразовательным предметам и сформированных в </w:t>
      </w:r>
      <w:hyperlink r:id="rId14">
        <w:r>
          <w:rPr>
            <w:color w:val="0000FF"/>
          </w:rPr>
          <w:t>порядке</w:t>
        </w:r>
      </w:hyperlink>
      <w:r>
        <w:t xml:space="preserve">, устанавливаемом Министерством просвещения Российской Федерации, а также о лицах, являющихся победителями и призерами олимпиад школьников, проводимых в </w:t>
      </w:r>
      <w:hyperlink r:id="rId15">
        <w:r>
          <w:rPr>
            <w:color w:val="0000FF"/>
          </w:rPr>
          <w:t>порядке</w:t>
        </w:r>
      </w:hyperlink>
      <w:r>
        <w:t>, устанавливаемом Министерством науки и высшего</w:t>
      </w:r>
      <w:proofErr w:type="gramEnd"/>
      <w:r>
        <w:t xml:space="preserve"> образования Российской Федерации по согласованию с Министерством просвещения Российской Федерации;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д) сведения о лицах, являющихся чемпионами и призерами Олимпийских игр, Паралимпийских игр и Сурдлимпийских игр, чемпионами мира и чемпионами Европы, а также о лицах, занявших первое место на первенстве мира, первенстве Европы по видам спорта, включенным в программы Олимпийских игр, Паралимпийских игр и Сурдлимпийских игр;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>е) сведения о приеме на обучение, объявляемом образовательными организациями, осуществляющими прием на обучение, включая сведения о страховом номере индивидуального лицевого счета лиц, поступающих на обучение по образовательным программам среднего профессионального и высшего образования (для граждан Российской Федерации).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Обмен информацией осуществляется в электронной форме путем репликации, под которой для целей настоящих Правил понимается способ копирования баз данных, обеспечивающий взаимную согласованность содержащейся в федеральной и региональных информационных системах информации путем автоматизированной синхронизации выборочных сведений, содержащихся в базах данных федеральной и региональных информационных систем.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>В период проведения итогового сочинения (изложения) и государственной итоговой аттестации репликация сведений производится не менее одного раза в сутки.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15. </w:t>
      </w:r>
      <w:hyperlink r:id="rId16">
        <w:proofErr w:type="gramStart"/>
        <w:r>
          <w:rPr>
            <w:color w:val="0000FF"/>
          </w:rPr>
          <w:t>Требования</w:t>
        </w:r>
      </w:hyperlink>
      <w:r>
        <w:t xml:space="preserve"> к составу и формату сведений, вносимых и передаваемых в процессе репликации в федеральную и региональные информационные системы, а также к срокам внесения и передачи в процессе репликации сведений в федеральную и региональные информационные системы устанавливаются Федеральной службой по надзору в сфере образования и науки.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Хранение и обработка информации, содержащейся в федеральной и региональных информационных системах, а также обмен информацией осуществляются после принятия необходимых мер по защите указанной информации от повреждения или утраты, предусмотренных нормативными правовыми актами Российской Федерации в области защиты информации.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17. Доступ к персональным данным, содержащимся в </w:t>
      </w:r>
      <w:proofErr w:type="gramStart"/>
      <w:r>
        <w:t>федеральной</w:t>
      </w:r>
      <w:proofErr w:type="gramEnd"/>
      <w:r>
        <w:t xml:space="preserve"> и региональных информационных системах, и обработка указанных данных осуществляются в соответствии с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18. </w:t>
      </w:r>
      <w:proofErr w:type="gramStart"/>
      <w:r>
        <w:t>Операторы, поставщики информации федеральной информационной системы и поставщики информации региональных информационных систем используют сведения, содержащиеся в федеральной и региональных информационных системах, в целях реализации полномочий в установленной сфере деятельности.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19. Оператор федеральной государственной информационной системы "Единый портал государственных и муниципальных услуг (функций)" использует сведения, указанные в </w:t>
      </w:r>
      <w:hyperlink w:anchor="P96">
        <w:r>
          <w:rPr>
            <w:color w:val="0000FF"/>
          </w:rPr>
          <w:t>подпункте "г" пункта 12</w:t>
        </w:r>
      </w:hyperlink>
      <w:r>
        <w:t xml:space="preserve"> настоящих Правил, для обеспечения информирования обучающихся о полученных ими результатах итогового сочинения (изложения) и государственной итоговой аттестации. Оператор </w:t>
      </w:r>
      <w:proofErr w:type="gramStart"/>
      <w:r>
        <w:t>федеральной</w:t>
      </w:r>
      <w:proofErr w:type="gramEnd"/>
      <w:r>
        <w:t xml:space="preserve"> информационной системы предоставляет указанные сведения по соответствующему запросу по каналам единой системы межведомственного электронного взаимодействия.</w:t>
      </w:r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Пенсионный фонд Российской Федерации использует сведения, указанные в </w:t>
      </w:r>
      <w:hyperlink w:anchor="P92">
        <w:r>
          <w:rPr>
            <w:color w:val="0000FF"/>
          </w:rPr>
          <w:t>пунктах 12</w:t>
        </w:r>
      </w:hyperlink>
      <w:r>
        <w:t xml:space="preserve"> и </w:t>
      </w:r>
      <w:hyperlink w:anchor="P102">
        <w:r>
          <w:rPr>
            <w:color w:val="0000FF"/>
          </w:rPr>
          <w:t>13</w:t>
        </w:r>
      </w:hyperlink>
      <w:r>
        <w:t xml:space="preserve"> настоящих Правил, для формирования аналитической информации о трудоустройстве граждан. </w:t>
      </w:r>
      <w:proofErr w:type="gramStart"/>
      <w:r>
        <w:t xml:space="preserve">Оператор федеральной информационной системы предоставляет указанные сведения в Пенсионный фонд Российской Федерации в соответствии с регламентом формирования аналитической информации о трудоустройстве граждан, предусмотренным </w:t>
      </w:r>
      <w:hyperlink r:id="rId18">
        <w:r>
          <w:rPr>
            <w:color w:val="0000FF"/>
          </w:rPr>
          <w:t>Правилами</w:t>
        </w:r>
      </w:hyperlink>
      <w:r>
        <w:t xml:space="preserve"> формирования, ведения и модернизации информационной аналитической системы Общероссийская база вакансий "Работа в России", утвержденными постановлением Правительства Российской Федерации от 25 августа 2015 г. N 885 "Об информационно-аналитической системе Общероссийская база вакансий "Работа в России".</w:t>
      </w:r>
      <w:proofErr w:type="gramEnd"/>
    </w:p>
    <w:p w:rsidR="00F13E2D" w:rsidRDefault="00F13E2D">
      <w:pPr>
        <w:pStyle w:val="ConsPlusNormal"/>
        <w:spacing w:before="220"/>
        <w:ind w:firstLine="540"/>
        <w:jc w:val="both"/>
      </w:pPr>
      <w:r>
        <w:t xml:space="preserve">20. Срок хранения сведений, внесенных в </w:t>
      </w:r>
      <w:proofErr w:type="gramStart"/>
      <w:r>
        <w:t>федеральную</w:t>
      </w:r>
      <w:proofErr w:type="gramEnd"/>
      <w:r>
        <w:t xml:space="preserve"> и региональные информационные системы, составляет 10 лет. </w:t>
      </w:r>
      <w:proofErr w:type="gramStart"/>
      <w:r>
        <w:t>По истечении указанного срока сведения удаляются из федеральной информационной системы Федеральной службой по надзору в сфере образования и науки, из региональных информационных систем - органами исполнительной власти субъектов Российской Федерации.</w:t>
      </w:r>
      <w:proofErr w:type="gramEnd"/>
    </w:p>
    <w:p w:rsidR="00F13E2D" w:rsidRDefault="00F13E2D">
      <w:pPr>
        <w:pStyle w:val="ConsPlusNormal"/>
        <w:jc w:val="both"/>
      </w:pPr>
    </w:p>
    <w:p w:rsidR="00F13E2D" w:rsidRDefault="00F13E2D">
      <w:pPr>
        <w:pStyle w:val="ConsPlusNormal"/>
        <w:jc w:val="both"/>
      </w:pPr>
    </w:p>
    <w:p w:rsidR="00F13E2D" w:rsidRDefault="00F13E2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372280" w:rsidRDefault="00372280"/>
    <w:sectPr w:rsidR="00372280" w:rsidSect="006328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E2D"/>
    <w:rsid w:val="00372280"/>
    <w:rsid w:val="0081514F"/>
    <w:rsid w:val="00B14DF8"/>
    <w:rsid w:val="00F1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13E2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13E2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312516" TargetMode="External"/><Relationship Id="rId13" Type="http://schemas.openxmlformats.org/officeDocument/2006/relationships/hyperlink" Target="https://login.consultant.ru/link/?req=doc&amp;base=RZB&amp;n=441431&amp;dst=100020" TargetMode="External"/><Relationship Id="rId18" Type="http://schemas.openxmlformats.org/officeDocument/2006/relationships/hyperlink" Target="https://login.consultant.ru/link/?req=doc&amp;base=RZB&amp;n=389803&amp;dst=10001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B&amp;n=451871&amp;dst=101599" TargetMode="External"/><Relationship Id="rId12" Type="http://schemas.openxmlformats.org/officeDocument/2006/relationships/hyperlink" Target="https://login.consultant.ru/link/?req=doc&amp;base=RZB&amp;n=442638&amp;dst=100005" TargetMode="External"/><Relationship Id="rId17" Type="http://schemas.openxmlformats.org/officeDocument/2006/relationships/hyperlink" Target="https://login.consultant.ru/link/?req=doc&amp;base=RZB&amp;n=43920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ZB&amp;n=442869&amp;dst=100014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ZB&amp;n=442638&amp;dst=100005" TargetMode="External"/><Relationship Id="rId11" Type="http://schemas.openxmlformats.org/officeDocument/2006/relationships/hyperlink" Target="https://login.consultant.ru/link/?req=doc&amp;base=RZB&amp;n=442638&amp;dst=100005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ZB&amp;n=422782&amp;dst=100014" TargetMode="External"/><Relationship Id="rId10" Type="http://schemas.openxmlformats.org/officeDocument/2006/relationships/hyperlink" Target="https://login.consultant.ru/link/?req=doc&amp;base=RZB&amp;n=385408&amp;dst=10005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B&amp;n=280677" TargetMode="External"/><Relationship Id="rId14" Type="http://schemas.openxmlformats.org/officeDocument/2006/relationships/hyperlink" Target="https://login.consultant.ru/link/?req=doc&amp;base=RZB&amp;n=339533&amp;dst=1000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3152</Words>
  <Characters>17972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Утверждены</vt:lpstr>
    </vt:vector>
  </TitlesOfParts>
  <Company/>
  <LinksUpToDate>false</LinksUpToDate>
  <CharactersWithSpaces>21082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2024-01-22T05:03:00Z</dcterms:created>
  <dcterms:modified xsi:type="dcterms:W3CDTF">2024-01-22T05:03:00Z</dcterms:modified>
</cp:coreProperties>
</file>